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1B" w:rsidRDefault="007029AB" w:rsidP="00E6231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E6231B" w:rsidRDefault="00E6231B" w:rsidP="00E6231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6231B" w:rsidRDefault="00E6231B" w:rsidP="00E623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474" w:rsidRPr="007367B3" w:rsidRDefault="007367B3" w:rsidP="00E62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B3">
        <w:rPr>
          <w:rFonts w:ascii="Times New Roman" w:hAnsi="Times New Roman" w:cs="Times New Roman"/>
          <w:b/>
          <w:sz w:val="28"/>
          <w:szCs w:val="28"/>
        </w:rPr>
        <w:t>Карта коррупционных рисков и мер по их минимизации</w:t>
      </w:r>
    </w:p>
    <w:p w:rsidR="007367B3" w:rsidRDefault="007367B3" w:rsidP="00E62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B3">
        <w:rPr>
          <w:rFonts w:ascii="Times New Roman" w:hAnsi="Times New Roman" w:cs="Times New Roman"/>
          <w:b/>
          <w:sz w:val="28"/>
          <w:szCs w:val="28"/>
        </w:rPr>
        <w:t>Федер</w:t>
      </w:r>
      <w:r w:rsidRPr="004C5E37">
        <w:rPr>
          <w:rFonts w:ascii="Times New Roman" w:hAnsi="Times New Roman" w:cs="Times New Roman"/>
          <w:sz w:val="28"/>
          <w:szCs w:val="28"/>
        </w:rPr>
        <w:t>а</w:t>
      </w:r>
      <w:r w:rsidRPr="007367B3">
        <w:rPr>
          <w:rFonts w:ascii="Times New Roman" w:hAnsi="Times New Roman" w:cs="Times New Roman"/>
          <w:b/>
          <w:sz w:val="28"/>
          <w:szCs w:val="28"/>
        </w:rPr>
        <w:t>льной налоговой службы</w:t>
      </w:r>
    </w:p>
    <w:p w:rsidR="009510BB" w:rsidRPr="006C3A82" w:rsidRDefault="009510BB" w:rsidP="00736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266" w:type="dxa"/>
        <w:tblLayout w:type="fixed"/>
        <w:tblLook w:val="04A0" w:firstRow="1" w:lastRow="0" w:firstColumn="1" w:lastColumn="0" w:noHBand="0" w:noVBand="1"/>
      </w:tblPr>
      <w:tblGrid>
        <w:gridCol w:w="534"/>
        <w:gridCol w:w="2431"/>
        <w:gridCol w:w="2467"/>
        <w:gridCol w:w="2138"/>
        <w:gridCol w:w="2410"/>
        <w:gridCol w:w="1894"/>
        <w:gridCol w:w="1833"/>
        <w:gridCol w:w="1559"/>
      </w:tblGrid>
      <w:tr w:rsidR="004C593A" w:rsidRPr="006C3A82" w:rsidTr="001808E8">
        <w:trPr>
          <w:trHeight w:val="773"/>
        </w:trPr>
        <w:tc>
          <w:tcPr>
            <w:tcW w:w="534" w:type="dxa"/>
            <w:vMerge w:val="restart"/>
          </w:tcPr>
          <w:p w:rsidR="0055066C" w:rsidRPr="006C3A82" w:rsidRDefault="0055066C" w:rsidP="00553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31" w:type="dxa"/>
            <w:vMerge w:val="restart"/>
          </w:tcPr>
          <w:p w:rsidR="0055066C" w:rsidRPr="006C3A82" w:rsidRDefault="0055066C" w:rsidP="002E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процедура (действие)</w:t>
            </w:r>
          </w:p>
        </w:tc>
        <w:tc>
          <w:tcPr>
            <w:tcW w:w="2467" w:type="dxa"/>
            <w:vMerge w:val="restart"/>
          </w:tcPr>
          <w:p w:rsidR="0055066C" w:rsidRPr="006C3A82" w:rsidRDefault="0055066C" w:rsidP="002E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2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Коррупционный риск и</w:t>
            </w:r>
          </w:p>
          <w:p w:rsidR="0055066C" w:rsidRPr="006C3A82" w:rsidRDefault="0055066C" w:rsidP="002E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  <w:p w:rsidR="0055066C" w:rsidRPr="006C3A82" w:rsidRDefault="0055066C" w:rsidP="002E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возможной</w:t>
            </w:r>
          </w:p>
          <w:p w:rsidR="0055066C" w:rsidRPr="006C3A82" w:rsidRDefault="0055066C" w:rsidP="002E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2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коррупционной схемы</w:t>
            </w:r>
          </w:p>
        </w:tc>
        <w:tc>
          <w:tcPr>
            <w:tcW w:w="2138" w:type="dxa"/>
            <w:vMerge w:val="restart"/>
          </w:tcPr>
          <w:p w:rsidR="0055066C" w:rsidRPr="006C3A82" w:rsidRDefault="0055066C" w:rsidP="002E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5066C" w:rsidRPr="006C3A82" w:rsidRDefault="0055066C" w:rsidP="002E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2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подразделения и должности,</w:t>
            </w:r>
          </w:p>
          <w:p w:rsidR="0055066C" w:rsidRPr="006C3A82" w:rsidRDefault="0055066C" w:rsidP="002E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3A82">
              <w:rPr>
                <w:rFonts w:ascii="Times New Roman" w:hAnsi="Times New Roman" w:cs="Times New Roman"/>
                <w:b/>
                <w:sz w:val="24"/>
                <w:szCs w:val="24"/>
              </w:rPr>
              <w:t>замеще</w:t>
            </w:r>
            <w:r w:rsidR="002E56EA" w:rsidRPr="006C3A82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gramEnd"/>
            <w:r w:rsidR="002E56EA" w:rsidRPr="006C3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</w:t>
            </w:r>
            <w:r w:rsidRPr="006C3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связано с</w:t>
            </w:r>
          </w:p>
          <w:p w:rsidR="0055066C" w:rsidRPr="006C3A82" w:rsidRDefault="0055066C" w:rsidP="002E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2">
              <w:rPr>
                <w:rFonts w:ascii="Times New Roman" w:hAnsi="Times New Roman" w:cs="Times New Roman"/>
                <w:b/>
                <w:sz w:val="24"/>
                <w:szCs w:val="24"/>
              </w:rPr>
              <w:t>корру</w:t>
            </w:r>
            <w:r w:rsidR="002E56EA" w:rsidRPr="006C3A82">
              <w:rPr>
                <w:rFonts w:ascii="Times New Roman" w:hAnsi="Times New Roman" w:cs="Times New Roman"/>
                <w:b/>
                <w:sz w:val="24"/>
                <w:szCs w:val="24"/>
              </w:rPr>
              <w:t>пционными</w:t>
            </w:r>
            <w:r w:rsidRPr="006C3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рисками</w:t>
            </w:r>
          </w:p>
        </w:tc>
        <w:tc>
          <w:tcPr>
            <w:tcW w:w="4304" w:type="dxa"/>
            <w:gridSpan w:val="2"/>
          </w:tcPr>
          <w:p w:rsidR="0055066C" w:rsidRPr="006C3A82" w:rsidRDefault="0055066C" w:rsidP="002E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2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минимизации</w:t>
            </w:r>
          </w:p>
        </w:tc>
        <w:tc>
          <w:tcPr>
            <w:tcW w:w="1833" w:type="dxa"/>
            <w:vMerge w:val="restart"/>
          </w:tcPr>
          <w:p w:rsidR="0055066C" w:rsidRPr="006C3A82" w:rsidRDefault="0055066C" w:rsidP="002E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2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ответственного лица</w:t>
            </w:r>
          </w:p>
        </w:tc>
        <w:tc>
          <w:tcPr>
            <w:tcW w:w="1559" w:type="dxa"/>
            <w:vMerge w:val="restart"/>
          </w:tcPr>
          <w:p w:rsidR="0055066C" w:rsidRPr="006C3A82" w:rsidRDefault="0055066C" w:rsidP="002E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</w:t>
            </w:r>
          </w:p>
        </w:tc>
      </w:tr>
      <w:tr w:rsidR="0016132F" w:rsidRPr="006C3A82" w:rsidTr="001808E8">
        <w:trPr>
          <w:trHeight w:val="772"/>
        </w:trPr>
        <w:tc>
          <w:tcPr>
            <w:tcW w:w="534" w:type="dxa"/>
            <w:vMerge/>
          </w:tcPr>
          <w:p w:rsidR="0055066C" w:rsidRPr="006C3A82" w:rsidRDefault="0055066C" w:rsidP="0055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55066C" w:rsidRPr="006C3A82" w:rsidRDefault="0055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55066C" w:rsidRPr="006C3A82" w:rsidRDefault="0055066C" w:rsidP="0001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55066C" w:rsidRPr="006C3A82" w:rsidRDefault="0055066C" w:rsidP="0055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066C" w:rsidRPr="006C3A82" w:rsidRDefault="0055066C" w:rsidP="002E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2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</w:t>
            </w:r>
          </w:p>
        </w:tc>
        <w:tc>
          <w:tcPr>
            <w:tcW w:w="1894" w:type="dxa"/>
          </w:tcPr>
          <w:p w:rsidR="0055066C" w:rsidRPr="006C3A82" w:rsidRDefault="0055066C" w:rsidP="002E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</w:tc>
        <w:tc>
          <w:tcPr>
            <w:tcW w:w="1833" w:type="dxa"/>
            <w:vMerge/>
          </w:tcPr>
          <w:p w:rsidR="0055066C" w:rsidRPr="006C3A82" w:rsidRDefault="0055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066C" w:rsidRPr="006C3A82" w:rsidRDefault="0055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402" w:rsidRPr="006C3A82" w:rsidTr="001808E8">
        <w:tc>
          <w:tcPr>
            <w:tcW w:w="15266" w:type="dxa"/>
            <w:gridSpan w:val="8"/>
          </w:tcPr>
          <w:p w:rsidR="00974402" w:rsidRPr="006C3A82" w:rsidRDefault="00974402" w:rsidP="0055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82">
              <w:rPr>
                <w:rFonts w:ascii="Times New Roman" w:hAnsi="Times New Roman" w:cs="Times New Roman"/>
                <w:sz w:val="24"/>
                <w:szCs w:val="24"/>
              </w:rPr>
              <w:t>Налоговый контроль (выездной контроль)</w:t>
            </w:r>
          </w:p>
        </w:tc>
      </w:tr>
      <w:tr w:rsidR="00903979" w:rsidRPr="00474D1C" w:rsidTr="001808E8">
        <w:tc>
          <w:tcPr>
            <w:tcW w:w="534" w:type="dxa"/>
          </w:tcPr>
          <w:p w:rsidR="00903979" w:rsidRPr="00474D1C" w:rsidRDefault="00903979" w:rsidP="0055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903979" w:rsidRPr="00474D1C" w:rsidRDefault="00903979" w:rsidP="00B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Принятие решения о включении (не включении) налогоплательщика, плательщика страховых взносов, плательщика сбора, налогового агента</w:t>
            </w:r>
            <w:r w:rsidR="00225B3B"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подконтрольный субъект)</w:t>
            </w: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в план проведения выездных налоговых проверок</w:t>
            </w:r>
          </w:p>
        </w:tc>
        <w:tc>
          <w:tcPr>
            <w:tcW w:w="2467" w:type="dxa"/>
          </w:tcPr>
          <w:p w:rsidR="00903979" w:rsidRPr="00474D1C" w:rsidRDefault="00903979" w:rsidP="0046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Намеренное включение (</w:t>
            </w:r>
            <w:proofErr w:type="spell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невключение</w:t>
            </w:r>
            <w:proofErr w:type="spell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25B3B"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подконтрольного субъекта </w:t>
            </w: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в план проведения выездных налоговых проверок</w:t>
            </w:r>
          </w:p>
        </w:tc>
        <w:tc>
          <w:tcPr>
            <w:tcW w:w="2138" w:type="dxa"/>
          </w:tcPr>
          <w:p w:rsidR="00903979" w:rsidRPr="00474D1C" w:rsidRDefault="00903979" w:rsidP="0090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Руководитель (</w:t>
            </w:r>
            <w:proofErr w:type="spell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. руководителя) УФНС России по субъекту Российской Федерации, начальник (</w:t>
            </w:r>
            <w:proofErr w:type="spell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. начальника) межрегиональной ИФНС России по крупнейшим налогоплательщикам, должностные лица УФНС России по субъекту Российской Федерации, межрегиональной ИФНС России по крупнейшим налогоплательщик</w:t>
            </w:r>
            <w:r w:rsidRPr="00474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ам, участвующие в связи с должностными обязанностями в подготовке проекта плана проведения выездных налоговых проверок</w:t>
            </w:r>
          </w:p>
        </w:tc>
        <w:tc>
          <w:tcPr>
            <w:tcW w:w="2410" w:type="dxa"/>
          </w:tcPr>
          <w:p w:rsidR="006D6DC2" w:rsidRPr="00474D1C" w:rsidRDefault="006D6DC2" w:rsidP="006D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четких оснований и критериев принятия</w:t>
            </w:r>
          </w:p>
          <w:p w:rsidR="006D6DC2" w:rsidRPr="00474D1C" w:rsidRDefault="006D6DC2" w:rsidP="006D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административных решений; минимизация степени усмотрения при принятии решений должностными лицами посредством установления четких оснований и критериев принятия решений;</w:t>
            </w:r>
          </w:p>
          <w:p w:rsidR="006D6DC2" w:rsidRPr="00474D1C" w:rsidRDefault="006D6DC2" w:rsidP="006D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принятия решения коллегиально; проверка уполномоченным подразделением</w:t>
            </w:r>
          </w:p>
          <w:p w:rsidR="006D6DC2" w:rsidRPr="00474D1C" w:rsidRDefault="006D6DC2" w:rsidP="006D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органа </w:t>
            </w:r>
            <w:r w:rsidRPr="00474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наличия</w:t>
            </w:r>
          </w:p>
          <w:p w:rsidR="006D6DC2" w:rsidRPr="00474D1C" w:rsidRDefault="006D6DC2" w:rsidP="006D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возможной</w:t>
            </w:r>
            <w:proofErr w:type="gram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между подконтрольным субъектом и должностным лицом налогового органа; информирование</w:t>
            </w:r>
          </w:p>
          <w:p w:rsidR="00903979" w:rsidRPr="00474D1C" w:rsidRDefault="006D6DC2" w:rsidP="006D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отдела по противодействию коррупции Управления кадров ФНС России о поступивших жалобах; организация работы по приему соответствующей информации</w:t>
            </w:r>
          </w:p>
        </w:tc>
        <w:tc>
          <w:tcPr>
            <w:tcW w:w="1894" w:type="dxa"/>
          </w:tcPr>
          <w:p w:rsidR="00903979" w:rsidRPr="00474D1C" w:rsidRDefault="00903979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903979" w:rsidRPr="00474D1C" w:rsidRDefault="00903979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Чаликов</w:t>
            </w:r>
            <w:proofErr w:type="spell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Владиленович</w:t>
            </w:r>
            <w:proofErr w:type="spell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Контрольного управления</w:t>
            </w:r>
          </w:p>
        </w:tc>
        <w:tc>
          <w:tcPr>
            <w:tcW w:w="1559" w:type="dxa"/>
          </w:tcPr>
          <w:p w:rsidR="00903979" w:rsidRPr="00474D1C" w:rsidRDefault="006D6DC2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6132F" w:rsidRPr="00474D1C" w:rsidTr="001808E8">
        <w:tc>
          <w:tcPr>
            <w:tcW w:w="534" w:type="dxa"/>
          </w:tcPr>
          <w:p w:rsidR="00012C3B" w:rsidRPr="00474D1C" w:rsidRDefault="00903979" w:rsidP="0055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E56EA" w:rsidRPr="00474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1" w:type="dxa"/>
          </w:tcPr>
          <w:p w:rsidR="00012C3B" w:rsidRPr="00474D1C" w:rsidRDefault="00E240FE" w:rsidP="0090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решения о проведении выездной </w:t>
            </w:r>
            <w:r w:rsidR="00903979"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(повторной выездной) </w:t>
            </w: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налоговой проверки</w:t>
            </w:r>
          </w:p>
        </w:tc>
        <w:tc>
          <w:tcPr>
            <w:tcW w:w="2467" w:type="dxa"/>
          </w:tcPr>
          <w:p w:rsidR="00012C3B" w:rsidRPr="00474D1C" w:rsidRDefault="008056F9" w:rsidP="00B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Намеренное сокращение или увеличение</w:t>
            </w:r>
            <w:r w:rsidR="00260642"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числа должностных лиц налоговых органов, участвующих в проведении проверки, необходимых для достижения целей и задач проведения проверки</w:t>
            </w:r>
          </w:p>
        </w:tc>
        <w:tc>
          <w:tcPr>
            <w:tcW w:w="2138" w:type="dxa"/>
          </w:tcPr>
          <w:p w:rsidR="009D3912" w:rsidRPr="00474D1C" w:rsidRDefault="009D3912" w:rsidP="00B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1) Начальник (заместитель начальника) ИФНС России, межрайонной ИФНС России;</w:t>
            </w:r>
          </w:p>
          <w:p w:rsidR="009D3912" w:rsidRPr="00474D1C" w:rsidRDefault="009D3912" w:rsidP="00B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2) руководитель (заместитель руководителя) УФНС России по субъекту Российской Федерации, начальник (заместитель начальника) межрегиональной ИФНС России по крупнейшим налогоплательщикам;</w:t>
            </w:r>
          </w:p>
          <w:p w:rsidR="00012C3B" w:rsidRPr="00474D1C" w:rsidRDefault="009D3912" w:rsidP="009D3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3) з</w:t>
            </w:r>
            <w:r w:rsidR="00813FA5"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руководителя ФНС России, координирующий вопросы контроля за соблюдением законодательства о налогах и сборах, за правильностью исчисления, полнотой и своевременностью уплаты (перечисления) в бюджетную систему Российской Федерации налогов и сборов, </w:t>
            </w: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813FA5"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</w:t>
            </w: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России, межрайонной ИФНС России, УФНС России по субъекту Российской Федерации, межрегиональной ИФНС России по крупнейшим налогоплательщикам, центрального аппарата </w:t>
            </w:r>
            <w:r w:rsidR="00813FA5" w:rsidRPr="00474D1C">
              <w:rPr>
                <w:rFonts w:ascii="Times New Roman" w:hAnsi="Times New Roman" w:cs="Times New Roman"/>
                <w:sz w:val="24"/>
                <w:szCs w:val="24"/>
              </w:rPr>
              <w:t>ФНС России, участвующие в подготовке проекта решения</w:t>
            </w:r>
            <w:proofErr w:type="gramEnd"/>
            <w:r w:rsidR="00813FA5"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</w:t>
            </w: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(повторной выездной) </w:t>
            </w:r>
            <w:r w:rsidR="00813FA5" w:rsidRPr="00474D1C">
              <w:rPr>
                <w:rFonts w:ascii="Times New Roman" w:hAnsi="Times New Roman" w:cs="Times New Roman"/>
                <w:sz w:val="24"/>
                <w:szCs w:val="24"/>
              </w:rPr>
              <w:t>налоговой проверки</w:t>
            </w:r>
          </w:p>
        </w:tc>
        <w:tc>
          <w:tcPr>
            <w:tcW w:w="2410" w:type="dxa"/>
          </w:tcPr>
          <w:p w:rsidR="00A979A4" w:rsidRPr="00474D1C" w:rsidRDefault="00A979A4" w:rsidP="00B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Установление четких оснований и критериев принятия</w:t>
            </w:r>
          </w:p>
          <w:p w:rsidR="00A979A4" w:rsidRPr="00474D1C" w:rsidRDefault="00A979A4" w:rsidP="00B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административных решений; минимизация степени усмотрения при принятии решений должностными лицами посредством установления четких оснований и критериев принят</w:t>
            </w:r>
            <w:r w:rsidR="009D3912" w:rsidRPr="00474D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я решений;</w:t>
            </w:r>
          </w:p>
          <w:p w:rsidR="00A979A4" w:rsidRPr="00474D1C" w:rsidRDefault="00A979A4" w:rsidP="00B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принятия решения коллегиально; проверка уполномоченным подразделением</w:t>
            </w:r>
          </w:p>
          <w:p w:rsidR="00A979A4" w:rsidRPr="00474D1C" w:rsidRDefault="009D3912" w:rsidP="00B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налогового органа</w:t>
            </w:r>
            <w:r w:rsidR="00A979A4"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наличия</w:t>
            </w:r>
          </w:p>
          <w:p w:rsidR="00A979A4" w:rsidRPr="00474D1C" w:rsidRDefault="00A979A4" w:rsidP="00B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возможной</w:t>
            </w:r>
            <w:proofErr w:type="gram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между подконтрольным субъектом и должностным лицом </w:t>
            </w:r>
            <w:r w:rsidR="00361732" w:rsidRPr="00474D1C">
              <w:rPr>
                <w:rFonts w:ascii="Times New Roman" w:hAnsi="Times New Roman" w:cs="Times New Roman"/>
                <w:sz w:val="24"/>
                <w:szCs w:val="24"/>
              </w:rPr>
              <w:t>налогового органа</w:t>
            </w: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; информирование</w:t>
            </w:r>
          </w:p>
          <w:p w:rsidR="00012C3B" w:rsidRPr="00474D1C" w:rsidRDefault="00A979A4" w:rsidP="00B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отдела по противодействию коррупции Управления кадров ФНС России о поступивших жалобах; организация работы по приему соответствующей информации</w:t>
            </w:r>
          </w:p>
        </w:tc>
        <w:tc>
          <w:tcPr>
            <w:tcW w:w="1894" w:type="dxa"/>
          </w:tcPr>
          <w:p w:rsidR="00012C3B" w:rsidRPr="00474D1C" w:rsidRDefault="00012C3B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12C3B" w:rsidRPr="00474D1C" w:rsidRDefault="00974402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Чаликов</w:t>
            </w:r>
            <w:proofErr w:type="spell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Владиленович</w:t>
            </w:r>
            <w:proofErr w:type="spell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Контрольного управления</w:t>
            </w:r>
          </w:p>
        </w:tc>
        <w:tc>
          <w:tcPr>
            <w:tcW w:w="1559" w:type="dxa"/>
          </w:tcPr>
          <w:p w:rsidR="00012C3B" w:rsidRPr="00474D1C" w:rsidRDefault="00A11476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6132F" w:rsidRPr="00474D1C" w:rsidTr="001808E8">
        <w:tc>
          <w:tcPr>
            <w:tcW w:w="534" w:type="dxa"/>
          </w:tcPr>
          <w:p w:rsidR="00012C3B" w:rsidRPr="00474D1C" w:rsidRDefault="0055361C" w:rsidP="0055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6EA" w:rsidRPr="00474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1" w:type="dxa"/>
          </w:tcPr>
          <w:p w:rsidR="00012C3B" w:rsidRPr="00474D1C" w:rsidRDefault="00E240FE" w:rsidP="00B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05578D" w:rsidRPr="00474D1C">
              <w:rPr>
                <w:rFonts w:ascii="Times New Roman" w:hAnsi="Times New Roman" w:cs="Times New Roman"/>
                <w:sz w:val="24"/>
                <w:szCs w:val="24"/>
              </w:rPr>
              <w:t>выездной (</w:t>
            </w: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повторной выездной</w:t>
            </w:r>
            <w:r w:rsidR="0005578D" w:rsidRPr="00474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проверки</w:t>
            </w:r>
            <w:r w:rsidR="0005578D"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и мероприятий налогового контроля</w:t>
            </w:r>
          </w:p>
        </w:tc>
        <w:tc>
          <w:tcPr>
            <w:tcW w:w="2467" w:type="dxa"/>
          </w:tcPr>
          <w:p w:rsidR="00012C3B" w:rsidRPr="00474D1C" w:rsidRDefault="00431EC4" w:rsidP="00B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Игнорирование нарушений подконтрольным субъектом зако</w:t>
            </w:r>
            <w:r w:rsidR="00EE0FEE" w:rsidRPr="00474D1C">
              <w:rPr>
                <w:rFonts w:ascii="Times New Roman" w:hAnsi="Times New Roman" w:cs="Times New Roman"/>
                <w:sz w:val="24"/>
                <w:szCs w:val="24"/>
              </w:rPr>
              <w:t>нодательства о налогах и сборах</w:t>
            </w: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должностными лицами</w:t>
            </w:r>
            <w:r w:rsidR="008D47E5"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, проводящими </w:t>
            </w:r>
            <w:r w:rsidR="0005578D" w:rsidRPr="00474D1C">
              <w:rPr>
                <w:rFonts w:ascii="Times New Roman" w:hAnsi="Times New Roman" w:cs="Times New Roman"/>
                <w:sz w:val="24"/>
                <w:szCs w:val="24"/>
              </w:rPr>
              <w:t>выездную (</w:t>
            </w:r>
            <w:r w:rsidR="008D47E5" w:rsidRPr="00474D1C">
              <w:rPr>
                <w:rFonts w:ascii="Times New Roman" w:hAnsi="Times New Roman" w:cs="Times New Roman"/>
                <w:sz w:val="24"/>
                <w:szCs w:val="24"/>
              </w:rPr>
              <w:t>повторную выездную</w:t>
            </w:r>
            <w:r w:rsidR="00D75A05" w:rsidRPr="00474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47E5"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налоговую проверку; </w:t>
            </w:r>
            <w:r w:rsidR="003571C4"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или его руководитель </w:t>
            </w:r>
            <w:r w:rsidR="008E7FBE"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аффилирован с налогоплательщиком или </w:t>
            </w:r>
            <w:r w:rsidR="003571C4" w:rsidRPr="00474D1C">
              <w:rPr>
                <w:rFonts w:ascii="Times New Roman" w:hAnsi="Times New Roman" w:cs="Times New Roman"/>
                <w:sz w:val="24"/>
                <w:szCs w:val="24"/>
              </w:rPr>
              <w:t>получает от проверяемого налогоплательщика</w:t>
            </w:r>
            <w:r w:rsidR="008E7FBE"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незаконное вознаграждение</w:t>
            </w:r>
            <w:r w:rsidR="004A6AD8"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; приписывание фактов нарушений законодательства о налогах и сборах, </w:t>
            </w:r>
            <w:r w:rsidR="00BC5165" w:rsidRPr="00474D1C">
              <w:rPr>
                <w:rFonts w:ascii="Times New Roman" w:hAnsi="Times New Roman" w:cs="Times New Roman"/>
                <w:sz w:val="24"/>
                <w:szCs w:val="24"/>
              </w:rPr>
              <w:t>преувеличение значимости выявленных нарушений с целью получения незаконного вознаграждения;</w:t>
            </w:r>
            <w:r w:rsidR="000A199D"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A199D"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сговор с налогоплательщиком с целью избежать проверки в связи с наличием действий (бездействия) проверяемого налогоплательщика, препятствующих проведению проверки; </w:t>
            </w:r>
            <w:proofErr w:type="spellStart"/>
            <w:r w:rsidR="000A199D" w:rsidRPr="00474D1C">
              <w:rPr>
                <w:rFonts w:ascii="Times New Roman" w:hAnsi="Times New Roman" w:cs="Times New Roman"/>
                <w:sz w:val="24"/>
                <w:szCs w:val="24"/>
              </w:rPr>
              <w:t>неуказание</w:t>
            </w:r>
            <w:proofErr w:type="spellEnd"/>
            <w:r w:rsidR="000A199D"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нарушений (указание с ошибками)</w:t>
            </w:r>
            <w:r w:rsidR="0066597A"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при  составлении акта</w:t>
            </w:r>
            <w:r w:rsidR="00D75A05"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выездной налоговой</w:t>
            </w:r>
            <w:r w:rsidR="0066597A"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проверки, в том числе с возможностью обжалования; процессуальные нарушения</w:t>
            </w:r>
            <w:r w:rsidR="00FA57ED"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(процедуры, оформление процедур)</w:t>
            </w:r>
            <w:r w:rsidR="004B2008" w:rsidRPr="00474D1C">
              <w:rPr>
                <w:rFonts w:ascii="Times New Roman" w:hAnsi="Times New Roman" w:cs="Times New Roman"/>
                <w:sz w:val="24"/>
                <w:szCs w:val="24"/>
              </w:rPr>
              <w:t>, в том числе с возможностью обжалования</w:t>
            </w:r>
            <w:r w:rsidR="00FA57ED"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C616E" w:rsidRPr="00474D1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</w:t>
            </w:r>
            <w:r w:rsidR="00FA57ED" w:rsidRPr="00474D1C">
              <w:rPr>
                <w:rFonts w:ascii="Times New Roman" w:hAnsi="Times New Roman" w:cs="Times New Roman"/>
                <w:sz w:val="24"/>
                <w:szCs w:val="24"/>
              </w:rPr>
              <w:t>логового контроля с нарушениями;</w:t>
            </w:r>
            <w:proofErr w:type="gramEnd"/>
            <w:r w:rsidR="00FA57ED"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1A7" w:rsidRPr="00474D1C">
              <w:rPr>
                <w:rFonts w:ascii="Times New Roman" w:hAnsi="Times New Roman" w:cs="Times New Roman"/>
                <w:sz w:val="24"/>
                <w:szCs w:val="24"/>
              </w:rPr>
              <w:t>не проведение</w:t>
            </w:r>
            <w:r w:rsidR="00FA57ED"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мероприятий налогового контроля</w:t>
            </w:r>
          </w:p>
        </w:tc>
        <w:tc>
          <w:tcPr>
            <w:tcW w:w="2138" w:type="dxa"/>
          </w:tcPr>
          <w:p w:rsidR="00D75A05" w:rsidRPr="00474D1C" w:rsidRDefault="00D75A05" w:rsidP="00D7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1) должностные лица налогового органа, включенные в решение о проведении выездной (повторной выездной) налоговой проверки;</w:t>
            </w:r>
          </w:p>
          <w:p w:rsidR="00D75A05" w:rsidRPr="00474D1C" w:rsidRDefault="00D75A05" w:rsidP="00D7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2) начальник (заместитель начальника) отдела выездных проверок, начальник (заместитель начальника) ИФНС России, межрайонной ИФНС России;</w:t>
            </w:r>
          </w:p>
          <w:p w:rsidR="006D6DC2" w:rsidRPr="00474D1C" w:rsidRDefault="00D75A05" w:rsidP="00D7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3) начальник (заместитель начальника) контрольного отдела, руководитель (заместитель руководителя) УФНС России по</w:t>
            </w:r>
            <w:r w:rsidR="006D6DC2"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субъекту Российской Федерации;</w:t>
            </w:r>
          </w:p>
          <w:p w:rsidR="00012C3B" w:rsidRPr="00474D1C" w:rsidRDefault="006D6DC2" w:rsidP="006D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4) начальник (заместитель начальника) отдела выездных проверок, начальник (заместитель начальника) </w:t>
            </w:r>
            <w:r w:rsidR="00D75A05" w:rsidRPr="00474D1C">
              <w:rPr>
                <w:rFonts w:ascii="Times New Roman" w:hAnsi="Times New Roman" w:cs="Times New Roman"/>
                <w:sz w:val="24"/>
                <w:szCs w:val="24"/>
              </w:rPr>
              <w:t>межрегиональной ИФНС России по крупнейшим налогоплательщикам</w:t>
            </w:r>
            <w:r w:rsidR="004161A7" w:rsidRPr="00474D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61A7" w:rsidRPr="00474D1C" w:rsidRDefault="004161A7" w:rsidP="00416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5) заместитель руководителя ФНС России, координирующий вопросы </w:t>
            </w:r>
            <w:proofErr w:type="gram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о налогах и сборах, за правильностью исчисления, полнотой и своевременностью уплаты (перечисления) в бюджетную систему Российской Федерации налогов и сборов, должностные лица ФНС России, участвующие в проведении повторной выездной налоговой проверки, их руководители</w:t>
            </w:r>
          </w:p>
        </w:tc>
        <w:tc>
          <w:tcPr>
            <w:tcW w:w="2410" w:type="dxa"/>
          </w:tcPr>
          <w:p w:rsidR="00A979A4" w:rsidRPr="00474D1C" w:rsidRDefault="00A979A4" w:rsidP="00B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Установление четких оснований и критериев принятия</w:t>
            </w:r>
          </w:p>
          <w:p w:rsidR="00A979A4" w:rsidRPr="00474D1C" w:rsidRDefault="00A979A4" w:rsidP="00B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административных решений; минимизация степени усмотрения при принятии решений должностными лицами посредством установления четких оснований и критериев принятая решений;</w:t>
            </w:r>
          </w:p>
          <w:p w:rsidR="00A979A4" w:rsidRPr="00474D1C" w:rsidRDefault="00A979A4" w:rsidP="00B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принятия решения коллегиально; проверка уполномоченным подразделением</w:t>
            </w:r>
          </w:p>
          <w:p w:rsidR="00A979A4" w:rsidRPr="00474D1C" w:rsidRDefault="00A979A4" w:rsidP="00B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ФНС России наличия</w:t>
            </w:r>
          </w:p>
          <w:p w:rsidR="00A979A4" w:rsidRPr="00474D1C" w:rsidRDefault="00A979A4" w:rsidP="00B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возможной </w:t>
            </w:r>
            <w:proofErr w:type="spell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между подконтрольным субъектом и должностным лицом ФНС России; информирование</w:t>
            </w:r>
          </w:p>
          <w:p w:rsidR="00012C3B" w:rsidRPr="00474D1C" w:rsidRDefault="00A979A4" w:rsidP="00B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отдела по противодействию коррупции Управления кадров ФНС России о поступивших жалобах; организация работы по приему соответствующей информации</w:t>
            </w:r>
          </w:p>
        </w:tc>
        <w:tc>
          <w:tcPr>
            <w:tcW w:w="1894" w:type="dxa"/>
          </w:tcPr>
          <w:p w:rsidR="00012C3B" w:rsidRPr="00474D1C" w:rsidRDefault="00012C3B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12C3B" w:rsidRPr="00474D1C" w:rsidRDefault="00A11476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Чаликов</w:t>
            </w:r>
            <w:proofErr w:type="spell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Владиленович</w:t>
            </w:r>
            <w:proofErr w:type="spell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Контрольного управления</w:t>
            </w:r>
          </w:p>
        </w:tc>
        <w:tc>
          <w:tcPr>
            <w:tcW w:w="1559" w:type="dxa"/>
          </w:tcPr>
          <w:p w:rsidR="00012C3B" w:rsidRPr="00474D1C" w:rsidRDefault="00A11476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6132F" w:rsidRPr="00474D1C" w:rsidTr="001808E8">
        <w:tc>
          <w:tcPr>
            <w:tcW w:w="534" w:type="dxa"/>
          </w:tcPr>
          <w:p w:rsidR="00012C3B" w:rsidRPr="00474D1C" w:rsidRDefault="0055361C" w:rsidP="0055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6EA" w:rsidRPr="00474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1" w:type="dxa"/>
          </w:tcPr>
          <w:p w:rsidR="00012C3B" w:rsidRPr="00474D1C" w:rsidRDefault="004161A7" w:rsidP="00416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выездной (повторной выездной) налоговой проверки и принятие соответствующего решения</w:t>
            </w:r>
          </w:p>
        </w:tc>
        <w:tc>
          <w:tcPr>
            <w:tcW w:w="2467" w:type="dxa"/>
          </w:tcPr>
          <w:p w:rsidR="00012C3B" w:rsidRPr="00474D1C" w:rsidRDefault="004161A7" w:rsidP="00553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Ненаправление</w:t>
            </w:r>
            <w:proofErr w:type="spell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акта </w:t>
            </w:r>
            <w:r w:rsidR="00751BB1"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(повторной выездной) </w:t>
            </w: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налоговой проверки (направление с нарушениями), в том числе с возможностью обжалования; ненадлежащее уведомление о времени и месте рассмотрения дела о налоговом правонарушении, иные процессуальные нарушения с возможностью обжалования; необоснованное исключение эпизодов налогового нарушения, в том числе с целью приема необоснованных возражений налогоплательщика, неправильная квалификация налогового правонарушения, в том числе с возможностью обжалования;</w:t>
            </w:r>
            <w:proofErr w:type="gram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необоснованное признание обстоятельств, смягчающих налоговую ответственность; необоснованное назначение дополнительных мероприятий налогового контроля по эпизодам налоговых правонарушений, не нуждающихся в дополнительных доказательствах;</w:t>
            </w:r>
            <w:r w:rsidR="00925005"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61C"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(не вынесение) </w:t>
            </w:r>
            <w:r w:rsidR="00BD548F" w:rsidRPr="00474D1C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925005"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D548F"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принятии</w:t>
            </w:r>
            <w:r w:rsidR="00925005"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обеспечительных мер одновременно с</w:t>
            </w: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48F" w:rsidRPr="00474D1C">
              <w:rPr>
                <w:rFonts w:ascii="Times New Roman" w:hAnsi="Times New Roman" w:cs="Times New Roman"/>
                <w:sz w:val="24"/>
                <w:szCs w:val="24"/>
              </w:rPr>
              <w:t>решением о привле</w:t>
            </w:r>
            <w:r w:rsidR="0055361C"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чении (об отказе в привлечении) к ответственности за совершение налогового правонарушения, иные </w:t>
            </w: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2138" w:type="dxa"/>
          </w:tcPr>
          <w:p w:rsidR="00925005" w:rsidRPr="00474D1C" w:rsidRDefault="00925005" w:rsidP="0092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1) должностные лица налогового органа, включенные в решение о проведении выездной (повторной выездной) налоговой проверки;</w:t>
            </w:r>
          </w:p>
          <w:p w:rsidR="00925005" w:rsidRPr="00474D1C" w:rsidRDefault="00925005" w:rsidP="0092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2) начальник (заместитель начальника) отдела выездных проверок, начальник (заместитель начальника) ИФНС России, межрайонной ИФНС России;</w:t>
            </w:r>
          </w:p>
          <w:p w:rsidR="00925005" w:rsidRPr="00474D1C" w:rsidRDefault="00925005" w:rsidP="0092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3) начальник (заместитель начальника) контрольного отдела, руководитель (заместитель руководителя) УФНС России по субъекту Российской Федерации;</w:t>
            </w:r>
          </w:p>
          <w:p w:rsidR="00925005" w:rsidRPr="00474D1C" w:rsidRDefault="00925005" w:rsidP="0092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4) начальник (заместитель начальника) отдела выездных проверок, начальник (заместитель начальника) межрегиональной ИФНС России по крупнейшим налогоплательщикам;</w:t>
            </w:r>
          </w:p>
          <w:p w:rsidR="00012C3B" w:rsidRPr="00474D1C" w:rsidRDefault="00925005" w:rsidP="0092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5) заместитель руководителя ФНС России, координирующий вопросы </w:t>
            </w:r>
            <w:proofErr w:type="gram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о налогах и сборах, за правильностью исчисления, полнотой и своевременностью уплаты (перечисления) в бюджетную систему Российской Федерации налогов и сборов, должностные лица ФНС России, участвующие в проведении повторной выездной налоговой проверки, их руководители</w:t>
            </w:r>
          </w:p>
        </w:tc>
        <w:tc>
          <w:tcPr>
            <w:tcW w:w="2410" w:type="dxa"/>
          </w:tcPr>
          <w:p w:rsidR="00925005" w:rsidRPr="00474D1C" w:rsidRDefault="00925005" w:rsidP="0092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Установление четких оснований и критериев принятия</w:t>
            </w:r>
          </w:p>
          <w:p w:rsidR="00925005" w:rsidRPr="00474D1C" w:rsidRDefault="00925005" w:rsidP="0092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административных решений; минимизация степени усмотрения при принятии решений должностными лицами посредством установления четких оснований и критериев принятая решений;</w:t>
            </w:r>
          </w:p>
          <w:p w:rsidR="00925005" w:rsidRPr="00474D1C" w:rsidRDefault="00925005" w:rsidP="0092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принятия решения коллегиально; проверка уполномоченным подразделением</w:t>
            </w:r>
          </w:p>
          <w:p w:rsidR="00925005" w:rsidRPr="00474D1C" w:rsidRDefault="00925005" w:rsidP="0092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налогового органа наличия</w:t>
            </w:r>
          </w:p>
          <w:p w:rsidR="00925005" w:rsidRPr="00474D1C" w:rsidRDefault="00925005" w:rsidP="0092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возможной</w:t>
            </w:r>
            <w:proofErr w:type="gram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между подконтрольным субъектом и должностным лицом налогового органа; информирование</w:t>
            </w:r>
          </w:p>
          <w:p w:rsidR="00925005" w:rsidRPr="00474D1C" w:rsidRDefault="00925005" w:rsidP="0092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отдела по противодействию коррупции Управления кадров ФНС России о поступивших жалобах; организация работы по приему соответствующей информации</w:t>
            </w:r>
          </w:p>
          <w:p w:rsidR="00925005" w:rsidRPr="00474D1C" w:rsidRDefault="00925005" w:rsidP="0092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Pr="00474D1C" w:rsidRDefault="00925005" w:rsidP="0092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Pr="00474D1C" w:rsidRDefault="00925005" w:rsidP="0092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Pr="00474D1C" w:rsidRDefault="00925005" w:rsidP="0092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Pr="00474D1C" w:rsidRDefault="00925005" w:rsidP="0092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Pr="00474D1C" w:rsidRDefault="00925005" w:rsidP="0092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Pr="00474D1C" w:rsidRDefault="00925005" w:rsidP="0092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Pr="00474D1C" w:rsidRDefault="00925005" w:rsidP="0092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Pr="00474D1C" w:rsidRDefault="00925005" w:rsidP="0092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3B" w:rsidRPr="00474D1C" w:rsidRDefault="00012C3B" w:rsidP="00B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012C3B" w:rsidRPr="00474D1C" w:rsidRDefault="00012C3B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12C3B" w:rsidRPr="00474D1C" w:rsidRDefault="00A11476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Чаликов</w:t>
            </w:r>
            <w:proofErr w:type="spell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Владиленович</w:t>
            </w:r>
            <w:proofErr w:type="spell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Контрольного управления</w:t>
            </w:r>
          </w:p>
        </w:tc>
        <w:tc>
          <w:tcPr>
            <w:tcW w:w="1559" w:type="dxa"/>
          </w:tcPr>
          <w:p w:rsidR="00012C3B" w:rsidRPr="00474D1C" w:rsidRDefault="00A11476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6132F" w:rsidRPr="00474D1C" w:rsidTr="001808E8">
        <w:tc>
          <w:tcPr>
            <w:tcW w:w="534" w:type="dxa"/>
          </w:tcPr>
          <w:p w:rsidR="00012C3B" w:rsidRPr="00474D1C" w:rsidRDefault="0055361C" w:rsidP="0055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56EA" w:rsidRPr="00474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1" w:type="dxa"/>
          </w:tcPr>
          <w:p w:rsidR="00012C3B" w:rsidRPr="00474D1C" w:rsidRDefault="00751BB1" w:rsidP="00751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Рассмотрение дел об административных правонарушениях и применение административных наказаний</w:t>
            </w:r>
          </w:p>
        </w:tc>
        <w:tc>
          <w:tcPr>
            <w:tcW w:w="2467" w:type="dxa"/>
          </w:tcPr>
          <w:p w:rsidR="00751BB1" w:rsidRPr="00474D1C" w:rsidRDefault="0055361C" w:rsidP="00B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Игнорирование нарушений подконтрольным субъектом административного законодательства должностными лицами, проводящими выездную (повторную выездную) налоговую проверку; должностное лицо или его руководитель аффилирован с налогоплательщиком или получает от проверяемого налогоплательщика незаконное вознаграждение; приписывание фактов нарушений административного законодательства, преувеличение значимости выявленных нарушений с целью получения незаконного вознаграждения; сговор с налогоплательщиком с целью избежать административной ответственности в связи с наличием действий (бездействия) проверяемого налогоплательщика, препятствующих процедуре возбуждения дела об административном правонарушении, процедуре привлечения к административной ответственности; </w:t>
            </w:r>
            <w:proofErr w:type="spell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неуказание</w:t>
            </w:r>
            <w:proofErr w:type="spell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нарушений (указание с ошибками) при  составлении протокола об административном правонарушении, в том числе с возможностью обжалования; процессуальные нарушения, в том числе с возможностью обжалования</w:t>
            </w:r>
            <w:r w:rsidR="00751BB1" w:rsidRPr="00474D1C">
              <w:rPr>
                <w:rFonts w:ascii="Times New Roman" w:hAnsi="Times New Roman" w:cs="Times New Roman"/>
                <w:sz w:val="24"/>
                <w:szCs w:val="24"/>
              </w:rPr>
              <w:t>, нарушение процедуры направления протокола об административном правонарушении в суд, орган, должностному лицу, уполномоченному рассматривать соответствующие материалы</w:t>
            </w:r>
          </w:p>
        </w:tc>
        <w:tc>
          <w:tcPr>
            <w:tcW w:w="2138" w:type="dxa"/>
          </w:tcPr>
          <w:p w:rsidR="00751BB1" w:rsidRPr="00474D1C" w:rsidRDefault="00751BB1" w:rsidP="00751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1) должностные лица налогового органа, включенные в решение о проведении выездной (повторной выездной) налоговой проверки;</w:t>
            </w:r>
          </w:p>
          <w:p w:rsidR="00751BB1" w:rsidRPr="00474D1C" w:rsidRDefault="00751BB1" w:rsidP="00751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2) начальник (заместитель начальника) отдела выездных проверок, начальник (заместитель начальника) ИФНС России, межрайонной ИФНС России;</w:t>
            </w:r>
          </w:p>
          <w:p w:rsidR="00751BB1" w:rsidRPr="00474D1C" w:rsidRDefault="00751BB1" w:rsidP="00751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3) начальник (заместитель начальника) контрольного отдела, руководитель (заместитель руководителя) УФНС России по субъекту Российской Федерации;</w:t>
            </w:r>
          </w:p>
          <w:p w:rsidR="00751BB1" w:rsidRPr="00474D1C" w:rsidRDefault="00751BB1" w:rsidP="00751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4) начальник (заместитель начальника) отдела выездных проверок, начальник (заместитель начальника) межрегиональной ИФНС России по крупнейшим налогоплательщикам;</w:t>
            </w:r>
          </w:p>
          <w:p w:rsidR="00012C3B" w:rsidRPr="00474D1C" w:rsidRDefault="00751BB1" w:rsidP="00751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5) заместитель руководителя ФНС России, координирующий вопросы </w:t>
            </w:r>
            <w:proofErr w:type="gram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о налогах и сборах, за правильностью исчисления, полнотой и своевременностью уплаты (перечисления) в бюджетную систему Российской Федерации налогов и сборов, должностные лица ФНС России, участвующие в проведении повторной выездной налоговой проверки, их руководители</w:t>
            </w:r>
          </w:p>
        </w:tc>
        <w:tc>
          <w:tcPr>
            <w:tcW w:w="2410" w:type="dxa"/>
          </w:tcPr>
          <w:p w:rsidR="00A979A4" w:rsidRPr="00474D1C" w:rsidRDefault="00A979A4" w:rsidP="00B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Установление четких оснований и критериев принятия</w:t>
            </w:r>
          </w:p>
          <w:p w:rsidR="00A979A4" w:rsidRPr="00474D1C" w:rsidRDefault="00A979A4" w:rsidP="00B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административных решений; минимизация степени усмотрения при принятии решений должностными лицами посредством установления четких оснований и критериев принятая решений;</w:t>
            </w:r>
          </w:p>
          <w:p w:rsidR="00A979A4" w:rsidRPr="00474D1C" w:rsidRDefault="00A979A4" w:rsidP="00B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принятия решения коллегиально; проверка уполномоченным подразделением</w:t>
            </w:r>
          </w:p>
          <w:p w:rsidR="00A979A4" w:rsidRPr="00474D1C" w:rsidRDefault="00A979A4" w:rsidP="00B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ФНС России наличия</w:t>
            </w:r>
          </w:p>
          <w:p w:rsidR="00A979A4" w:rsidRPr="00474D1C" w:rsidRDefault="00A979A4" w:rsidP="00B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возможной </w:t>
            </w:r>
            <w:proofErr w:type="spell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между подконтрольным субъектом и должностным лицом ФНС России; информирование</w:t>
            </w:r>
          </w:p>
          <w:p w:rsidR="00012C3B" w:rsidRPr="00474D1C" w:rsidRDefault="00A979A4" w:rsidP="00B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отдела по противодействию коррупции Управления кадров ФНС России о поступивших жалобах; организация работы по приему соответствующей информации</w:t>
            </w:r>
          </w:p>
          <w:p w:rsidR="004C5E37" w:rsidRPr="00474D1C" w:rsidRDefault="004C5E37" w:rsidP="00B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E37" w:rsidRPr="00474D1C" w:rsidRDefault="004C5E37" w:rsidP="00B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E37" w:rsidRPr="00474D1C" w:rsidRDefault="004C5E37" w:rsidP="00B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E37" w:rsidRPr="00474D1C" w:rsidRDefault="004C5E37" w:rsidP="00B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E37" w:rsidRPr="00474D1C" w:rsidRDefault="004C5E37" w:rsidP="00B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E37" w:rsidRPr="00474D1C" w:rsidRDefault="004C5E37" w:rsidP="00B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E37" w:rsidRPr="00474D1C" w:rsidRDefault="004C5E37" w:rsidP="00B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E37" w:rsidRPr="00474D1C" w:rsidRDefault="004C5E37" w:rsidP="00B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E37" w:rsidRPr="00474D1C" w:rsidRDefault="004C5E37" w:rsidP="00B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E37" w:rsidRPr="00474D1C" w:rsidRDefault="004C5E37" w:rsidP="00B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012C3B" w:rsidRPr="00474D1C" w:rsidRDefault="00012C3B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12C3B" w:rsidRPr="00474D1C" w:rsidRDefault="00A11476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Чаликов</w:t>
            </w:r>
            <w:proofErr w:type="spell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Владиленович</w:t>
            </w:r>
            <w:proofErr w:type="spell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Контрольного управления</w:t>
            </w:r>
          </w:p>
        </w:tc>
        <w:tc>
          <w:tcPr>
            <w:tcW w:w="1559" w:type="dxa"/>
          </w:tcPr>
          <w:p w:rsidR="00012C3B" w:rsidRPr="00474D1C" w:rsidRDefault="00A11476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C5E37" w:rsidRPr="00474D1C" w:rsidRDefault="004C5E37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E37" w:rsidRPr="00474D1C" w:rsidRDefault="004C5E37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E37" w:rsidRPr="00474D1C" w:rsidRDefault="004C5E37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E37" w:rsidRPr="00474D1C" w:rsidRDefault="004C5E37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E37" w:rsidRPr="00474D1C" w:rsidRDefault="004C5E37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E37" w:rsidRPr="00474D1C" w:rsidRDefault="004C5E37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E37" w:rsidRPr="00474D1C" w:rsidRDefault="004C5E37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E37" w:rsidRPr="00474D1C" w:rsidRDefault="004C5E37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E37" w:rsidRPr="00474D1C" w:rsidRDefault="004C5E37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E37" w:rsidRPr="00474D1C" w:rsidRDefault="004C5E37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E37" w:rsidRPr="00474D1C" w:rsidRDefault="004C5E37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26" w:rsidRPr="00474D1C" w:rsidTr="001808E8">
        <w:trPr>
          <w:trHeight w:val="562"/>
        </w:trPr>
        <w:tc>
          <w:tcPr>
            <w:tcW w:w="15266" w:type="dxa"/>
            <w:gridSpan w:val="8"/>
          </w:tcPr>
          <w:p w:rsidR="00B66E26" w:rsidRPr="00474D1C" w:rsidRDefault="00067729" w:rsidP="0055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Осуществление камеральной налоговой проверки деклараций (расчетов), представленных индивидуальными предпринимателям, и юридическими и физическими лицами</w:t>
            </w:r>
          </w:p>
        </w:tc>
      </w:tr>
      <w:tr w:rsidR="004731D6" w:rsidRPr="00474D1C" w:rsidTr="001808E8">
        <w:tc>
          <w:tcPr>
            <w:tcW w:w="534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1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налогового контроля, с целью проверки обоснованности суммы налога, заявленной к возмещению</w:t>
            </w:r>
          </w:p>
        </w:tc>
        <w:tc>
          <w:tcPr>
            <w:tcW w:w="2467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Формальное проведение или </w:t>
            </w:r>
            <w:proofErr w:type="spell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непроведение</w:t>
            </w:r>
            <w:proofErr w:type="spell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налогового контроля для минимизации доказательной базы с целью вынесения решения в пользу организации (индивидуального предпринимателя), аффилированной с контрольно-надзорным органом или выплачивающей ее служащим незаконное вознаграждение; приписывание фактов нарушений с целью получения незаконного вознаграждения</w:t>
            </w:r>
          </w:p>
        </w:tc>
        <w:tc>
          <w:tcPr>
            <w:tcW w:w="2138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Служащие контрольно-надзорного органа, непосредственно участвующие в проведении камеральных налоговых проверок; руководитель контрольно-надзорного органа; заместитель руководителя, курирующий вопросы контрольно-надзорной деятельности</w:t>
            </w:r>
          </w:p>
        </w:tc>
        <w:tc>
          <w:tcPr>
            <w:tcW w:w="2410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механизма отбора должностных лиц для включения в состав комиссий, рабочих групп, принимающих управленческие решения; с целью снижения коррупционных рисков ротация должностных лиц; 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-опасной функции; ограничение возможности неоднократного проведения проверок в отношении подконтрольного субъекта одним и тем же служащим;</w:t>
            </w:r>
            <w:proofErr w:type="gram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оптимизация перечня документов (материалов, информации), которые граждане (организации) обязаны предоставить для реализации права; оснащение инспекторского состава техническими средствами фото-, видео- и аудиозаписи при проведении мероприятий налогового контроля, а также создание условий для приобщения записей к материалам проверки; внутренний аудит налоговых органов</w:t>
            </w:r>
          </w:p>
        </w:tc>
        <w:tc>
          <w:tcPr>
            <w:tcW w:w="1894" w:type="dxa"/>
          </w:tcPr>
          <w:p w:rsidR="004731D6" w:rsidRPr="00474D1C" w:rsidRDefault="004731D6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731D6" w:rsidRPr="00474D1C" w:rsidRDefault="004731D6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Егоричев </w:t>
            </w:r>
          </w:p>
          <w:p w:rsidR="004731D6" w:rsidRPr="00474D1C" w:rsidRDefault="004731D6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4731D6" w:rsidRPr="00474D1C" w:rsidRDefault="004731D6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Валерьевич начальник Управления камерального контроля</w:t>
            </w:r>
          </w:p>
        </w:tc>
        <w:tc>
          <w:tcPr>
            <w:tcW w:w="1559" w:type="dxa"/>
          </w:tcPr>
          <w:p w:rsidR="004731D6" w:rsidRPr="00474D1C" w:rsidRDefault="004731D6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731D6" w:rsidRPr="00474D1C" w:rsidTr="00A75BCF">
        <w:tc>
          <w:tcPr>
            <w:tcW w:w="534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1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Составление Акта камеральной налоговой проверки и определение состава налогового правонарушения</w:t>
            </w:r>
          </w:p>
        </w:tc>
        <w:tc>
          <w:tcPr>
            <w:tcW w:w="2467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Неправомерное исключение фактов нарушений, выявленных в ходе камеральной налоговой проверки, приписывание фактов нарушений обязательных требований, преувеличение значимости выявленных нарушений служащим или его руководителем с целью получения незаконного вознаграждения; вымогательство при определении меры административной ответственности</w:t>
            </w:r>
          </w:p>
        </w:tc>
        <w:tc>
          <w:tcPr>
            <w:tcW w:w="2138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Служащие контрольно-надзорного органа, непосредственно участвующие в проведении камеральных налоговых проверок; руководитель контрольно-надзорного органа; заместитель руководителя, курирующий вопросы контрольно-надзорной деятельности</w:t>
            </w:r>
          </w:p>
        </w:tc>
        <w:tc>
          <w:tcPr>
            <w:tcW w:w="2410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государственного органа информации о том, как сообщить о случае вымогательства незаконного вознаграждения со стороны служащего; 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-опасной функции; ограничение возможности неоднократного проведения проверок в отношении подконтрольного субъекта одним и тем же служащим; Реализация принципа «четыре глаза»; доведение до подконтрольных субъектов информации об обязательных требованиях; организация работы по приему и рассмотрению соответствующей </w:t>
            </w:r>
            <w:proofErr w:type="gram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вышестоящим контрольно-надзорным органом или правоохранительным органом</w:t>
            </w:r>
          </w:p>
        </w:tc>
        <w:tc>
          <w:tcPr>
            <w:tcW w:w="1894" w:type="dxa"/>
          </w:tcPr>
          <w:p w:rsidR="004731D6" w:rsidRPr="00474D1C" w:rsidRDefault="004731D6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731D6" w:rsidRPr="00474D1C" w:rsidRDefault="004731D6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1D6" w:rsidRPr="00474D1C" w:rsidRDefault="004731D6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1D6" w:rsidRPr="00474D1C" w:rsidTr="00A75BCF">
        <w:tc>
          <w:tcPr>
            <w:tcW w:w="534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1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Рассмотрение возражений на Акт камеральной налоговой проверки и материалов камеральной налоговой проверки</w:t>
            </w:r>
          </w:p>
        </w:tc>
        <w:tc>
          <w:tcPr>
            <w:tcW w:w="2467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Сговор с налогоплательщиком об исключении фактов нарушений, выявленных в ходе проведения выездной налоговой проверки, приписывание фактов нарушений, заведомо не правомерное принятие (непринятие) решения по результатам возражений на акт камеральной налоговой проверки в пользу налогоплательщика с целью получения незаконного  вознаграждения</w:t>
            </w:r>
          </w:p>
        </w:tc>
        <w:tc>
          <w:tcPr>
            <w:tcW w:w="2138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Служащие контрольно-надзорного управления, непосредственно участвующие в проведении камеральных налоговых проверок; руководитель контрольно-надзорного управления; заместитель руководителя, курирующий вопросы контрольно-надзорной деятельности</w:t>
            </w:r>
          </w:p>
        </w:tc>
        <w:tc>
          <w:tcPr>
            <w:tcW w:w="2410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Внедрение системы предупреждений для отдельных категорий подконтрольных субъектов при первичном выявлении нарушений обязательных требований; проведение фото-, видео- и аудиозаписи при рассмотрении возражений на акт камеральной налоговой проверки, а также создание условий для приобщения записей к материалам проверки; внутренний аудит налоговых органов</w:t>
            </w:r>
          </w:p>
        </w:tc>
        <w:tc>
          <w:tcPr>
            <w:tcW w:w="1894" w:type="dxa"/>
          </w:tcPr>
          <w:p w:rsidR="004731D6" w:rsidRPr="00474D1C" w:rsidRDefault="004731D6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731D6" w:rsidRPr="00474D1C" w:rsidRDefault="004731D6" w:rsidP="00D3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Егоричев </w:t>
            </w:r>
          </w:p>
          <w:p w:rsidR="004731D6" w:rsidRPr="00474D1C" w:rsidRDefault="004731D6" w:rsidP="00D3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4731D6" w:rsidRPr="00474D1C" w:rsidRDefault="004731D6" w:rsidP="00D3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Валерьевич начальник Управления камерального контроля</w:t>
            </w:r>
          </w:p>
        </w:tc>
        <w:tc>
          <w:tcPr>
            <w:tcW w:w="1559" w:type="dxa"/>
          </w:tcPr>
          <w:p w:rsidR="004731D6" w:rsidRPr="00474D1C" w:rsidRDefault="004731D6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731D6" w:rsidRPr="00474D1C" w:rsidTr="00A75BCF">
        <w:tc>
          <w:tcPr>
            <w:tcW w:w="534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1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Принятие Решения о возмещении полностью или частично суммы налога на добавленную стоимость, заявленной к возмещению</w:t>
            </w:r>
          </w:p>
        </w:tc>
        <w:tc>
          <w:tcPr>
            <w:tcW w:w="2467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Предварительный сговор с налогоплательщиком с целью незаконного возмещения налога на добавленную стоимость из бюджета</w:t>
            </w:r>
          </w:p>
        </w:tc>
        <w:tc>
          <w:tcPr>
            <w:tcW w:w="2138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Руководитель; заместитель руководителя, курирующий вопросы контрольно-надзорной деятельности</w:t>
            </w:r>
          </w:p>
        </w:tc>
        <w:tc>
          <w:tcPr>
            <w:tcW w:w="2410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Проведение комиссий по рассмотрению вопросов полноты и качества проведения мероприятий налогового контроля камеральных налоговых проверок обоснованности возмещения сумм налога на добавленную стоимость, заявленных к возмещению; применение риск-ориентированного подхода при проверке деклараций по налогу на добавленную стоимость с суммой налога, заявленной к возмещению; установление дополнительных форм отчетности должностных лиц о результатах принятых решений;</w:t>
            </w:r>
            <w:proofErr w:type="gram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 согласия, обжалование в вышестоящий налоговый орган; проверка уполномоченным подразделением контрольно-надзорного органа наличия </w:t>
            </w:r>
            <w:proofErr w:type="gram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возможной</w:t>
            </w:r>
            <w:proofErr w:type="gram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между подконтрольным субъектом и служащими (работниками)</w:t>
            </w:r>
          </w:p>
        </w:tc>
        <w:tc>
          <w:tcPr>
            <w:tcW w:w="1894" w:type="dxa"/>
          </w:tcPr>
          <w:p w:rsidR="004731D6" w:rsidRPr="00474D1C" w:rsidRDefault="004731D6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731D6" w:rsidRPr="00474D1C" w:rsidRDefault="004731D6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1D6" w:rsidRPr="00474D1C" w:rsidRDefault="004731D6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1D6" w:rsidRPr="00474D1C" w:rsidTr="00A75BCF">
        <w:tc>
          <w:tcPr>
            <w:tcW w:w="534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1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Решение об отказе в привлечении к ответственности за налоговое правонарушение</w:t>
            </w:r>
          </w:p>
        </w:tc>
        <w:tc>
          <w:tcPr>
            <w:tcW w:w="2467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Неправомерное исключение фактов нарушений, выявленных в ходе камеральной налоговой проверки по предварительному сговору с налогоплательщиком, вымогательство при определении меры административной ответственности</w:t>
            </w:r>
          </w:p>
        </w:tc>
        <w:tc>
          <w:tcPr>
            <w:tcW w:w="2138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Руководитель; заместитель руководителя, курирующий вопросы контрольно-надзорной деятельности</w:t>
            </w:r>
          </w:p>
        </w:tc>
        <w:tc>
          <w:tcPr>
            <w:tcW w:w="2410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Установление четких оснований и критериев принятия решения; устранение административного усмотрения при принятии решений; внедрение системы предупреждений для отдельных категорий подконтрольных субъектов при первичном выявлении нарушений обязательных требований</w:t>
            </w:r>
          </w:p>
        </w:tc>
        <w:tc>
          <w:tcPr>
            <w:tcW w:w="1894" w:type="dxa"/>
          </w:tcPr>
          <w:p w:rsidR="004731D6" w:rsidRPr="00474D1C" w:rsidRDefault="004731D6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731D6" w:rsidRPr="00474D1C" w:rsidRDefault="004731D6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1D6" w:rsidRPr="00474D1C" w:rsidRDefault="004731D6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1D6" w:rsidRPr="00474D1C" w:rsidTr="00A75BCF">
        <w:tc>
          <w:tcPr>
            <w:tcW w:w="534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1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Процессуальные сроки проведения камеральной налоговой проверки                </w:t>
            </w:r>
          </w:p>
        </w:tc>
        <w:tc>
          <w:tcPr>
            <w:tcW w:w="2467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Нарушение сроков проведения камеральной налоговой проверки, оформления её результатов (направление извещения, уведомления, акта, решения по камеральной налоговой  проверке), либо бездействие по предварительному сговору с налогоплательщиком с целью получения вознаграждения, что может привести к недействительности проверки</w:t>
            </w:r>
          </w:p>
        </w:tc>
        <w:tc>
          <w:tcPr>
            <w:tcW w:w="2138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Служащие контрольно-надзорного органа, непосредственно участвующие в проведении камеральных налоговых проверок; руководитель контрольно-надзорного органа; заместитель руководителя, курирующий вопросы контрольно-надзорной деятельности</w:t>
            </w:r>
          </w:p>
        </w:tc>
        <w:tc>
          <w:tcPr>
            <w:tcW w:w="2410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Усиленный </w:t>
            </w:r>
            <w:proofErr w:type="gram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данной процедурой; автоматизированный контроль сроков вышестоящим налоговым органом; 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-опасной функции; внутренний аудит налоговых органов</w:t>
            </w:r>
          </w:p>
        </w:tc>
        <w:tc>
          <w:tcPr>
            <w:tcW w:w="1894" w:type="dxa"/>
          </w:tcPr>
          <w:p w:rsidR="004731D6" w:rsidRPr="00474D1C" w:rsidRDefault="004731D6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731D6" w:rsidRPr="00474D1C" w:rsidRDefault="004731D6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1D6" w:rsidRPr="00474D1C" w:rsidRDefault="004731D6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1D6" w:rsidRPr="00474D1C" w:rsidTr="00A75BCF">
        <w:tc>
          <w:tcPr>
            <w:tcW w:w="534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1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налогового контроля, с целью проверки обоснованности суммы налога, заявленной к возмещению</w:t>
            </w:r>
          </w:p>
        </w:tc>
        <w:tc>
          <w:tcPr>
            <w:tcW w:w="2467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Формальное проведение или </w:t>
            </w:r>
            <w:proofErr w:type="spell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непроведение</w:t>
            </w:r>
            <w:proofErr w:type="spell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налогового контроля для минимизации доказательной базы с целью вынесения решения в пользу организации (индивидуального предпринимателя), аффилированной с контрольно-надзорным органом или выплачивающей ее служащим незаконное вознаграждение; приписывание фактов нарушений с целью получения незаконного вознаграждения</w:t>
            </w:r>
          </w:p>
        </w:tc>
        <w:tc>
          <w:tcPr>
            <w:tcW w:w="2138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Служащие контрольно-надзорного органа, непосредственно участвующие в проведении камеральных налоговых проверок; руководитель контрольно-надзорного органа; заместитель руководителя, курирующий вопросы контрольно-надзорной деятельности</w:t>
            </w:r>
          </w:p>
        </w:tc>
        <w:tc>
          <w:tcPr>
            <w:tcW w:w="2410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механизма отбора должностных лиц для включения в состав комиссий, рабочих групп, принимающих управленческие решения; с целью снижения коррупционных рисков ротация должностных лиц; 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-опасной функции; ограничение возможности неоднократного проведения проверок в отношении подконтрольного субъекта одним и тем же служащим;</w:t>
            </w:r>
            <w:proofErr w:type="gram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оптимизация перечня документов (материалов, информации), которые граждане (организации) обязаны предоставить для реализации права; оснащение инспекторского состава техническими средствами фото-, видео- и аудиозаписи при проведении мероприятий налогового контроля, а также создание условий для приобщения записей к материалам проверки; внутренний аудит налоговых органов</w:t>
            </w:r>
          </w:p>
        </w:tc>
        <w:tc>
          <w:tcPr>
            <w:tcW w:w="1894" w:type="dxa"/>
          </w:tcPr>
          <w:p w:rsidR="004731D6" w:rsidRPr="00474D1C" w:rsidRDefault="004731D6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731D6" w:rsidRPr="00474D1C" w:rsidRDefault="004731D6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1D6" w:rsidRPr="00474D1C" w:rsidRDefault="004731D6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1D6" w:rsidRPr="00474D1C" w:rsidTr="001808E8">
        <w:tc>
          <w:tcPr>
            <w:tcW w:w="534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1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Составление Акта камеральной налоговой проверки и определение состава налогового правонарушения</w:t>
            </w:r>
          </w:p>
        </w:tc>
        <w:tc>
          <w:tcPr>
            <w:tcW w:w="2467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Неправомерное исключение фактов нарушений, выявленных в ходе камеральной налоговой проверки, приписывание фактов нарушений обязательных требований, преувеличение значимости выявленных нарушений служащим или его руководителем с целью получения незаконного вознаграждения; вымогательство при определении меры административной ответственности</w:t>
            </w:r>
          </w:p>
        </w:tc>
        <w:tc>
          <w:tcPr>
            <w:tcW w:w="2138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Служащие контрольно-надзорного органа, непосредственно участвующие в проведении камеральных налоговых проверок; руководитель контрольно-надзорного органа; заместитель руководителя, курирующий вопросы контрольно-надзорной деятельности</w:t>
            </w:r>
          </w:p>
        </w:tc>
        <w:tc>
          <w:tcPr>
            <w:tcW w:w="2410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государственного органа информации о том, как сообщить о случае вымогательства незаконного вознаграждения со стороны служащего; 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-опасной функции; ограничение возможности неоднократного проведения проверок в отношении подконтрольного субъекта одним и тем же служащим; Реализация принципа «четыре глаза»; доведение до подконтрольных субъектов информации об обязательных требованиях; организация работы по приему и рассмотрению соответствующей </w:t>
            </w:r>
            <w:proofErr w:type="gram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вышестоящим контрольно-надзорным органом или правоохранительным органом</w:t>
            </w:r>
          </w:p>
        </w:tc>
        <w:tc>
          <w:tcPr>
            <w:tcW w:w="1894" w:type="dxa"/>
          </w:tcPr>
          <w:p w:rsidR="004731D6" w:rsidRPr="00474D1C" w:rsidRDefault="004731D6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731D6" w:rsidRPr="00474D1C" w:rsidRDefault="004731D6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1D6" w:rsidRPr="00474D1C" w:rsidRDefault="004731D6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1D6" w:rsidRPr="00474D1C" w:rsidTr="001808E8">
        <w:tc>
          <w:tcPr>
            <w:tcW w:w="534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1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Рассмотрение возражений на Акт камеральной налоговой проверки и материалов камеральной налоговой проверки</w:t>
            </w:r>
          </w:p>
        </w:tc>
        <w:tc>
          <w:tcPr>
            <w:tcW w:w="2467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Сговор с налогоплательщиком об исключении фактов нарушений, выявленных в ходе проведения выездной налоговой проверки, приписывание фактов нарушений, заведомо не правомерное принятие (непринятие) решения по результатам возражений на акт камеральной налоговой проверки в пользу налогоплательщика с целью получения незаконного  вознаграждения</w:t>
            </w:r>
          </w:p>
        </w:tc>
        <w:tc>
          <w:tcPr>
            <w:tcW w:w="2138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Служащие контрольно-надзорного управления, непосредственно участвующие в проведении камеральных налоговых проверок; руководитель контрольно-надзорного управления; заместитель руководителя, курирующий вопросы контрольно-надзорной деятельности</w:t>
            </w:r>
          </w:p>
        </w:tc>
        <w:tc>
          <w:tcPr>
            <w:tcW w:w="2410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Внедрение системы предупреждений для отдельных категорий подконтрольных субъектов при первичном выявлении нарушений обязательных требований; проведение фото-, видео- и аудиозаписи при рассмотрении возражений на акт камеральной налоговой проверки, а также создание условий для приобщения записей к материалам проверки; внутренний аудит налоговых органов</w:t>
            </w:r>
          </w:p>
        </w:tc>
        <w:tc>
          <w:tcPr>
            <w:tcW w:w="1894" w:type="dxa"/>
          </w:tcPr>
          <w:p w:rsidR="004731D6" w:rsidRPr="00474D1C" w:rsidRDefault="004731D6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731D6" w:rsidRPr="00474D1C" w:rsidRDefault="004731D6" w:rsidP="00567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Егоричев </w:t>
            </w:r>
          </w:p>
          <w:p w:rsidR="004731D6" w:rsidRPr="00474D1C" w:rsidRDefault="004731D6" w:rsidP="00567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4731D6" w:rsidRPr="00474D1C" w:rsidRDefault="004731D6" w:rsidP="00567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Валерьевич начальник Управления камерального контроля</w:t>
            </w:r>
          </w:p>
        </w:tc>
        <w:tc>
          <w:tcPr>
            <w:tcW w:w="1559" w:type="dxa"/>
          </w:tcPr>
          <w:p w:rsidR="004731D6" w:rsidRPr="00474D1C" w:rsidRDefault="004731D6" w:rsidP="00567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731D6" w:rsidRPr="00474D1C" w:rsidTr="001808E8">
        <w:tc>
          <w:tcPr>
            <w:tcW w:w="534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1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Принятие Решения о возмещении полностью или частично суммы налога на добавленную стоимость, заявленной к возмещению</w:t>
            </w:r>
          </w:p>
        </w:tc>
        <w:tc>
          <w:tcPr>
            <w:tcW w:w="2467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Предварительный сговор с налогоплательщиком с целью незаконного возмещения налога на добавленную стоимость из бюджета</w:t>
            </w:r>
          </w:p>
        </w:tc>
        <w:tc>
          <w:tcPr>
            <w:tcW w:w="2138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Руководитель; заместитель руководителя, курирующий вопросы контрольно-надзорной деятельности</w:t>
            </w:r>
          </w:p>
        </w:tc>
        <w:tc>
          <w:tcPr>
            <w:tcW w:w="2410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Проведение комиссий по рассмотрению вопросов полноты и качества проведения мероприятий налогового контроля камеральных налоговых проверок обоснованности возмещения сумм налога на добавленную стоимость, заявленных к возмещению; применение риск-ориентированного подхода при проверке деклараций по налогу на добавленную стоимость с суммой налога, заявленной к возмещению; установление дополнительных форм отчетности должностных лиц о результатах принятых решений;</w:t>
            </w:r>
            <w:proofErr w:type="gram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 согласия, обжалование в вышестоящий налоговый орган; проверка уполномоченным подразделением контрольно-надзорного органа наличия </w:t>
            </w:r>
            <w:proofErr w:type="gram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возможной</w:t>
            </w:r>
            <w:proofErr w:type="gram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между подконтрольным субъектом и служащими (работниками)</w:t>
            </w:r>
          </w:p>
        </w:tc>
        <w:tc>
          <w:tcPr>
            <w:tcW w:w="1894" w:type="dxa"/>
          </w:tcPr>
          <w:p w:rsidR="004731D6" w:rsidRPr="00474D1C" w:rsidRDefault="004731D6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731D6" w:rsidRPr="00474D1C" w:rsidRDefault="004731D6" w:rsidP="00567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Егоричев </w:t>
            </w:r>
          </w:p>
          <w:p w:rsidR="004731D6" w:rsidRPr="00474D1C" w:rsidRDefault="004731D6" w:rsidP="00567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4731D6" w:rsidRPr="00474D1C" w:rsidRDefault="004731D6" w:rsidP="00567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Валерьевич начальник Управления камерального контроля</w:t>
            </w:r>
          </w:p>
        </w:tc>
        <w:tc>
          <w:tcPr>
            <w:tcW w:w="1559" w:type="dxa"/>
          </w:tcPr>
          <w:p w:rsidR="004731D6" w:rsidRPr="00474D1C" w:rsidRDefault="004731D6" w:rsidP="00567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731D6" w:rsidRPr="00474D1C" w:rsidTr="001808E8">
        <w:tc>
          <w:tcPr>
            <w:tcW w:w="534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1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Решение об отказе в привлечении к ответственности за налоговое правонарушение</w:t>
            </w:r>
          </w:p>
        </w:tc>
        <w:tc>
          <w:tcPr>
            <w:tcW w:w="2467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Неправомерное исключение фактов нарушений, выявленных в ходе камеральной налоговой проверки по предварительному сговору с налогоплательщиком, вымогательство при определении меры административной ответственности</w:t>
            </w:r>
          </w:p>
        </w:tc>
        <w:tc>
          <w:tcPr>
            <w:tcW w:w="2138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Руководитель; заместитель руководителя, курирующий вопросы контрольно-надзорной деятельности</w:t>
            </w:r>
          </w:p>
        </w:tc>
        <w:tc>
          <w:tcPr>
            <w:tcW w:w="2410" w:type="dxa"/>
          </w:tcPr>
          <w:p w:rsidR="004731D6" w:rsidRPr="00474D1C" w:rsidRDefault="004731D6" w:rsidP="005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Установление четких оснований и критериев принятия решения; устранение административного усмотрения при принятии решений; внедрение системы предупреждений для отдельных категорий подконтрольных субъектов при первичном выявлении нарушений обязательных требований</w:t>
            </w:r>
          </w:p>
        </w:tc>
        <w:tc>
          <w:tcPr>
            <w:tcW w:w="1894" w:type="dxa"/>
          </w:tcPr>
          <w:p w:rsidR="004731D6" w:rsidRPr="00474D1C" w:rsidRDefault="004731D6" w:rsidP="006A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731D6" w:rsidRPr="00474D1C" w:rsidRDefault="004731D6" w:rsidP="00567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Егоричев </w:t>
            </w:r>
          </w:p>
          <w:p w:rsidR="004731D6" w:rsidRPr="00474D1C" w:rsidRDefault="004731D6" w:rsidP="00567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4731D6" w:rsidRPr="00474D1C" w:rsidRDefault="004731D6" w:rsidP="00567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Валерьевич начальник Управления камерального контроля</w:t>
            </w:r>
          </w:p>
        </w:tc>
        <w:tc>
          <w:tcPr>
            <w:tcW w:w="1559" w:type="dxa"/>
          </w:tcPr>
          <w:p w:rsidR="004731D6" w:rsidRPr="00474D1C" w:rsidRDefault="004731D6" w:rsidP="00567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C3A82" w:rsidRPr="00474D1C" w:rsidTr="001808E8">
        <w:trPr>
          <w:trHeight w:val="562"/>
        </w:trPr>
        <w:tc>
          <w:tcPr>
            <w:tcW w:w="15266" w:type="dxa"/>
            <w:gridSpan w:val="8"/>
          </w:tcPr>
          <w:p w:rsidR="006C3A82" w:rsidRPr="00474D1C" w:rsidRDefault="006C3A82" w:rsidP="005536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 надзора за соблюдением требований к контрольно-кассовой технике,</w:t>
            </w:r>
          </w:p>
          <w:p w:rsidR="006C3A82" w:rsidRPr="00474D1C" w:rsidRDefault="006C3A82" w:rsidP="005536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порядком и условиями ее регистрации и применения</w:t>
            </w:r>
          </w:p>
        </w:tc>
      </w:tr>
      <w:tr w:rsidR="006C3A82" w:rsidRPr="00474D1C" w:rsidTr="001808E8">
        <w:tc>
          <w:tcPr>
            <w:tcW w:w="534" w:type="dxa"/>
          </w:tcPr>
          <w:p w:rsidR="006C3A82" w:rsidRPr="00474D1C" w:rsidRDefault="006C3A82" w:rsidP="0055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1" w:type="dxa"/>
          </w:tcPr>
          <w:p w:rsidR="006C3A82" w:rsidRPr="00474D1C" w:rsidRDefault="006C3A82" w:rsidP="004D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Проведение проверки</w:t>
            </w:r>
          </w:p>
        </w:tc>
        <w:tc>
          <w:tcPr>
            <w:tcW w:w="2467" w:type="dxa"/>
          </w:tcPr>
          <w:p w:rsidR="006C3A82" w:rsidRPr="00474D1C" w:rsidRDefault="006C3A82" w:rsidP="00E3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Игнорирование нарушений подконтрольного субъекта служащим; служащий или его руководитель аффилирован с проверяемой организацией (индивидуальным предпринимателем) или получает от нее (него) незаконное вознаграждение; нарушение процедуры проведения проверки в целях последующей отмены результатов проверки </w:t>
            </w:r>
          </w:p>
        </w:tc>
        <w:tc>
          <w:tcPr>
            <w:tcW w:w="2138" w:type="dxa"/>
          </w:tcPr>
          <w:p w:rsidR="006C3A82" w:rsidRPr="00474D1C" w:rsidRDefault="006C3A82" w:rsidP="00E3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Служащие инспекции, непосредственно участвующие в проведении проверок; начальник отдела, осуществляющего контрольно-надзорную   деятельность;</w:t>
            </w:r>
          </w:p>
          <w:p w:rsidR="006C3A82" w:rsidRPr="00474D1C" w:rsidRDefault="006C3A82" w:rsidP="00E3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инспекции, курирующий вопросы контрольно-надзорной деятельности; начальник инспекции</w:t>
            </w:r>
          </w:p>
        </w:tc>
        <w:tc>
          <w:tcPr>
            <w:tcW w:w="2410" w:type="dxa"/>
          </w:tcPr>
          <w:p w:rsidR="006C3A82" w:rsidRPr="00474D1C" w:rsidRDefault="006C3A82" w:rsidP="004D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6C3A82" w:rsidRPr="00474D1C" w:rsidRDefault="006C3A82" w:rsidP="004D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уполномоченным подразделением налогового органа наличия возможной </w:t>
            </w:r>
            <w:proofErr w:type="spell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между подконтрольным субъектом и служащими; размещение на сайте налогового  органа информации о том, как сообщить о случае вымогательства незаконного вознаграждения со стороны проверяющего служащего; ограничение возможности неоднократного проведения проверок в отношении подконтрольного субъекта одним и тем же служащим; оснащение инспекторского состава техническими средствами фото-, видео- и аудиозаписи при проведении проверок, а также создание условий для приобщения к материалам проверки фото-, видео- и аудиозаписей, предоставленных подконтрольным субъектом;</w:t>
            </w:r>
          </w:p>
          <w:p w:rsidR="006C3A82" w:rsidRPr="00474D1C" w:rsidRDefault="006C3A82" w:rsidP="004D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реализация принципа «четыре глаза» (участие в проверке двух инспекторов)</w:t>
            </w:r>
          </w:p>
        </w:tc>
        <w:tc>
          <w:tcPr>
            <w:tcW w:w="1833" w:type="dxa"/>
          </w:tcPr>
          <w:p w:rsidR="006C3A82" w:rsidRPr="00474D1C" w:rsidRDefault="006C3A82" w:rsidP="004D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Бударин</w:t>
            </w:r>
            <w:proofErr w:type="spell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 начальник Управления оперативного контроля</w:t>
            </w:r>
          </w:p>
        </w:tc>
        <w:tc>
          <w:tcPr>
            <w:tcW w:w="1559" w:type="dxa"/>
          </w:tcPr>
          <w:p w:rsidR="006C3A82" w:rsidRPr="00474D1C" w:rsidRDefault="006C3A82" w:rsidP="004D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C3A82" w:rsidRPr="00474D1C" w:rsidTr="001808E8">
        <w:trPr>
          <w:trHeight w:val="562"/>
        </w:trPr>
        <w:tc>
          <w:tcPr>
            <w:tcW w:w="15266" w:type="dxa"/>
            <w:gridSpan w:val="8"/>
          </w:tcPr>
          <w:p w:rsidR="006C3A82" w:rsidRPr="00474D1C" w:rsidRDefault="006C3A82" w:rsidP="0055361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 надзора за полнотой учета выручки денежных средств в организациях</w:t>
            </w:r>
          </w:p>
          <w:p w:rsidR="006C3A82" w:rsidRPr="00474D1C" w:rsidRDefault="006C3A82" w:rsidP="0055361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и у индивидуальных предпринимателей</w:t>
            </w:r>
          </w:p>
          <w:p w:rsidR="006C3A82" w:rsidRPr="00474D1C" w:rsidRDefault="006C3A82" w:rsidP="0055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82" w:rsidRPr="00474D1C" w:rsidTr="001808E8">
        <w:tc>
          <w:tcPr>
            <w:tcW w:w="534" w:type="dxa"/>
          </w:tcPr>
          <w:p w:rsidR="006C3A82" w:rsidRPr="00474D1C" w:rsidRDefault="006C3A82" w:rsidP="0055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1" w:type="dxa"/>
          </w:tcPr>
          <w:p w:rsidR="006C3A82" w:rsidRPr="00474D1C" w:rsidRDefault="006C3A82" w:rsidP="0056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Проведение проверки</w:t>
            </w:r>
          </w:p>
        </w:tc>
        <w:tc>
          <w:tcPr>
            <w:tcW w:w="2467" w:type="dxa"/>
          </w:tcPr>
          <w:p w:rsidR="006C3A82" w:rsidRPr="00474D1C" w:rsidRDefault="006C3A82" w:rsidP="0056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Игнорирование нарушений подконтрольного субъекта служащим; служащий или его руководитель аффилирован с проверяемой организацией (индивидуальным предпринимателем) или получает от нее (него) незаконное вознаграждение; нарушение процедуры проведения проверки в целях последующей отмены результатов проверки </w:t>
            </w:r>
          </w:p>
        </w:tc>
        <w:tc>
          <w:tcPr>
            <w:tcW w:w="2138" w:type="dxa"/>
          </w:tcPr>
          <w:p w:rsidR="006C3A82" w:rsidRPr="00474D1C" w:rsidRDefault="006C3A82" w:rsidP="0056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Служащие инспекции, непосредственно участвующие в проведении проверок; начальник отдела, осуществляющего контрольно-надзорную   деятельность;</w:t>
            </w:r>
          </w:p>
          <w:p w:rsidR="006C3A82" w:rsidRPr="00474D1C" w:rsidRDefault="006C3A82" w:rsidP="0056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инспекции, курирующий вопросы контрольно-надзорной деятельности; начальник инспекции</w:t>
            </w:r>
          </w:p>
        </w:tc>
        <w:tc>
          <w:tcPr>
            <w:tcW w:w="2410" w:type="dxa"/>
          </w:tcPr>
          <w:p w:rsidR="006C3A82" w:rsidRPr="00474D1C" w:rsidRDefault="006C3A82" w:rsidP="0056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6C3A82" w:rsidRPr="00474D1C" w:rsidRDefault="006C3A82" w:rsidP="0056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уполномоченным подразделением налогового органа наличия возможной </w:t>
            </w:r>
            <w:proofErr w:type="spell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между подконтрольным субъектом и служащими; размещение на сайте налогового  органа информации о том, как сообщить о случае вымогательства незаконного вознаграждения со стороны проверяющего служащего; ограничение возможности неоднократного проведения проверок в отношении подконтрольного субъекта одним и тем же служащим; оснащение инспекторского состава техническими средствами фот</w:t>
            </w:r>
            <w:proofErr w:type="gram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,видео- и аудиозаписи при проведении проверок, а также создание условий для приобщения к материалам проверки фото-, видео- и аудиозаписей, предоставленных подконтрольным субъектом;</w:t>
            </w:r>
          </w:p>
          <w:p w:rsidR="006C3A82" w:rsidRPr="00474D1C" w:rsidRDefault="006C3A82" w:rsidP="0056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реализация принципа «четыре глаза» (участие в проверке двух инспекторов)</w:t>
            </w:r>
          </w:p>
        </w:tc>
        <w:tc>
          <w:tcPr>
            <w:tcW w:w="1833" w:type="dxa"/>
          </w:tcPr>
          <w:p w:rsidR="006C3A82" w:rsidRPr="00474D1C" w:rsidRDefault="006C3A82" w:rsidP="0056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Бударин</w:t>
            </w:r>
            <w:proofErr w:type="spell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 начальник Управления оперативного контроля</w:t>
            </w:r>
          </w:p>
        </w:tc>
        <w:tc>
          <w:tcPr>
            <w:tcW w:w="1559" w:type="dxa"/>
          </w:tcPr>
          <w:p w:rsidR="006C3A82" w:rsidRPr="00474D1C" w:rsidRDefault="006C3A82" w:rsidP="0056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C3A82" w:rsidRPr="00474D1C" w:rsidTr="001808E8">
        <w:trPr>
          <w:trHeight w:val="562"/>
        </w:trPr>
        <w:tc>
          <w:tcPr>
            <w:tcW w:w="15266" w:type="dxa"/>
            <w:gridSpan w:val="8"/>
          </w:tcPr>
          <w:p w:rsidR="006C3A82" w:rsidRPr="00474D1C" w:rsidRDefault="006C3A82" w:rsidP="0055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Контроль полноты исчисления и уплаты налогов в связи с совершением сделок между взаимозависимыми лицами</w:t>
            </w:r>
          </w:p>
        </w:tc>
      </w:tr>
      <w:tr w:rsidR="006C3A82" w:rsidRPr="00474D1C" w:rsidTr="001808E8">
        <w:tc>
          <w:tcPr>
            <w:tcW w:w="534" w:type="dxa"/>
          </w:tcPr>
          <w:p w:rsidR="006C3A82" w:rsidRPr="00474D1C" w:rsidRDefault="006C3A82" w:rsidP="0055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6C3A82" w:rsidRPr="00474D1C" w:rsidRDefault="006C3A82" w:rsidP="0016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Проведение отбора предмета проверки (</w:t>
            </w:r>
            <w:proofErr w:type="spell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предпроверочный</w:t>
            </w:r>
            <w:proofErr w:type="spell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анализ)</w:t>
            </w:r>
          </w:p>
        </w:tc>
        <w:tc>
          <w:tcPr>
            <w:tcW w:w="2467" w:type="dxa"/>
          </w:tcPr>
          <w:p w:rsidR="006C3A82" w:rsidRPr="00474D1C" w:rsidRDefault="00F049AB" w:rsidP="00C8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  <w:r w:rsidR="006C3A82"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выявленных в ходе </w:t>
            </w:r>
            <w:proofErr w:type="spellStart"/>
            <w:r w:rsidR="006C3A82" w:rsidRPr="00474D1C">
              <w:rPr>
                <w:rFonts w:ascii="Times New Roman" w:hAnsi="Times New Roman" w:cs="Times New Roman"/>
                <w:sz w:val="24"/>
                <w:szCs w:val="24"/>
              </w:rPr>
              <w:t>предпроверочного</w:t>
            </w:r>
            <w:proofErr w:type="spellEnd"/>
            <w:r w:rsidR="006C3A82"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нарушений в отношении аффилированных лиц или лиц, выплачивающих должностным лицам ФНС России незаконное вознаграждение за не проведение проверки</w:t>
            </w:r>
          </w:p>
        </w:tc>
        <w:tc>
          <w:tcPr>
            <w:tcW w:w="2138" w:type="dxa"/>
          </w:tcPr>
          <w:p w:rsidR="006C3A82" w:rsidRPr="00474D1C" w:rsidRDefault="00F049AB" w:rsidP="0016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A82"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bookmarkStart w:id="0" w:name="_GoBack"/>
            <w:r w:rsidR="006C3A82" w:rsidRPr="00474D1C">
              <w:rPr>
                <w:rFonts w:ascii="Times New Roman" w:hAnsi="Times New Roman" w:cs="Times New Roman"/>
                <w:sz w:val="24"/>
                <w:szCs w:val="24"/>
              </w:rPr>
              <w:t>или территориального органа</w:t>
            </w:r>
            <w:bookmarkEnd w:id="0"/>
            <w:r w:rsidR="006C3A82"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России, ответственные за осуществление </w:t>
            </w:r>
            <w:proofErr w:type="spellStart"/>
            <w:r w:rsidR="006C3A82" w:rsidRPr="00474D1C">
              <w:rPr>
                <w:rFonts w:ascii="Times New Roman" w:hAnsi="Times New Roman" w:cs="Times New Roman"/>
                <w:sz w:val="24"/>
                <w:szCs w:val="24"/>
              </w:rPr>
              <w:t>предпроверочного</w:t>
            </w:r>
            <w:proofErr w:type="spellEnd"/>
            <w:r w:rsidR="006C3A82"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предметов контроля</w:t>
            </w:r>
          </w:p>
        </w:tc>
        <w:tc>
          <w:tcPr>
            <w:tcW w:w="2410" w:type="dxa"/>
          </w:tcPr>
          <w:p w:rsidR="006C3A82" w:rsidRPr="00474D1C" w:rsidRDefault="006C3A82" w:rsidP="006B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ограничений и запретов</w:t>
            </w:r>
            <w:r w:rsidR="006B2FC4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, контроль за доходами служащих</w:t>
            </w:r>
          </w:p>
        </w:tc>
        <w:tc>
          <w:tcPr>
            <w:tcW w:w="1894" w:type="dxa"/>
          </w:tcPr>
          <w:p w:rsidR="006C3A82" w:rsidRPr="00474D1C" w:rsidRDefault="006C3A82" w:rsidP="0016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четких критериев и оснований для отбора организаций для проведения </w:t>
            </w:r>
            <w:proofErr w:type="spell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предпроверочного</w:t>
            </w:r>
            <w:proofErr w:type="spell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</w:p>
        </w:tc>
        <w:tc>
          <w:tcPr>
            <w:tcW w:w="1833" w:type="dxa"/>
          </w:tcPr>
          <w:p w:rsidR="006C3A82" w:rsidRPr="00474D1C" w:rsidRDefault="006C3A82" w:rsidP="0016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Юлия Вячеславовна, начальник Управления трансфертного ценообразования</w:t>
            </w:r>
          </w:p>
        </w:tc>
        <w:tc>
          <w:tcPr>
            <w:tcW w:w="1559" w:type="dxa"/>
          </w:tcPr>
          <w:p w:rsidR="006C3A82" w:rsidRPr="00474D1C" w:rsidRDefault="006C3A82" w:rsidP="0016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C3A82" w:rsidRPr="00474D1C" w:rsidTr="001808E8">
        <w:tc>
          <w:tcPr>
            <w:tcW w:w="534" w:type="dxa"/>
          </w:tcPr>
          <w:p w:rsidR="006C3A82" w:rsidRPr="00474D1C" w:rsidRDefault="006C3A82" w:rsidP="0055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1" w:type="dxa"/>
          </w:tcPr>
          <w:p w:rsidR="006C3A82" w:rsidRPr="00474D1C" w:rsidRDefault="006C3A82" w:rsidP="0016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Принятие решения о назначении проверки</w:t>
            </w:r>
          </w:p>
        </w:tc>
        <w:tc>
          <w:tcPr>
            <w:tcW w:w="2467" w:type="dxa"/>
          </w:tcPr>
          <w:p w:rsidR="006C3A82" w:rsidRPr="00474D1C" w:rsidRDefault="006C3A82" w:rsidP="0016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Не назначение проверок (бездействие) должностными лицами ФНС России в отношении аффилированных лиц или лиц, выплачивающих должностным лицам ФНС России незаконное вознаграждение за не проведение проверки, по которым в ходе </w:t>
            </w:r>
            <w:proofErr w:type="spell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предпроверочного</w:t>
            </w:r>
            <w:proofErr w:type="spell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были выявлены нарушения.</w:t>
            </w:r>
          </w:p>
        </w:tc>
        <w:tc>
          <w:tcPr>
            <w:tcW w:w="2138" w:type="dxa"/>
          </w:tcPr>
          <w:p w:rsidR="006C3A82" w:rsidRPr="00474D1C" w:rsidRDefault="00AB7D69" w:rsidP="00AB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олжностны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лица</w:t>
            </w: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347">
              <w:rPr>
                <w:rFonts w:ascii="Times New Roman" w:hAnsi="Times New Roman" w:cs="Times New Roman"/>
                <w:sz w:val="24"/>
                <w:szCs w:val="24"/>
              </w:rPr>
              <w:t xml:space="preserve">ЦА </w:t>
            </w: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EF55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A82" w:rsidRPr="00474D1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EF5575">
              <w:rPr>
                <w:rFonts w:ascii="Times New Roman" w:hAnsi="Times New Roman" w:cs="Times New Roman"/>
                <w:sz w:val="24"/>
                <w:szCs w:val="24"/>
              </w:rPr>
              <w:t xml:space="preserve"> по субъекту Р</w:t>
            </w:r>
            <w:r w:rsidR="00CD5347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  <w:r w:rsidR="00EF5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575" w:rsidRPr="00474D1C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6C3A82" w:rsidRPr="00474D1C">
              <w:rPr>
                <w:rFonts w:ascii="Times New Roman" w:hAnsi="Times New Roman" w:cs="Times New Roman"/>
                <w:sz w:val="24"/>
                <w:szCs w:val="24"/>
              </w:rPr>
              <w:t>, ответственные за принятие решения о назначении проверок</w:t>
            </w:r>
          </w:p>
        </w:tc>
        <w:tc>
          <w:tcPr>
            <w:tcW w:w="2410" w:type="dxa"/>
          </w:tcPr>
          <w:p w:rsidR="006C3A82" w:rsidRPr="00474D1C" w:rsidRDefault="006B2FC4" w:rsidP="00E3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ограничений и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, контроль за доходами служащих</w:t>
            </w:r>
          </w:p>
        </w:tc>
        <w:tc>
          <w:tcPr>
            <w:tcW w:w="1894" w:type="dxa"/>
          </w:tcPr>
          <w:p w:rsidR="006C3A82" w:rsidRPr="00474D1C" w:rsidRDefault="006C3A82" w:rsidP="00E3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уполномоченным структурным подразделением ФНС России наличия возможной </w:t>
            </w:r>
            <w:proofErr w:type="spellStart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между объектом проверки  и должностными лицами ФНС России</w:t>
            </w:r>
          </w:p>
        </w:tc>
        <w:tc>
          <w:tcPr>
            <w:tcW w:w="1833" w:type="dxa"/>
          </w:tcPr>
          <w:p w:rsidR="006C3A82" w:rsidRPr="00474D1C" w:rsidRDefault="006C3A82" w:rsidP="0016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Управление кадров</w:t>
            </w:r>
          </w:p>
        </w:tc>
        <w:tc>
          <w:tcPr>
            <w:tcW w:w="1559" w:type="dxa"/>
          </w:tcPr>
          <w:p w:rsidR="006C3A82" w:rsidRPr="00474D1C" w:rsidRDefault="006C3A82" w:rsidP="00E3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При отобранных предметах контроля</w:t>
            </w:r>
          </w:p>
        </w:tc>
      </w:tr>
      <w:tr w:rsidR="006C3A82" w:rsidRPr="00474D1C" w:rsidTr="001808E8">
        <w:tc>
          <w:tcPr>
            <w:tcW w:w="534" w:type="dxa"/>
          </w:tcPr>
          <w:p w:rsidR="006C3A82" w:rsidRPr="00474D1C" w:rsidRDefault="006C3A82" w:rsidP="0055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1" w:type="dxa"/>
          </w:tcPr>
          <w:p w:rsidR="006C3A82" w:rsidRPr="00474D1C" w:rsidRDefault="006C3A82" w:rsidP="0016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ходе проверок предметов иных видов контроля </w:t>
            </w:r>
          </w:p>
        </w:tc>
        <w:tc>
          <w:tcPr>
            <w:tcW w:w="2467" w:type="dxa"/>
          </w:tcPr>
          <w:p w:rsidR="006C3A82" w:rsidRPr="00474D1C" w:rsidRDefault="006C3A82" w:rsidP="0016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Не составление должностными лицами территориальных органов ФНС России документов, позволяющих осуществлять  контрольные мероприятия (проверки), возложенные на вышестоящие органы, в отношении проверяемых аффилированных лиц или лиц, выплачивающих должностным лицам территориальных ФНС России незаконное вознаграждение за указанные действия</w:t>
            </w:r>
          </w:p>
        </w:tc>
        <w:tc>
          <w:tcPr>
            <w:tcW w:w="2138" w:type="dxa"/>
          </w:tcPr>
          <w:p w:rsidR="006C3A82" w:rsidRPr="00474D1C" w:rsidRDefault="00CD5347" w:rsidP="0016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олжностны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лица</w:t>
            </w: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A82" w:rsidRPr="00474D1C">
              <w:rPr>
                <w:rFonts w:ascii="Times New Roman" w:hAnsi="Times New Roman" w:cs="Times New Roman"/>
                <w:sz w:val="24"/>
                <w:szCs w:val="24"/>
              </w:rPr>
              <w:t>территориальных органов ФНС России, осуществляющие контрольно-надзорные функции</w:t>
            </w:r>
          </w:p>
        </w:tc>
        <w:tc>
          <w:tcPr>
            <w:tcW w:w="2410" w:type="dxa"/>
          </w:tcPr>
          <w:p w:rsidR="006C3A82" w:rsidRPr="00474D1C" w:rsidRDefault="006C3A82" w:rsidP="00E3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отчетов территориальными налоговыми органами, аудиторские проверки  внутреннего аудита территориальных налоговых органов. Дополнительное материальное стимулирование при выявлении скрытых предметов контроля</w:t>
            </w:r>
          </w:p>
        </w:tc>
        <w:tc>
          <w:tcPr>
            <w:tcW w:w="1894" w:type="dxa"/>
          </w:tcPr>
          <w:p w:rsidR="006C3A82" w:rsidRPr="00474D1C" w:rsidRDefault="006C3A82" w:rsidP="00E3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дополнительных внеплановых проверок территориальных налоговых органов вышестоящими органами. Снижение материального стимулирования при выявлении скрытого предмета контроля вышестоящим органом ФНС России</w:t>
            </w:r>
          </w:p>
        </w:tc>
        <w:tc>
          <w:tcPr>
            <w:tcW w:w="1833" w:type="dxa"/>
          </w:tcPr>
          <w:p w:rsidR="006C3A82" w:rsidRPr="00474D1C" w:rsidRDefault="006C3A82" w:rsidP="0016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Управление контроля налоговых органов</w:t>
            </w:r>
          </w:p>
        </w:tc>
        <w:tc>
          <w:tcPr>
            <w:tcW w:w="1559" w:type="dxa"/>
          </w:tcPr>
          <w:p w:rsidR="006C3A82" w:rsidRPr="00474D1C" w:rsidRDefault="006C3A82" w:rsidP="0016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7367B3" w:rsidRPr="00474D1C" w:rsidRDefault="007367B3" w:rsidP="004B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584" w:rsidRPr="00474D1C" w:rsidRDefault="004B4584">
      <w:pPr>
        <w:rPr>
          <w:rFonts w:ascii="Times New Roman" w:hAnsi="Times New Roman" w:cs="Times New Roman"/>
          <w:sz w:val="24"/>
          <w:szCs w:val="24"/>
        </w:rPr>
      </w:pPr>
    </w:p>
    <w:sectPr w:rsidR="004B4584" w:rsidRPr="00474D1C" w:rsidSect="00931E17">
      <w:headerReference w:type="default" r:id="rId7"/>
      <w:pgSz w:w="16838" w:h="11906" w:orient="landscape"/>
      <w:pgMar w:top="426" w:right="28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B8" w:rsidRDefault="00806BB8" w:rsidP="00E160EA">
      <w:pPr>
        <w:spacing w:after="0" w:line="240" w:lineRule="auto"/>
      </w:pPr>
      <w:r>
        <w:separator/>
      </w:r>
    </w:p>
  </w:endnote>
  <w:endnote w:type="continuationSeparator" w:id="0">
    <w:p w:rsidR="00806BB8" w:rsidRDefault="00806BB8" w:rsidP="00E1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B8" w:rsidRDefault="00806BB8" w:rsidP="00E160EA">
      <w:pPr>
        <w:spacing w:after="0" w:line="240" w:lineRule="auto"/>
      </w:pPr>
      <w:r>
        <w:separator/>
      </w:r>
    </w:p>
  </w:footnote>
  <w:footnote w:type="continuationSeparator" w:id="0">
    <w:p w:rsidR="00806BB8" w:rsidRDefault="00806BB8" w:rsidP="00E16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287202"/>
      <w:docPartObj>
        <w:docPartGallery w:val="Page Numbers (Top of Page)"/>
        <w:docPartUnique/>
      </w:docPartObj>
    </w:sdtPr>
    <w:sdtEndPr/>
    <w:sdtContent>
      <w:p w:rsidR="00E160EA" w:rsidRDefault="00E160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AFD">
          <w:rPr>
            <w:noProof/>
          </w:rPr>
          <w:t>26</w:t>
        </w:r>
        <w:r>
          <w:fldChar w:fldCharType="end"/>
        </w:r>
      </w:p>
    </w:sdtContent>
  </w:sdt>
  <w:p w:rsidR="00E160EA" w:rsidRDefault="00E160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D0"/>
    <w:rsid w:val="00012C3B"/>
    <w:rsid w:val="000510B7"/>
    <w:rsid w:val="0005578D"/>
    <w:rsid w:val="00067729"/>
    <w:rsid w:val="00070B41"/>
    <w:rsid w:val="00086638"/>
    <w:rsid w:val="00087436"/>
    <w:rsid w:val="0009398E"/>
    <w:rsid w:val="000965FA"/>
    <w:rsid w:val="000A199D"/>
    <w:rsid w:val="000B3741"/>
    <w:rsid w:val="0010143A"/>
    <w:rsid w:val="00104141"/>
    <w:rsid w:val="0012074B"/>
    <w:rsid w:val="00141EAB"/>
    <w:rsid w:val="001533E0"/>
    <w:rsid w:val="0016132F"/>
    <w:rsid w:val="001808E8"/>
    <w:rsid w:val="001B5C19"/>
    <w:rsid w:val="001F29E3"/>
    <w:rsid w:val="002117B2"/>
    <w:rsid w:val="00225B3B"/>
    <w:rsid w:val="0023386E"/>
    <w:rsid w:val="00260642"/>
    <w:rsid w:val="002808A1"/>
    <w:rsid w:val="00283982"/>
    <w:rsid w:val="002D1D36"/>
    <w:rsid w:val="002D3AFD"/>
    <w:rsid w:val="002D72BB"/>
    <w:rsid w:val="002E56EA"/>
    <w:rsid w:val="003166CB"/>
    <w:rsid w:val="003571C4"/>
    <w:rsid w:val="00361732"/>
    <w:rsid w:val="0036370C"/>
    <w:rsid w:val="003E55FD"/>
    <w:rsid w:val="004161A7"/>
    <w:rsid w:val="00431EC4"/>
    <w:rsid w:val="004602D7"/>
    <w:rsid w:val="004656F2"/>
    <w:rsid w:val="0046578D"/>
    <w:rsid w:val="00466BC2"/>
    <w:rsid w:val="004731D6"/>
    <w:rsid w:val="00474D1C"/>
    <w:rsid w:val="004862A8"/>
    <w:rsid w:val="004A69A3"/>
    <w:rsid w:val="004A6AD8"/>
    <w:rsid w:val="004B2008"/>
    <w:rsid w:val="004B2FD3"/>
    <w:rsid w:val="004B4584"/>
    <w:rsid w:val="004C593A"/>
    <w:rsid w:val="004C5E37"/>
    <w:rsid w:val="004D19B9"/>
    <w:rsid w:val="004D20D9"/>
    <w:rsid w:val="0055066C"/>
    <w:rsid w:val="0055361C"/>
    <w:rsid w:val="005A5A68"/>
    <w:rsid w:val="005E3BFF"/>
    <w:rsid w:val="00616205"/>
    <w:rsid w:val="006318F5"/>
    <w:rsid w:val="006457AA"/>
    <w:rsid w:val="0066576C"/>
    <w:rsid w:val="0066597A"/>
    <w:rsid w:val="00681D4E"/>
    <w:rsid w:val="006A1B31"/>
    <w:rsid w:val="006A362F"/>
    <w:rsid w:val="006A7E9D"/>
    <w:rsid w:val="006B2FC4"/>
    <w:rsid w:val="006C3A82"/>
    <w:rsid w:val="006D6DC2"/>
    <w:rsid w:val="006E362E"/>
    <w:rsid w:val="006F2033"/>
    <w:rsid w:val="007029AB"/>
    <w:rsid w:val="007070F5"/>
    <w:rsid w:val="0073279C"/>
    <w:rsid w:val="007367B3"/>
    <w:rsid w:val="00751BB1"/>
    <w:rsid w:val="007551E2"/>
    <w:rsid w:val="007A227E"/>
    <w:rsid w:val="007E6DB7"/>
    <w:rsid w:val="00801264"/>
    <w:rsid w:val="008056F9"/>
    <w:rsid w:val="00806BB8"/>
    <w:rsid w:val="00807142"/>
    <w:rsid w:val="00810181"/>
    <w:rsid w:val="008136C0"/>
    <w:rsid w:val="00813FA5"/>
    <w:rsid w:val="00814671"/>
    <w:rsid w:val="00847B05"/>
    <w:rsid w:val="00876F3B"/>
    <w:rsid w:val="008C1AE1"/>
    <w:rsid w:val="008D47E5"/>
    <w:rsid w:val="008E49A5"/>
    <w:rsid w:val="008E7FBE"/>
    <w:rsid w:val="008F39A7"/>
    <w:rsid w:val="009013B0"/>
    <w:rsid w:val="00903979"/>
    <w:rsid w:val="0090454F"/>
    <w:rsid w:val="009140C0"/>
    <w:rsid w:val="00925005"/>
    <w:rsid w:val="009276E6"/>
    <w:rsid w:val="00931E17"/>
    <w:rsid w:val="009510BB"/>
    <w:rsid w:val="009641B0"/>
    <w:rsid w:val="00974402"/>
    <w:rsid w:val="009919AF"/>
    <w:rsid w:val="009C4BFD"/>
    <w:rsid w:val="009C61D0"/>
    <w:rsid w:val="009D3912"/>
    <w:rsid w:val="00A11476"/>
    <w:rsid w:val="00A52E8C"/>
    <w:rsid w:val="00A80A27"/>
    <w:rsid w:val="00A979A4"/>
    <w:rsid w:val="00AB5992"/>
    <w:rsid w:val="00AB7D69"/>
    <w:rsid w:val="00AD769F"/>
    <w:rsid w:val="00AE5474"/>
    <w:rsid w:val="00B44D42"/>
    <w:rsid w:val="00B66E26"/>
    <w:rsid w:val="00BA39EB"/>
    <w:rsid w:val="00BC5165"/>
    <w:rsid w:val="00BD548F"/>
    <w:rsid w:val="00C84C09"/>
    <w:rsid w:val="00C95B89"/>
    <w:rsid w:val="00CD5347"/>
    <w:rsid w:val="00D35B82"/>
    <w:rsid w:val="00D75A05"/>
    <w:rsid w:val="00D807B1"/>
    <w:rsid w:val="00D843CF"/>
    <w:rsid w:val="00D9110F"/>
    <w:rsid w:val="00DB7212"/>
    <w:rsid w:val="00DF218F"/>
    <w:rsid w:val="00E160EA"/>
    <w:rsid w:val="00E17AD1"/>
    <w:rsid w:val="00E240FE"/>
    <w:rsid w:val="00E30157"/>
    <w:rsid w:val="00E335CB"/>
    <w:rsid w:val="00E33AE7"/>
    <w:rsid w:val="00E6231B"/>
    <w:rsid w:val="00EA5571"/>
    <w:rsid w:val="00EC616E"/>
    <w:rsid w:val="00EE0FEE"/>
    <w:rsid w:val="00EF5575"/>
    <w:rsid w:val="00F049AB"/>
    <w:rsid w:val="00F32C47"/>
    <w:rsid w:val="00FA57ED"/>
    <w:rsid w:val="00FB0002"/>
    <w:rsid w:val="00FC57AE"/>
    <w:rsid w:val="00FE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6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60EA"/>
  </w:style>
  <w:style w:type="paragraph" w:styleId="a6">
    <w:name w:val="footer"/>
    <w:basedOn w:val="a"/>
    <w:link w:val="a7"/>
    <w:uiPriority w:val="99"/>
    <w:unhideWhenUsed/>
    <w:rsid w:val="00E16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0EA"/>
  </w:style>
  <w:style w:type="paragraph" w:customStyle="1" w:styleId="ConsPlusNormal">
    <w:name w:val="ConsPlusNormal"/>
    <w:rsid w:val="00755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6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60EA"/>
  </w:style>
  <w:style w:type="paragraph" w:styleId="a6">
    <w:name w:val="footer"/>
    <w:basedOn w:val="a"/>
    <w:link w:val="a7"/>
    <w:uiPriority w:val="99"/>
    <w:unhideWhenUsed/>
    <w:rsid w:val="00E16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0EA"/>
  </w:style>
  <w:style w:type="paragraph" w:customStyle="1" w:styleId="ConsPlusNormal">
    <w:name w:val="ConsPlusNormal"/>
    <w:rsid w:val="00755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4494</Words>
  <Characters>25617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Тараканов Сергей Александрович</dc:creator>
  <cp:lastModifiedBy>Крюкова Ольга Валерьевна</cp:lastModifiedBy>
  <cp:revision>2</cp:revision>
  <cp:lastPrinted>2017-09-14T06:03:00Z</cp:lastPrinted>
  <dcterms:created xsi:type="dcterms:W3CDTF">2017-09-18T13:37:00Z</dcterms:created>
  <dcterms:modified xsi:type="dcterms:W3CDTF">2017-09-18T13:37:00Z</dcterms:modified>
</cp:coreProperties>
</file>