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527" w:rsidRPr="00445D4F" w:rsidRDefault="009B2527" w:rsidP="009B2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D4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B2527" w:rsidRPr="00445D4F" w:rsidRDefault="009B2527" w:rsidP="009B2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D4F">
        <w:rPr>
          <w:rFonts w:ascii="Times New Roman" w:hAnsi="Times New Roman" w:cs="Times New Roman"/>
          <w:b/>
          <w:sz w:val="28"/>
          <w:szCs w:val="28"/>
        </w:rPr>
        <w:t>об итогах реализации ведомственного плана</w:t>
      </w:r>
    </w:p>
    <w:p w:rsidR="009B2527" w:rsidRPr="00445D4F" w:rsidRDefault="00834A60" w:rsidP="009B2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D4F">
        <w:rPr>
          <w:rFonts w:ascii="Times New Roman" w:hAnsi="Times New Roman" w:cs="Times New Roman"/>
          <w:b/>
          <w:sz w:val="28"/>
          <w:szCs w:val="28"/>
        </w:rPr>
        <w:t xml:space="preserve">УФНС России по Республике Адыгея </w:t>
      </w:r>
      <w:r w:rsidR="009B2527" w:rsidRPr="00445D4F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:rsidR="009B2527" w:rsidRPr="00445D4F" w:rsidRDefault="009B2527" w:rsidP="009B2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D4F">
        <w:rPr>
          <w:rFonts w:ascii="Times New Roman" w:hAnsi="Times New Roman" w:cs="Times New Roman"/>
          <w:b/>
          <w:sz w:val="28"/>
          <w:szCs w:val="28"/>
        </w:rPr>
        <w:t>исполнительной власти в 202</w:t>
      </w:r>
      <w:r w:rsidR="000A14D0" w:rsidRPr="00445D4F">
        <w:rPr>
          <w:rFonts w:ascii="Times New Roman" w:hAnsi="Times New Roman" w:cs="Times New Roman"/>
          <w:b/>
          <w:sz w:val="28"/>
          <w:szCs w:val="28"/>
        </w:rPr>
        <w:t>3</w:t>
      </w:r>
      <w:r w:rsidRPr="00445D4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B2527" w:rsidRPr="00445D4F" w:rsidRDefault="009B2527" w:rsidP="009B2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527" w:rsidRDefault="009B2527" w:rsidP="004257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D4F">
        <w:rPr>
          <w:rFonts w:ascii="Times New Roman" w:hAnsi="Times New Roman" w:cs="Times New Roman"/>
          <w:i/>
          <w:sz w:val="28"/>
          <w:szCs w:val="28"/>
        </w:rPr>
        <w:t>Ключевые результаты реализации ведомственного плана.</w:t>
      </w:r>
    </w:p>
    <w:p w:rsidR="00921791" w:rsidRPr="00445D4F" w:rsidRDefault="00921791" w:rsidP="00921791">
      <w:pPr>
        <w:tabs>
          <w:tab w:val="left" w:pos="26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D4F">
        <w:rPr>
          <w:rFonts w:ascii="Times New Roman" w:hAnsi="Times New Roman" w:cs="Times New Roman"/>
          <w:sz w:val="28"/>
          <w:szCs w:val="28"/>
        </w:rPr>
        <w:t>Ведомственный план УФНС</w:t>
      </w:r>
      <w:r>
        <w:rPr>
          <w:rFonts w:ascii="Times New Roman" w:hAnsi="Times New Roman" w:cs="Times New Roman"/>
          <w:sz w:val="28"/>
          <w:szCs w:val="28"/>
        </w:rPr>
        <w:t xml:space="preserve"> России по Республике Адыгея (далее –УФНС)</w:t>
      </w:r>
      <w:r w:rsidRPr="00445D4F">
        <w:rPr>
          <w:rFonts w:ascii="Times New Roman" w:hAnsi="Times New Roman" w:cs="Times New Roman"/>
          <w:sz w:val="28"/>
          <w:szCs w:val="28"/>
        </w:rPr>
        <w:t xml:space="preserve"> по реализации Концепции открытости федеральных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исполнительной власти за</w:t>
      </w:r>
      <w:r w:rsidRPr="00445D4F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D4F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974">
        <w:rPr>
          <w:rFonts w:ascii="Times New Roman" w:hAnsi="Times New Roman" w:cs="Times New Roman"/>
          <w:sz w:val="28"/>
          <w:szCs w:val="28"/>
        </w:rPr>
        <w:t>утвержденны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D1974">
        <w:rPr>
          <w:rFonts w:ascii="Times New Roman" w:hAnsi="Times New Roman" w:cs="Times New Roman"/>
          <w:sz w:val="28"/>
          <w:szCs w:val="28"/>
        </w:rPr>
        <w:t xml:space="preserve"> приказом У</w:t>
      </w:r>
      <w:r>
        <w:rPr>
          <w:rFonts w:ascii="Times New Roman" w:hAnsi="Times New Roman" w:cs="Times New Roman"/>
          <w:sz w:val="28"/>
          <w:szCs w:val="28"/>
        </w:rPr>
        <w:t xml:space="preserve">ФНС </w:t>
      </w:r>
      <w:r w:rsidRPr="00AD197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11.04.2023 № 01-05/028</w:t>
      </w:r>
      <w:r w:rsidRPr="00AD1974">
        <w:rPr>
          <w:rFonts w:ascii="Times New Roman" w:hAnsi="Times New Roman" w:cs="Times New Roman"/>
          <w:sz w:val="28"/>
          <w:szCs w:val="28"/>
        </w:rPr>
        <w:t xml:space="preserve"> (далее – ведомственный план)</w:t>
      </w:r>
      <w:r w:rsidRPr="00445D4F">
        <w:rPr>
          <w:rFonts w:ascii="Times New Roman" w:hAnsi="Times New Roman" w:cs="Times New Roman"/>
          <w:sz w:val="28"/>
          <w:szCs w:val="28"/>
        </w:rPr>
        <w:t xml:space="preserve"> опубликован</w:t>
      </w:r>
      <w:r w:rsidRPr="00445D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5D4F">
        <w:rPr>
          <w:rFonts w:ascii="Times New Roman" w:hAnsi="Times New Roman" w:cs="Times New Roman"/>
          <w:sz w:val="28"/>
          <w:szCs w:val="28"/>
        </w:rPr>
        <w:t xml:space="preserve">на </w:t>
      </w:r>
      <w:r w:rsidRPr="00445D4F">
        <w:rPr>
          <w:rFonts w:ascii="Times New Roman" w:hAnsi="Times New Roman" w:cs="Times New Roman"/>
          <w:bCs/>
          <w:sz w:val="28"/>
          <w:szCs w:val="28"/>
        </w:rPr>
        <w:t>официальном сайте ФНС России в информационно-телекоммуникационной сети "Интернет" (далее - сайт ФНС России)</w:t>
      </w:r>
      <w:r w:rsidRPr="00445D4F">
        <w:rPr>
          <w:rFonts w:ascii="Times New Roman" w:hAnsi="Times New Roman" w:cs="Times New Roman"/>
          <w:sz w:val="28"/>
          <w:szCs w:val="28"/>
        </w:rPr>
        <w:t xml:space="preserve">" </w:t>
      </w:r>
      <w:hyperlink r:id="rId6" w:history="1">
        <w:r w:rsidRPr="00445D4F">
          <w:rPr>
            <w:rStyle w:val="a3"/>
            <w:rFonts w:ascii="Times New Roman" w:hAnsi="Times New Roman" w:cs="Times New Roman"/>
            <w:sz w:val="28"/>
            <w:szCs w:val="28"/>
          </w:rPr>
          <w:t>www.nalog.</w:t>
        </w:r>
        <w:proofErr w:type="spellStart"/>
        <w:r w:rsidRPr="00445D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445D4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45D4F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445D4F">
        <w:rPr>
          <w:rFonts w:ascii="Times New Roman" w:hAnsi="Times New Roman" w:cs="Times New Roman"/>
          <w:sz w:val="28"/>
          <w:szCs w:val="28"/>
        </w:rPr>
        <w:t>.</w:t>
      </w:r>
    </w:p>
    <w:p w:rsidR="00921791" w:rsidRPr="00AD1974" w:rsidRDefault="00921791" w:rsidP="00921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D1974">
        <w:rPr>
          <w:rFonts w:ascii="Times New Roman" w:hAnsi="Times New Roman" w:cs="Times New Roman"/>
          <w:sz w:val="28"/>
          <w:szCs w:val="28"/>
        </w:rPr>
        <w:t xml:space="preserve"> рамках реализации ведомственного плана был проведен ряд мероприятий.</w:t>
      </w:r>
    </w:p>
    <w:p w:rsidR="00921791" w:rsidRPr="00445D4F" w:rsidRDefault="00921791" w:rsidP="00921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45D4F">
        <w:rPr>
          <w:rFonts w:ascii="Times New Roman" w:hAnsi="Times New Roman" w:cs="Times New Roman"/>
          <w:sz w:val="28"/>
          <w:szCs w:val="28"/>
        </w:rPr>
        <w:t xml:space="preserve"> региональном блоке сайта</w:t>
      </w:r>
      <w:r w:rsidRPr="00445D4F">
        <w:rPr>
          <w:rFonts w:ascii="Times New Roman" w:hAnsi="Times New Roman" w:cs="Times New Roman"/>
          <w:bCs/>
          <w:sz w:val="28"/>
          <w:szCs w:val="28"/>
        </w:rPr>
        <w:t xml:space="preserve"> ФНС России</w:t>
      </w:r>
      <w:r w:rsidRPr="00445D4F">
        <w:rPr>
          <w:rFonts w:ascii="Times New Roman" w:hAnsi="Times New Roman" w:cs="Times New Roman"/>
          <w:sz w:val="28"/>
          <w:szCs w:val="28"/>
        </w:rPr>
        <w:t>,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5D4F">
        <w:rPr>
          <w:rFonts w:ascii="Times New Roman" w:hAnsi="Times New Roman" w:cs="Times New Roman"/>
          <w:sz w:val="28"/>
          <w:szCs w:val="28"/>
        </w:rPr>
        <w:t xml:space="preserve"> году УФНС было опубликовано </w:t>
      </w:r>
      <w:r w:rsidRPr="00445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314 </w:t>
      </w:r>
      <w:r w:rsidRPr="00445D4F">
        <w:rPr>
          <w:rFonts w:ascii="Times New Roman" w:hAnsi="Times New Roman" w:cs="Times New Roman"/>
          <w:sz w:val="28"/>
          <w:szCs w:val="28"/>
        </w:rPr>
        <w:t>информационных материалов для налогоплательщиков, включая информацию об изменениях регионального законодательства в сфере налогообложения.</w:t>
      </w:r>
    </w:p>
    <w:p w:rsidR="00921791" w:rsidRPr="00445D4F" w:rsidRDefault="00921791" w:rsidP="00921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4F">
        <w:rPr>
          <w:rFonts w:ascii="Times New Roman" w:hAnsi="Times New Roman" w:cs="Times New Roman"/>
          <w:sz w:val="28"/>
          <w:szCs w:val="28"/>
        </w:rPr>
        <w:t xml:space="preserve">УФНС в 2023 году в региональных блоках </w:t>
      </w:r>
      <w:r w:rsidRPr="00445D4F">
        <w:rPr>
          <w:rFonts w:ascii="Times New Roman" w:hAnsi="Times New Roman" w:cs="Times New Roman"/>
          <w:bCs/>
          <w:sz w:val="28"/>
          <w:szCs w:val="28"/>
        </w:rPr>
        <w:t>сайта ФНС России</w:t>
      </w:r>
      <w:r w:rsidRPr="00445D4F">
        <w:rPr>
          <w:rFonts w:ascii="Times New Roman" w:hAnsi="Times New Roman" w:cs="Times New Roman"/>
          <w:sz w:val="28"/>
          <w:szCs w:val="28"/>
        </w:rPr>
        <w:t xml:space="preserve"> была актуализирована информация по налогу на прибыль, по местным налогам в сервисе «Справочная информация о ставках и льготах по имущественным налогам», обновлен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5D4F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5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445D4F">
        <w:rPr>
          <w:rFonts w:ascii="Times New Roman" w:hAnsi="Times New Roman" w:cs="Times New Roman"/>
          <w:sz w:val="28"/>
          <w:szCs w:val="28"/>
        </w:rPr>
        <w:t xml:space="preserve">«Вопрос-ответ» и по патентной системе налогообложения в налоговом калькуляторе «Расчет стоимости патента». </w:t>
      </w:r>
    </w:p>
    <w:p w:rsidR="00921791" w:rsidRPr="00445D4F" w:rsidRDefault="00921791" w:rsidP="00921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4F">
        <w:rPr>
          <w:rFonts w:ascii="Times New Roman" w:hAnsi="Times New Roman" w:cs="Times New Roman"/>
          <w:sz w:val="28"/>
          <w:szCs w:val="28"/>
        </w:rPr>
        <w:t>Наиболее актуальными темами, освещаемыми за 12 месяцев 2023</w:t>
      </w:r>
      <w:r>
        <w:rPr>
          <w:rFonts w:ascii="Times New Roman" w:hAnsi="Times New Roman" w:cs="Times New Roman"/>
          <w:sz w:val="28"/>
          <w:szCs w:val="28"/>
        </w:rPr>
        <w:t xml:space="preserve"> года, являлись: </w:t>
      </w:r>
      <w:r w:rsidRPr="00445D4F">
        <w:rPr>
          <w:rFonts w:ascii="Times New Roman" w:hAnsi="Times New Roman" w:cs="Times New Roman"/>
          <w:sz w:val="28"/>
          <w:szCs w:val="28"/>
        </w:rPr>
        <w:t>предоставление налоговых льгот для налогоплательщиков; основные изменения в налоговом законодательстве с 01.01.2023 года; введении Единого налогового счета; порядок заполнения уведомлений об исчисленных суммах авансовых платежей по налогам, сборам и страховым взносам; предоставление льгот по имущественным налогам; декларационная кампания о доходах 3-НДФЛ; возврат положительного сальдо ЕНС; распределение средств с ЕНС в счет уплаты налогов на основании Уведомления; платежные документы и их оформление; резервирование платежей; новая декларация по налогу на имущество организаций: сроки представления и уплаты; новый порядок удержания НДФЛ в 2023 го</w:t>
      </w:r>
      <w:r>
        <w:rPr>
          <w:rFonts w:ascii="Times New Roman" w:hAnsi="Times New Roman" w:cs="Times New Roman"/>
          <w:sz w:val="28"/>
          <w:szCs w:val="28"/>
        </w:rPr>
        <w:t>ду; о</w:t>
      </w:r>
      <w:r w:rsidRPr="00445D4F">
        <w:rPr>
          <w:rFonts w:ascii="Times New Roman" w:hAnsi="Times New Roman" w:cs="Times New Roman"/>
          <w:sz w:val="28"/>
          <w:szCs w:val="28"/>
        </w:rPr>
        <w:t xml:space="preserve">сновные изменения в администрировании страховых взносов; распределение средств с ЕНС в счет уплаты налогов на основании Уведомления; «За счет чего можно уменьшить УСН и ПСН?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45D4F">
        <w:rPr>
          <w:rFonts w:ascii="Times New Roman" w:hAnsi="Times New Roman" w:cs="Times New Roman"/>
          <w:sz w:val="28"/>
          <w:szCs w:val="28"/>
        </w:rPr>
        <w:t>ак избежать подачи Уведомления и Заявления на зачет?»; как исправить ошибку в уведомлении; каким образом распределяется перечисленная сумма Единого платежа; порядок уплаты налогов по Единому налоговому счету; представление налоговых уведомлений в срок; последствия при неформальной занятости.</w:t>
      </w:r>
    </w:p>
    <w:p w:rsidR="00921791" w:rsidRPr="00445D4F" w:rsidRDefault="00921791" w:rsidP="009217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D4F">
        <w:rPr>
          <w:rFonts w:ascii="Times New Roman" w:hAnsi="Times New Roman" w:cs="Times New Roman"/>
          <w:sz w:val="28"/>
          <w:szCs w:val="28"/>
        </w:rPr>
        <w:t xml:space="preserve">В 2023 году проведено 23 </w:t>
      </w:r>
      <w:proofErr w:type="spellStart"/>
      <w:r w:rsidRPr="00445D4F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445D4F">
        <w:rPr>
          <w:rFonts w:ascii="Times New Roman" w:hAnsi="Times New Roman" w:cs="Times New Roman"/>
          <w:sz w:val="28"/>
          <w:szCs w:val="28"/>
        </w:rPr>
        <w:t xml:space="preserve">, 45 заседаний в формате круглого стола с налогоплательщиками по таким актуальным темам, как: </w:t>
      </w:r>
      <w:r w:rsidRPr="00445D4F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в </w:t>
      </w:r>
      <w:r w:rsidRPr="00445D4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законодательстве </w:t>
      </w:r>
      <w:r w:rsidRPr="00445D4F">
        <w:rPr>
          <w:rFonts w:ascii="Times New Roman" w:hAnsi="Times New Roman" w:cs="Times New Roman"/>
          <w:sz w:val="28"/>
          <w:szCs w:val="28"/>
        </w:rPr>
        <w:t>предоставление налоговых льгот для налогоплательщиков; основные изменения в налоговом законодательстве с 01.01.2023 года; введении Единого налогового счета; порядок заполнения уведомлений об исчисленных суммах авансовых платежей по налогам, сборам и страховым взносам; предоставление льгот по имущественным налогам; декларационная кампания о доходах 3-НДФЛ; возврат положительного сальдо ЕНС; распределение средств с ЕНС в счет уплаты налогов на основании Уведомления; платежные документы и их оформление; резервирование платежей; новая декларация по налогу на имущество организаций: сроки представления и уплаты; новый поря</w:t>
      </w:r>
      <w:r>
        <w:rPr>
          <w:rFonts w:ascii="Times New Roman" w:hAnsi="Times New Roman" w:cs="Times New Roman"/>
          <w:sz w:val="28"/>
          <w:szCs w:val="28"/>
        </w:rPr>
        <w:t>док удержания НДФЛ в 2023 году; о</w:t>
      </w:r>
      <w:r w:rsidRPr="00445D4F">
        <w:rPr>
          <w:rFonts w:ascii="Times New Roman" w:hAnsi="Times New Roman" w:cs="Times New Roman"/>
          <w:sz w:val="28"/>
          <w:szCs w:val="28"/>
        </w:rPr>
        <w:t>сновные изменения в администрировании страховых взносов; распределение средств с ЕНС в счет уплаты налогов на основании Уведомления; «За счет чего можно уменьшить УСН и ПСН? Как избежать подачи Уведомления и Заявления на зачет?»; как исправить ошибку в уведомлении; каким образом распределяется перечисленная сумма Единого платежа; порядок уплаты налогов по Единому налоговому счету; представление налоговых уведомлений в срок; последствия при неформальной занятости.</w:t>
      </w:r>
    </w:p>
    <w:p w:rsidR="00921791" w:rsidRPr="00445D4F" w:rsidRDefault="00921791" w:rsidP="00921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4F">
        <w:rPr>
          <w:rFonts w:ascii="Times New Roman" w:hAnsi="Times New Roman" w:cs="Times New Roman"/>
          <w:sz w:val="28"/>
          <w:szCs w:val="28"/>
        </w:rPr>
        <w:t xml:space="preserve">Материалы всех </w:t>
      </w:r>
      <w:proofErr w:type="spellStart"/>
      <w:r w:rsidRPr="00445D4F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445D4F">
        <w:rPr>
          <w:rFonts w:ascii="Times New Roman" w:hAnsi="Times New Roman" w:cs="Times New Roman"/>
          <w:sz w:val="28"/>
          <w:szCs w:val="28"/>
        </w:rPr>
        <w:t xml:space="preserve"> (видеозаписи и слайды) выложены в региональном блоке </w:t>
      </w:r>
      <w:r w:rsidRPr="00445D4F">
        <w:rPr>
          <w:rFonts w:ascii="Times New Roman" w:hAnsi="Times New Roman" w:cs="Times New Roman"/>
          <w:bCs/>
          <w:sz w:val="28"/>
          <w:szCs w:val="28"/>
        </w:rPr>
        <w:t>сайта ФНС России</w:t>
      </w:r>
      <w:r w:rsidRPr="00445D4F">
        <w:rPr>
          <w:rFonts w:ascii="Times New Roman" w:hAnsi="Times New Roman" w:cs="Times New Roman"/>
          <w:sz w:val="28"/>
          <w:szCs w:val="28"/>
        </w:rPr>
        <w:t xml:space="preserve">. На всех </w:t>
      </w:r>
      <w:proofErr w:type="spellStart"/>
      <w:r w:rsidRPr="00445D4F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445D4F">
        <w:rPr>
          <w:rFonts w:ascii="Times New Roman" w:hAnsi="Times New Roman" w:cs="Times New Roman"/>
          <w:sz w:val="28"/>
          <w:szCs w:val="28"/>
        </w:rPr>
        <w:t xml:space="preserve"> слушатели могли задать интересующие их вопросы. Наибольшее число вопросов было задано по применению Единого налогового счета с 01.01.2023 года.</w:t>
      </w:r>
    </w:p>
    <w:p w:rsidR="00921791" w:rsidRPr="00445D4F" w:rsidRDefault="00921791" w:rsidP="00921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445D4F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445D4F">
        <w:rPr>
          <w:rFonts w:ascii="Times New Roman" w:hAnsi="Times New Roman" w:cs="Times New Roman"/>
          <w:sz w:val="28"/>
          <w:szCs w:val="28"/>
        </w:rPr>
        <w:t xml:space="preserve"> способствовало своевременному информированию налогоплательщиков республики об изменениях в налоговом законодательстве, о мерах поддержки государства.</w:t>
      </w:r>
    </w:p>
    <w:p w:rsidR="00921791" w:rsidRDefault="00921791" w:rsidP="00921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4F">
        <w:rPr>
          <w:rFonts w:ascii="Times New Roman" w:hAnsi="Times New Roman" w:cs="Times New Roman"/>
          <w:sz w:val="28"/>
          <w:szCs w:val="28"/>
        </w:rPr>
        <w:t>Материалы по налоговой тематике размещались в местных СМИ.</w:t>
      </w:r>
    </w:p>
    <w:p w:rsidR="00921791" w:rsidRPr="00445D4F" w:rsidRDefault="00921791" w:rsidP="00921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4F">
        <w:rPr>
          <w:rFonts w:ascii="Times New Roman" w:hAnsi="Times New Roman" w:cs="Times New Roman"/>
          <w:sz w:val="28"/>
          <w:szCs w:val="28"/>
        </w:rPr>
        <w:t xml:space="preserve">1.Рекламные заставки в ГТРК «Адыгея» и «Россия 24» по информационным кампаниям: </w:t>
      </w:r>
    </w:p>
    <w:p w:rsidR="00921791" w:rsidRPr="00445D4F" w:rsidRDefault="00921791" w:rsidP="00921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4F">
        <w:rPr>
          <w:rFonts w:ascii="Times New Roman" w:hAnsi="Times New Roman" w:cs="Times New Roman"/>
          <w:sz w:val="28"/>
          <w:szCs w:val="28"/>
        </w:rPr>
        <w:t>- «Представление налоговых уведомлений не позднее 25.07.2023 года» (период трансляции с 18.07.2023-25.07.2023);</w:t>
      </w:r>
    </w:p>
    <w:p w:rsidR="00921791" w:rsidRPr="00445D4F" w:rsidRDefault="00921791" w:rsidP="00921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4F">
        <w:rPr>
          <w:rFonts w:ascii="Times New Roman" w:hAnsi="Times New Roman" w:cs="Times New Roman"/>
          <w:sz w:val="28"/>
          <w:szCs w:val="28"/>
        </w:rPr>
        <w:t>- «Уплата налогов на имущество до 01.12.2023 года».</w:t>
      </w:r>
    </w:p>
    <w:p w:rsidR="00921791" w:rsidRPr="00445D4F" w:rsidRDefault="00921791" w:rsidP="00921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4F">
        <w:rPr>
          <w:rFonts w:ascii="Times New Roman" w:hAnsi="Times New Roman" w:cs="Times New Roman"/>
          <w:sz w:val="28"/>
          <w:szCs w:val="28"/>
        </w:rPr>
        <w:t>2. Рекламные ролики на РК «Говорит Майкоп» и «Русское радио» (период трансляции с 15.10.2023 по 30.10.2023), «Ретро ФМ», «Говорит Майкоп», «Дорожное радио» и «Радио дача» (период трансляции с 16.11.2023 по 30.11.2023).</w:t>
      </w:r>
    </w:p>
    <w:p w:rsidR="00921791" w:rsidRDefault="00921791" w:rsidP="00921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4F">
        <w:rPr>
          <w:rFonts w:ascii="Times New Roman" w:hAnsi="Times New Roman" w:cs="Times New Roman"/>
          <w:sz w:val="28"/>
          <w:szCs w:val="28"/>
        </w:rPr>
        <w:t xml:space="preserve">3. В газетах «Советская Адыгея», «Дружба», «Красное знамя» и «Согласие» напоминание о сроках уплаты имущественных налогов. </w:t>
      </w:r>
    </w:p>
    <w:p w:rsidR="00921791" w:rsidRPr="00445D4F" w:rsidRDefault="00921791" w:rsidP="00921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Инспекторами УФНС России по Республике Адыгея организован выездной мобильный офис «Погашение налоговой задолженности». </w:t>
      </w:r>
    </w:p>
    <w:p w:rsidR="00921791" w:rsidRPr="00445D4F" w:rsidRDefault="00921791" w:rsidP="00921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4F">
        <w:rPr>
          <w:rFonts w:ascii="Times New Roman" w:hAnsi="Times New Roman" w:cs="Times New Roman"/>
          <w:sz w:val="28"/>
          <w:szCs w:val="28"/>
        </w:rPr>
        <w:t>На постоянной основе в 2023 году на сайте ФНС России в разделе «Статистика и аналитика» размещались подлежащ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445D4F">
        <w:rPr>
          <w:rFonts w:ascii="Times New Roman" w:hAnsi="Times New Roman" w:cs="Times New Roman"/>
          <w:sz w:val="28"/>
          <w:szCs w:val="28"/>
        </w:rPr>
        <w:t xml:space="preserve"> размещению статистические отчетные данные по всем направлениям деятельности налоговых органов республики.</w:t>
      </w:r>
    </w:p>
    <w:p w:rsidR="00921791" w:rsidRDefault="00921791" w:rsidP="00921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4F">
        <w:rPr>
          <w:rFonts w:ascii="Times New Roman" w:hAnsi="Times New Roman" w:cs="Times New Roman"/>
          <w:sz w:val="28"/>
          <w:szCs w:val="28"/>
        </w:rPr>
        <w:t xml:space="preserve">Также на основании поручения ФНС России УФНС России по Республике Адыгея активно развивает каналы информирования – </w:t>
      </w:r>
      <w:r w:rsidRPr="00445D4F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соответствующие профили Службы в социальных сетях </w:t>
      </w:r>
      <w:proofErr w:type="spellStart"/>
      <w:r w:rsidRPr="00445D4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45D4F">
        <w:rPr>
          <w:rFonts w:ascii="Times New Roman" w:hAnsi="Times New Roman" w:cs="Times New Roman"/>
          <w:sz w:val="28"/>
          <w:szCs w:val="28"/>
        </w:rPr>
        <w:t xml:space="preserve"> и Одноклассники</w:t>
      </w:r>
      <w:r w:rsidRPr="009C260E">
        <w:rPr>
          <w:rFonts w:ascii="Times New Roman" w:hAnsi="Times New Roman" w:cs="Times New Roman"/>
          <w:sz w:val="28"/>
          <w:szCs w:val="28"/>
        </w:rPr>
        <w:t>.</w:t>
      </w:r>
    </w:p>
    <w:p w:rsidR="00921791" w:rsidRPr="00F00F84" w:rsidRDefault="00921791" w:rsidP="00921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F84">
        <w:rPr>
          <w:rFonts w:ascii="Times New Roman" w:hAnsi="Times New Roman" w:cs="Times New Roman"/>
          <w:sz w:val="28"/>
          <w:szCs w:val="28"/>
        </w:rPr>
        <w:t xml:space="preserve">Аналитическим отделом подготовлен итоговый доклад о результатах деятельности УФНС за 2023 год. </w:t>
      </w:r>
    </w:p>
    <w:p w:rsidR="00F00F84" w:rsidRPr="00920F35" w:rsidRDefault="00F00F84" w:rsidP="00920F3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0F35">
        <w:rPr>
          <w:rFonts w:ascii="Times New Roman" w:hAnsi="Times New Roman" w:cs="Times New Roman"/>
          <w:i/>
          <w:sz w:val="28"/>
          <w:szCs w:val="28"/>
        </w:rPr>
        <w:t>Отчет об итогах реализации инициативных проектов (по каждому инициативному проекту).</w:t>
      </w:r>
    </w:p>
    <w:p w:rsidR="00920F35" w:rsidRPr="00920F35" w:rsidRDefault="00920F35" w:rsidP="00920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20F35">
        <w:rPr>
          <w:rFonts w:ascii="Times New Roman" w:hAnsi="Times New Roman" w:cs="Times New Roman"/>
          <w:sz w:val="28"/>
          <w:szCs w:val="28"/>
        </w:rPr>
        <w:t>В средних общеобразовательных учреждениях Республик</w:t>
      </w:r>
      <w:r>
        <w:rPr>
          <w:rFonts w:ascii="Times New Roman" w:hAnsi="Times New Roman" w:cs="Times New Roman"/>
          <w:sz w:val="28"/>
          <w:szCs w:val="28"/>
        </w:rPr>
        <w:t xml:space="preserve">и Адыгея     проведены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открытые </w:t>
      </w:r>
      <w:r w:rsidRPr="00920F35">
        <w:rPr>
          <w:rFonts w:ascii="Times New Roman" w:hAnsi="Times New Roman" w:cs="Times New Roman"/>
          <w:sz w:val="28"/>
          <w:szCs w:val="28"/>
        </w:rPr>
        <w:t>уроки</w:t>
      </w:r>
      <w:proofErr w:type="gramEnd"/>
      <w:r w:rsidRPr="00920F35">
        <w:rPr>
          <w:rFonts w:ascii="Times New Roman" w:hAnsi="Times New Roman" w:cs="Times New Roman"/>
          <w:sz w:val="28"/>
          <w:szCs w:val="28"/>
        </w:rPr>
        <w:t xml:space="preserve"> посвященные вопросам налоговой грамотности: «Налоги России – для всех и каждого».</w:t>
      </w:r>
    </w:p>
    <w:p w:rsidR="00920F35" w:rsidRPr="00920F35" w:rsidRDefault="002A4BF6" w:rsidP="00920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0F35" w:rsidRPr="00920F35">
        <w:rPr>
          <w:rFonts w:ascii="Times New Roman" w:hAnsi="Times New Roman" w:cs="Times New Roman"/>
          <w:sz w:val="28"/>
          <w:szCs w:val="28"/>
        </w:rPr>
        <w:t>Встречи проходили в виде активного диалога с</w:t>
      </w:r>
      <w:r w:rsidR="00920F35">
        <w:rPr>
          <w:rFonts w:ascii="Times New Roman" w:hAnsi="Times New Roman" w:cs="Times New Roman"/>
          <w:sz w:val="28"/>
          <w:szCs w:val="28"/>
        </w:rPr>
        <w:t xml:space="preserve"> учениками 5-6 </w:t>
      </w:r>
      <w:r w:rsidR="00920F35" w:rsidRPr="00920F35">
        <w:rPr>
          <w:rFonts w:ascii="Times New Roman" w:hAnsi="Times New Roman" w:cs="Times New Roman"/>
          <w:sz w:val="28"/>
          <w:szCs w:val="28"/>
        </w:rPr>
        <w:t>классо</w:t>
      </w:r>
      <w:r w:rsidR="00920F35">
        <w:rPr>
          <w:rFonts w:ascii="Times New Roman" w:hAnsi="Times New Roman" w:cs="Times New Roman"/>
          <w:sz w:val="28"/>
          <w:szCs w:val="28"/>
        </w:rPr>
        <w:t>в</w:t>
      </w:r>
      <w:r w:rsidR="00920F35" w:rsidRPr="00920F35">
        <w:rPr>
          <w:rFonts w:ascii="Times New Roman" w:hAnsi="Times New Roman" w:cs="Times New Roman"/>
          <w:sz w:val="28"/>
          <w:szCs w:val="28"/>
        </w:rPr>
        <w:t>, для визуализации использовалась техника. Лекторы постарались пробудить интерес школьников, вовлечь их в беседу, выслушать их мнение, ответить на вопросы и убедиться, что по освещенным вопросам даны все разъяснения.</w:t>
      </w:r>
    </w:p>
    <w:p w:rsidR="00920F35" w:rsidRDefault="00F00F84" w:rsidP="00F0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514">
        <w:rPr>
          <w:rFonts w:ascii="Times New Roman" w:hAnsi="Times New Roman" w:cs="Times New Roman"/>
          <w:sz w:val="28"/>
          <w:szCs w:val="28"/>
        </w:rPr>
        <w:t>Проведе</w:t>
      </w:r>
      <w:r w:rsidR="00920F35">
        <w:rPr>
          <w:rFonts w:ascii="Times New Roman" w:hAnsi="Times New Roman" w:cs="Times New Roman"/>
          <w:sz w:val="28"/>
          <w:szCs w:val="28"/>
        </w:rPr>
        <w:t xml:space="preserve">ние уроков налоговой грамотности способствует: </w:t>
      </w:r>
    </w:p>
    <w:p w:rsidR="00F00F84" w:rsidRPr="006B0514" w:rsidRDefault="00920F35" w:rsidP="00F0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F84" w:rsidRPr="006B0514">
        <w:rPr>
          <w:rFonts w:ascii="Times New Roman" w:hAnsi="Times New Roman" w:cs="Times New Roman"/>
          <w:sz w:val="28"/>
          <w:szCs w:val="28"/>
        </w:rPr>
        <w:t>- укреплению положительного имиджа налоговых органов Российской Федерации;</w:t>
      </w:r>
    </w:p>
    <w:p w:rsidR="00F00F84" w:rsidRPr="006B0514" w:rsidRDefault="00920F35" w:rsidP="00F0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F84" w:rsidRPr="006B0514">
        <w:rPr>
          <w:rFonts w:ascii="Times New Roman" w:hAnsi="Times New Roman" w:cs="Times New Roman"/>
          <w:sz w:val="28"/>
          <w:szCs w:val="28"/>
        </w:rPr>
        <w:t>- побуждение налогоплательщиков к своевременной уплате налогов и сборов;</w:t>
      </w:r>
    </w:p>
    <w:p w:rsidR="00F00F84" w:rsidRPr="006B0514" w:rsidRDefault="00920F35" w:rsidP="00F0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F84" w:rsidRPr="006B0514">
        <w:rPr>
          <w:rFonts w:ascii="Times New Roman" w:hAnsi="Times New Roman" w:cs="Times New Roman"/>
          <w:sz w:val="28"/>
          <w:szCs w:val="28"/>
        </w:rPr>
        <w:t>- минимизация негативных отзывов о деятельности налоговых органов.</w:t>
      </w:r>
    </w:p>
    <w:p w:rsidR="00F00F84" w:rsidRPr="006B0514" w:rsidRDefault="00920F35" w:rsidP="00920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9C260E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0F84" w:rsidRPr="006B0514">
        <w:rPr>
          <w:rFonts w:ascii="Times New Roman" w:hAnsi="Times New Roman" w:cs="Times New Roman"/>
          <w:sz w:val="28"/>
          <w:szCs w:val="28"/>
        </w:rPr>
        <w:t>УФНС вышла с инициативой о</w:t>
      </w:r>
      <w:r w:rsidR="001F6F30">
        <w:rPr>
          <w:rFonts w:ascii="Times New Roman" w:hAnsi="Times New Roman" w:cs="Times New Roman"/>
          <w:sz w:val="28"/>
          <w:szCs w:val="28"/>
        </w:rPr>
        <w:t xml:space="preserve"> </w:t>
      </w:r>
      <w:r w:rsidR="00F00F84" w:rsidRPr="006B0514">
        <w:rPr>
          <w:rFonts w:ascii="Times New Roman" w:hAnsi="Times New Roman" w:cs="Times New Roman"/>
          <w:sz w:val="28"/>
          <w:szCs w:val="28"/>
        </w:rPr>
        <w:t xml:space="preserve">проведении уроков налоговой грамотности в учебных заведениях Республики Адыгея в 2024 году.   </w:t>
      </w:r>
    </w:p>
    <w:p w:rsidR="00F00F84" w:rsidRPr="006B0514" w:rsidRDefault="00EB6A55" w:rsidP="00F0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</w:t>
      </w:r>
      <w:bookmarkStart w:id="0" w:name="_GoBack"/>
      <w:bookmarkEnd w:id="0"/>
      <w:r w:rsidR="00F00F84" w:rsidRPr="006B0514">
        <w:rPr>
          <w:rFonts w:ascii="Times New Roman" w:hAnsi="Times New Roman" w:cs="Times New Roman"/>
          <w:sz w:val="28"/>
          <w:szCs w:val="28"/>
        </w:rPr>
        <w:t xml:space="preserve"> работа по популяризации специальных возможностей </w:t>
      </w:r>
      <w:r w:rsidR="00F00F84" w:rsidRPr="006B0514">
        <w:rPr>
          <w:rFonts w:ascii="Times New Roman" w:hAnsi="Times New Roman" w:cs="Times New Roman"/>
          <w:bCs/>
          <w:sz w:val="28"/>
          <w:szCs w:val="28"/>
        </w:rPr>
        <w:t>сайта ФНС России</w:t>
      </w:r>
      <w:r w:rsidR="00F00F84" w:rsidRPr="006B0514">
        <w:rPr>
          <w:rFonts w:ascii="Times New Roman" w:hAnsi="Times New Roman" w:cs="Times New Roman"/>
          <w:sz w:val="28"/>
          <w:szCs w:val="28"/>
        </w:rPr>
        <w:t xml:space="preserve"> среди налогоплательщиков. Речь идет об интерактивных сервисах, разработанных ФНС России с целью минимизировать количество личных обращений граждан в налоговые инспекции. Обязательным пунктом программы всех информационно-разъяснительных мероприятий, проводимых УФНС, является разъяснение функций, назначения и преимуществ интерактивных сервисов, позволяющих плательщикам взаимодействовать со Службой через интернет.</w:t>
      </w:r>
    </w:p>
    <w:sectPr w:rsidR="00F00F84" w:rsidRPr="006B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23327"/>
    <w:multiLevelType w:val="hybridMultilevel"/>
    <w:tmpl w:val="D99A96F0"/>
    <w:lvl w:ilvl="0" w:tplc="94EA6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1B2070"/>
    <w:multiLevelType w:val="hybridMultilevel"/>
    <w:tmpl w:val="327C04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27"/>
    <w:rsid w:val="00004030"/>
    <w:rsid w:val="00011F84"/>
    <w:rsid w:val="00021739"/>
    <w:rsid w:val="00037A4D"/>
    <w:rsid w:val="000626CF"/>
    <w:rsid w:val="0008752D"/>
    <w:rsid w:val="000A13CE"/>
    <w:rsid w:val="000A14D0"/>
    <w:rsid w:val="000B4D21"/>
    <w:rsid w:val="000C0B7C"/>
    <w:rsid w:val="000F5E32"/>
    <w:rsid w:val="000F6EBA"/>
    <w:rsid w:val="001028FC"/>
    <w:rsid w:val="00126C15"/>
    <w:rsid w:val="00146107"/>
    <w:rsid w:val="001B6AD5"/>
    <w:rsid w:val="001C1B21"/>
    <w:rsid w:val="001E195A"/>
    <w:rsid w:val="001E55F7"/>
    <w:rsid w:val="001F6F30"/>
    <w:rsid w:val="002060BE"/>
    <w:rsid w:val="00210CBD"/>
    <w:rsid w:val="002118AB"/>
    <w:rsid w:val="0024074C"/>
    <w:rsid w:val="0025311E"/>
    <w:rsid w:val="0025368D"/>
    <w:rsid w:val="0025471A"/>
    <w:rsid w:val="00290BB1"/>
    <w:rsid w:val="002A4BF6"/>
    <w:rsid w:val="002C6580"/>
    <w:rsid w:val="002D0CFB"/>
    <w:rsid w:val="00302F3A"/>
    <w:rsid w:val="003240D0"/>
    <w:rsid w:val="00356E2D"/>
    <w:rsid w:val="00370CC3"/>
    <w:rsid w:val="003A360C"/>
    <w:rsid w:val="003B0895"/>
    <w:rsid w:val="003D70E5"/>
    <w:rsid w:val="00406C7E"/>
    <w:rsid w:val="00411886"/>
    <w:rsid w:val="004257D5"/>
    <w:rsid w:val="00445D4F"/>
    <w:rsid w:val="004A0806"/>
    <w:rsid w:val="004B4F55"/>
    <w:rsid w:val="004E592C"/>
    <w:rsid w:val="00500F44"/>
    <w:rsid w:val="00517AA8"/>
    <w:rsid w:val="005A28AB"/>
    <w:rsid w:val="005D2F69"/>
    <w:rsid w:val="00603CB8"/>
    <w:rsid w:val="0066452C"/>
    <w:rsid w:val="006A22E9"/>
    <w:rsid w:val="006B0514"/>
    <w:rsid w:val="006D4BA1"/>
    <w:rsid w:val="00733495"/>
    <w:rsid w:val="007517FF"/>
    <w:rsid w:val="00786DA7"/>
    <w:rsid w:val="007E4B85"/>
    <w:rsid w:val="00834A60"/>
    <w:rsid w:val="00845377"/>
    <w:rsid w:val="00846C08"/>
    <w:rsid w:val="00865D48"/>
    <w:rsid w:val="0087118C"/>
    <w:rsid w:val="008805EA"/>
    <w:rsid w:val="00883F39"/>
    <w:rsid w:val="008B346B"/>
    <w:rsid w:val="008D42C2"/>
    <w:rsid w:val="008F0686"/>
    <w:rsid w:val="00920F35"/>
    <w:rsid w:val="00921791"/>
    <w:rsid w:val="00954B22"/>
    <w:rsid w:val="0096104C"/>
    <w:rsid w:val="00971BAD"/>
    <w:rsid w:val="00992249"/>
    <w:rsid w:val="009B2527"/>
    <w:rsid w:val="009C260E"/>
    <w:rsid w:val="00A31F70"/>
    <w:rsid w:val="00A45188"/>
    <w:rsid w:val="00A461E9"/>
    <w:rsid w:val="00AD10CE"/>
    <w:rsid w:val="00AD1974"/>
    <w:rsid w:val="00AD4DFE"/>
    <w:rsid w:val="00AE16D5"/>
    <w:rsid w:val="00B06737"/>
    <w:rsid w:val="00B317B3"/>
    <w:rsid w:val="00B44062"/>
    <w:rsid w:val="00B61B7B"/>
    <w:rsid w:val="00B62EE2"/>
    <w:rsid w:val="00B73453"/>
    <w:rsid w:val="00B81A90"/>
    <w:rsid w:val="00B81B8C"/>
    <w:rsid w:val="00B90A37"/>
    <w:rsid w:val="00BC4A34"/>
    <w:rsid w:val="00BE1153"/>
    <w:rsid w:val="00C11854"/>
    <w:rsid w:val="00C949AC"/>
    <w:rsid w:val="00CA0A46"/>
    <w:rsid w:val="00D1433B"/>
    <w:rsid w:val="00D20439"/>
    <w:rsid w:val="00D24E86"/>
    <w:rsid w:val="00D33BEE"/>
    <w:rsid w:val="00D33EB4"/>
    <w:rsid w:val="00D3534A"/>
    <w:rsid w:val="00D86731"/>
    <w:rsid w:val="00D87BA6"/>
    <w:rsid w:val="00DC6A3F"/>
    <w:rsid w:val="00DD2CCE"/>
    <w:rsid w:val="00E667A4"/>
    <w:rsid w:val="00E75429"/>
    <w:rsid w:val="00E817FB"/>
    <w:rsid w:val="00E8266F"/>
    <w:rsid w:val="00E90329"/>
    <w:rsid w:val="00EB6A55"/>
    <w:rsid w:val="00EC458D"/>
    <w:rsid w:val="00F00F84"/>
    <w:rsid w:val="00FC7AC9"/>
    <w:rsid w:val="00FE185C"/>
    <w:rsid w:val="00FE7C10"/>
    <w:rsid w:val="00FF156D"/>
    <w:rsid w:val="00FF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F02C47D-8BD5-420A-BA46-79B86E0A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527"/>
    <w:rPr>
      <w:color w:val="0000FF" w:themeColor="hyperlink"/>
      <w:u w:val="single"/>
    </w:rPr>
  </w:style>
  <w:style w:type="paragraph" w:customStyle="1" w:styleId="Default">
    <w:name w:val="Default"/>
    <w:rsid w:val="009B25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9B2527"/>
    <w:rPr>
      <w:rFonts w:ascii="Times New Roman" w:hAnsi="Times New Roman" w:cs="Times New Roman" w:hint="default"/>
      <w:b/>
      <w:bCs w:val="0"/>
      <w:sz w:val="26"/>
    </w:rPr>
  </w:style>
  <w:style w:type="paragraph" w:styleId="a4">
    <w:name w:val="List Paragraph"/>
    <w:basedOn w:val="a"/>
    <w:uiPriority w:val="34"/>
    <w:qFormat/>
    <w:rsid w:val="00425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gov.ta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62FDB-C96A-49D2-A157-2056AFFBE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0100-00-625</dc:creator>
  <cp:lastModifiedBy>Широков Глеб Иванович</cp:lastModifiedBy>
  <cp:revision>12</cp:revision>
  <cp:lastPrinted>2022-03-23T08:36:00Z</cp:lastPrinted>
  <dcterms:created xsi:type="dcterms:W3CDTF">2024-03-27T06:38:00Z</dcterms:created>
  <dcterms:modified xsi:type="dcterms:W3CDTF">2024-04-01T11:00:00Z</dcterms:modified>
</cp:coreProperties>
</file>