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FA" w:rsidRDefault="00F130FA" w:rsidP="009A43C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D7A" w:rsidRDefault="00703D7A" w:rsidP="0046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576" w:rsidRDefault="00925CCA" w:rsidP="005F2C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Итоги деятельности рабочей группы «Региональная аналитика</w:t>
      </w:r>
      <w:r w:rsidR="00465576" w:rsidRPr="00465576">
        <w:rPr>
          <w:rFonts w:ascii="Times New Roman" w:hAnsi="Times New Roman" w:cs="Times New Roman"/>
          <w:sz w:val="24"/>
          <w:szCs w:val="24"/>
        </w:rPr>
        <w:t>»</w:t>
      </w:r>
    </w:p>
    <w:p w:rsidR="00EA179F" w:rsidRDefault="00EA179F" w:rsidP="0046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79F" w:rsidRDefault="00EA179F" w:rsidP="0046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9F">
        <w:rPr>
          <w:rFonts w:ascii="Times New Roman" w:hAnsi="Times New Roman" w:cs="Times New Roman"/>
          <w:sz w:val="24"/>
          <w:szCs w:val="24"/>
        </w:rPr>
        <w:t xml:space="preserve">Одним из главных инструментов проведения экономической политики государства были и продолжают оставаться налоги. </w:t>
      </w:r>
    </w:p>
    <w:p w:rsidR="00EA179F" w:rsidRDefault="00EA179F" w:rsidP="0046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9F">
        <w:rPr>
          <w:rFonts w:ascii="Times New Roman" w:hAnsi="Times New Roman" w:cs="Times New Roman"/>
          <w:sz w:val="24"/>
          <w:szCs w:val="24"/>
        </w:rPr>
        <w:t>Региональные налоги и сборы наиболее подвержены динамике, поскольку зависят от нормативно-правовых актов принятых органами власти субъектов Российской Федерации.</w:t>
      </w:r>
    </w:p>
    <w:p w:rsidR="00465576" w:rsidRDefault="00EA179F" w:rsidP="0046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9F">
        <w:rPr>
          <w:rFonts w:ascii="Times New Roman" w:hAnsi="Times New Roman" w:cs="Times New Roman"/>
          <w:sz w:val="24"/>
          <w:szCs w:val="24"/>
        </w:rPr>
        <w:t>Возможность регионам самостоятельно устанавливать ставки и производить их дифференциацию по данным налогам, вводить льготы, регулировать порядок уплаты авансовых платежей играет значительную роль при формировании бюджета субъекта Российской Федерации, становление инвестиционной привлекательности региона и его экономического развития.</w:t>
      </w:r>
    </w:p>
    <w:p w:rsidR="00EA179F" w:rsidRDefault="00EA179F" w:rsidP="0046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79F" w:rsidRDefault="00EA179F" w:rsidP="00EA179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Как известно, наше региональное нормотворчество в целом подчинено двум векторам развития:</w:t>
      </w:r>
    </w:p>
    <w:p w:rsidR="00EA179F" w:rsidRDefault="00EA179F" w:rsidP="00EA179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приведение регионального законодательства в соответствие с вновь принятыми или вступившими в силу изменениями федерального законодательства;</w:t>
      </w:r>
    </w:p>
    <w:p w:rsidR="00EA179F" w:rsidRDefault="00EA179F" w:rsidP="00EA179F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исполнение своих </w:t>
      </w:r>
      <w:r w:rsidRPr="00371BD4">
        <w:rPr>
          <w:rFonts w:eastAsiaTheme="minorHAnsi"/>
          <w:lang w:eastAsia="en-US"/>
        </w:rPr>
        <w:t>функциональных</w:t>
      </w:r>
      <w:r>
        <w:rPr>
          <w:rFonts w:eastAsiaTheme="minorHAnsi"/>
          <w:lang w:eastAsia="en-US"/>
        </w:rPr>
        <w:t xml:space="preserve"> региональных обязательств, определенных требованиями г</w:t>
      </w:r>
      <w:r w:rsidRPr="00371BD4">
        <w:rPr>
          <w:rFonts w:eastAsiaTheme="minorHAnsi"/>
          <w:lang w:eastAsia="en-US"/>
        </w:rPr>
        <w:t>лавы 7</w:t>
      </w:r>
      <w:r>
        <w:rPr>
          <w:rFonts w:eastAsiaTheme="minorHAnsi"/>
          <w:lang w:eastAsia="en-US"/>
        </w:rPr>
        <w:t xml:space="preserve"> (семь)</w:t>
      </w:r>
      <w:r w:rsidRPr="00371BD4">
        <w:rPr>
          <w:rFonts w:eastAsiaTheme="minorHAnsi"/>
          <w:lang w:eastAsia="en-US"/>
        </w:rPr>
        <w:t xml:space="preserve"> 414- ФЗ «О</w:t>
      </w:r>
      <w:r>
        <w:rPr>
          <w:rFonts w:eastAsiaTheme="minorHAnsi"/>
          <w:lang w:eastAsia="en-US"/>
        </w:rPr>
        <w:t>бщие принципы разграничения полномочий между федеральными ОГВ, ОГВ субъекта РФ и органами местного самоуправления</w:t>
      </w:r>
      <w:r w:rsidRPr="00371BD4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, т.е.  </w:t>
      </w:r>
    </w:p>
    <w:p w:rsidR="00EA179F" w:rsidRDefault="00EA179F" w:rsidP="00EA179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EA179F" w:rsidRDefault="00EA179F" w:rsidP="00EA179F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является исключением и региональное нормотворчество в части регулирования налоговых отношений.</w:t>
      </w:r>
    </w:p>
    <w:p w:rsidR="00EA179F" w:rsidRDefault="00EA179F" w:rsidP="00465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41" w:rsidRPr="007E14A8" w:rsidRDefault="00A11241" w:rsidP="00A1124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F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изменения </w:t>
      </w:r>
      <w:r w:rsidR="005F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E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Алтай от 27.11.2002 N 7-12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4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04.04.2024) "О транспортном налоге на территории Республики Алтай" (принят Постановлением ГСЭК РА от 27.11.2002 N 7-13)</w:t>
      </w:r>
      <w:r w:rsidR="005F2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предоставления льгот отдельным категориям налогоплательщиков.  </w:t>
      </w:r>
      <w:r w:rsidRPr="007E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241" w:rsidRDefault="00A11241" w:rsidP="00A1124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241" w:rsidRDefault="00A11241" w:rsidP="00A11241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2. </w:t>
      </w:r>
      <w:proofErr w:type="gramStart"/>
      <w:r>
        <w:t>Внес</w:t>
      </w:r>
      <w:r w:rsidR="005F2CBB">
        <w:t>ены изменения</w:t>
      </w:r>
      <w:r>
        <w:t xml:space="preserve"> в </w:t>
      </w:r>
      <w:r w:rsidRPr="007E14A8">
        <w:t>статью 3</w:t>
      </w:r>
      <w:r>
        <w:t xml:space="preserve"> Закона Республики Алтай от 23 ноября 2015 года N 71-РЗ "Об установлении налоговой ставки в размере 0 процентов для впервые зарегистрированных налогоплательщиков - индивидуальных предпринимателей при применении упрощенной и (или) патентной систем налогообложения на территории Республики Алтай" (Сборник законодательства Республики Алтай, 2015, N 129(135); 2018, N 152(158);</w:t>
      </w:r>
      <w:proofErr w:type="gramEnd"/>
      <w:r>
        <w:t xml:space="preserve"> </w:t>
      </w:r>
      <w:proofErr w:type="gramStart"/>
      <w:r>
        <w:t>2020, N 183(189); 2021, N 185(191); 2022, N 197(203), N 202(208); 2023, N 212(218))</w:t>
      </w:r>
      <w:r w:rsidR="005F2CBB">
        <w:t>, в частности, продлен срок до 31.12.</w:t>
      </w:r>
      <w:r>
        <w:t>2026.</w:t>
      </w:r>
      <w:proofErr w:type="gramEnd"/>
    </w:p>
    <w:p w:rsidR="00A11241" w:rsidRDefault="00A11241" w:rsidP="00A11241">
      <w:pPr>
        <w:pStyle w:val="a4"/>
        <w:spacing w:before="0" w:beforeAutospacing="0" w:after="0" w:afterAutospacing="0" w:line="288" w:lineRule="atLeast"/>
        <w:jc w:val="both"/>
      </w:pPr>
    </w:p>
    <w:p w:rsidR="00A11241" w:rsidRDefault="00A11241" w:rsidP="00A11241">
      <w:pPr>
        <w:pStyle w:val="a4"/>
        <w:spacing w:before="0" w:beforeAutospacing="0" w:after="0" w:afterAutospacing="0" w:line="288" w:lineRule="atLeast"/>
        <w:jc w:val="both"/>
      </w:pPr>
      <w:r>
        <w:tab/>
        <w:t>3.</w:t>
      </w:r>
      <w:r w:rsidRPr="00181354">
        <w:t xml:space="preserve"> </w:t>
      </w:r>
      <w:r w:rsidR="005F2CBB">
        <w:t xml:space="preserve">В </w:t>
      </w:r>
      <w:r w:rsidRPr="00B63F90">
        <w:t>Закон</w:t>
      </w:r>
      <w:r w:rsidR="005F2CBB">
        <w:t>е</w:t>
      </w:r>
      <w:r w:rsidRPr="00B63F90">
        <w:t xml:space="preserve"> Республики Алтай от 30.10.2024 N 59-РЗ</w:t>
      </w:r>
      <w:r>
        <w:t xml:space="preserve"> </w:t>
      </w:r>
      <w:r w:rsidRPr="00B63F90">
        <w:t xml:space="preserve">"О внесении изменений в статью 2 Закона Республики Алтай "Об инвестиционном налоговом вычете по налогу на прибыль организаций на территории Республики Алтай" (принят ГСЭК РА 24.10.2024) </w:t>
      </w:r>
      <w:r>
        <w:t>исключ</w:t>
      </w:r>
      <w:r w:rsidR="005F2CBB">
        <w:t>ено</w:t>
      </w:r>
      <w:r>
        <w:t xml:space="preserve"> </w:t>
      </w:r>
      <w:r w:rsidRPr="00B63F90">
        <w:t>процент</w:t>
      </w:r>
      <w:r>
        <w:t xml:space="preserve">ное соотношение </w:t>
      </w:r>
      <w:r w:rsidRPr="00B63F90">
        <w:t>суммы расходов, составляющих первоначальную стоимость основного средства</w:t>
      </w:r>
      <w:r>
        <w:t>.</w:t>
      </w:r>
    </w:p>
    <w:p w:rsidR="00A11241" w:rsidRDefault="00A11241" w:rsidP="007E25E5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7E25E5" w:rsidRDefault="007E25E5" w:rsidP="007E25E5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4. В апреле и ноябре 2024 г. были внесены юридико-технические изменения в </w:t>
      </w:r>
      <w:r w:rsidRPr="00181354">
        <w:t>Закон Республики Алтай от 04.04.2022 N 2-РЗ</w:t>
      </w:r>
      <w:r>
        <w:t xml:space="preserve"> </w:t>
      </w:r>
      <w:r w:rsidRPr="00181354">
        <w:t xml:space="preserve">(ред. от 26.11.2024) </w:t>
      </w:r>
      <w:r>
        <w:t xml:space="preserve"> </w:t>
      </w:r>
      <w:r w:rsidRPr="00181354">
        <w:t>"О налоге на имущество организаций на территории Республики Алтай и признании утратившими силу некоторых законодательных актов Республики Алтай"</w:t>
      </w:r>
      <w:r w:rsidR="005F2CBB">
        <w:t>.</w:t>
      </w:r>
    </w:p>
    <w:p w:rsidR="007E25E5" w:rsidRDefault="007E25E5" w:rsidP="007E25E5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7E25E5" w:rsidRDefault="007E25E5" w:rsidP="007E25E5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5. </w:t>
      </w:r>
      <w:r w:rsidRPr="00EC1626">
        <w:t>Приказ</w:t>
      </w:r>
      <w:r>
        <w:t xml:space="preserve"> Минэкономразвития РА от 05.12.2024 N П-05-01/0549 "О внесении изменений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</w:t>
      </w:r>
      <w:r w:rsidR="005F2CBB">
        <w:t xml:space="preserve">стровая стоимость, на 2024 год". </w:t>
      </w:r>
    </w:p>
    <w:p w:rsidR="007E25E5" w:rsidRDefault="007E25E5" w:rsidP="007E25E5">
      <w:pPr>
        <w:pStyle w:val="a4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Из перечня объектов недвижимого имущества исключен ряд объектов, в отношении которых налоговая база определяется как кадастровая стоимость. </w:t>
      </w:r>
    </w:p>
    <w:p w:rsidR="00792422" w:rsidRDefault="00792422" w:rsidP="00792422">
      <w:pPr>
        <w:pStyle w:val="ConsPlusNormal"/>
        <w:ind w:firstLine="540"/>
        <w:jc w:val="both"/>
      </w:pPr>
    </w:p>
    <w:p w:rsidR="007E25E5" w:rsidRDefault="007E25E5" w:rsidP="007E25E5">
      <w:pPr>
        <w:pStyle w:val="a4"/>
        <w:spacing w:before="0" w:beforeAutospacing="0" w:after="0" w:afterAutospacing="0" w:line="288" w:lineRule="atLeast"/>
        <w:ind w:firstLine="539"/>
        <w:jc w:val="both"/>
      </w:pPr>
      <w:r>
        <w:t xml:space="preserve">6. </w:t>
      </w:r>
      <w:r w:rsidRPr="00EC1626">
        <w:t>Приказ</w:t>
      </w:r>
      <w:r>
        <w:t xml:space="preserve"> Минфина Республики Алтай от 28.11.2024 N П-11-01/0192 "Об утверждении Административного регламента предоставления государственной услуги "Предоставление письменных разъяснений налогоплательщикам, плательщикам сборов и налоговым агентам по вопросам применения законодательства Республики Алтай о налогах и сборах" и признании утратившим силу приказа Министерства финансов Республики Алтай от 27 июля 2024 г. N 01-01-10-00137" </w:t>
      </w:r>
    </w:p>
    <w:p w:rsidR="007E25E5" w:rsidRDefault="007E25E5" w:rsidP="007E25E5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Срок предоставления государственной услуги в соответствии с пунктом 3 статьи 34.2 Налогового кодекса Российской Федерации составляет два месяца со дня регистрации запроса в Министерстве. По решению заместителя Председателя Правительства Республики Алтай, министра финансов Республики Алтай (заместителя министра, курирующего соответствующее направление деятельности Министерства) указанный срок может быть продлен, но не более чем на один месяц. </w:t>
      </w:r>
    </w:p>
    <w:p w:rsidR="00792422" w:rsidRPr="00A11241" w:rsidRDefault="00792422" w:rsidP="00EC1626">
      <w:pPr>
        <w:pStyle w:val="ConsPlusNormal"/>
        <w:ind w:firstLine="539"/>
        <w:jc w:val="both"/>
        <w:rPr>
          <w:rFonts w:eastAsia="Times New Roman"/>
        </w:rPr>
      </w:pPr>
    </w:p>
    <w:p w:rsidR="00A11241" w:rsidRPr="00A11241" w:rsidRDefault="007E25E5" w:rsidP="005F2CBB">
      <w:pPr>
        <w:pStyle w:val="ConsPlusNormal"/>
        <w:ind w:firstLine="539"/>
        <w:jc w:val="both"/>
        <w:rPr>
          <w:rFonts w:eastAsia="Times New Roman"/>
        </w:rPr>
      </w:pPr>
      <w:r w:rsidRPr="00A11241">
        <w:rPr>
          <w:rFonts w:eastAsia="Times New Roman"/>
        </w:rPr>
        <w:t xml:space="preserve">7. </w:t>
      </w:r>
      <w:r w:rsidR="00A11241" w:rsidRPr="00A11241">
        <w:rPr>
          <w:rFonts w:eastAsia="Times New Roman"/>
        </w:rPr>
        <w:t>Постановление Правительства Республики Алтай от 06.12.2024 N 405 "О внесении изменений в Положение о придании инвестиционным проектам, реализуемым в Республике Алтай, статуса регионального значения, утвержденное постановлением Правительства Республики Алтай от 18 июля 2007 г. N 140"</w:t>
      </w:r>
      <w:r w:rsidR="005F2CBB">
        <w:rPr>
          <w:rFonts w:eastAsia="Times New Roman"/>
        </w:rPr>
        <w:t>.</w:t>
      </w:r>
    </w:p>
    <w:p w:rsidR="00A11241" w:rsidRDefault="00A11241" w:rsidP="00A11241">
      <w:pPr>
        <w:pStyle w:val="ConsPlusNormal"/>
        <w:ind w:firstLine="540"/>
        <w:jc w:val="both"/>
        <w:rPr>
          <w:rFonts w:eastAsia="Times New Roman"/>
        </w:rPr>
      </w:pPr>
      <w:r w:rsidRPr="00A11241">
        <w:rPr>
          <w:rFonts w:eastAsia="Times New Roman"/>
        </w:rPr>
        <w:t xml:space="preserve">Согласно внесенным изменениям установлено, что действие статуса регионального значения инвестиционному проекту устанавливается на срок не более десяти лет. </w:t>
      </w:r>
    </w:p>
    <w:p w:rsidR="005F2CBB" w:rsidRPr="00A11241" w:rsidRDefault="005F2CBB" w:rsidP="00595FB8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>8. С 2025 года на территории Республики Алтай вводится транспортный налог. Соответствующие решения приняли все</w:t>
      </w:r>
      <w:r w:rsidR="00595FB8">
        <w:rPr>
          <w:rFonts w:eastAsia="Times New Roman"/>
        </w:rPr>
        <w:t xml:space="preserve"> </w:t>
      </w:r>
      <w:r w:rsidR="00CF5DE0">
        <w:rPr>
          <w:rFonts w:eastAsia="Times New Roman"/>
        </w:rPr>
        <w:t xml:space="preserve">муниципалитеты региона. </w:t>
      </w:r>
      <w:r w:rsidR="00595FB8" w:rsidRPr="00595FB8">
        <w:rPr>
          <w:rFonts w:eastAsia="Times New Roman"/>
        </w:rPr>
        <w:t>В первый год туристический налог составит 1% от суточной стоимости проживания, но не менее 100 рублей.</w:t>
      </w:r>
      <w:r w:rsidR="00CF5DE0">
        <w:rPr>
          <w:rFonts w:eastAsia="Times New Roman"/>
        </w:rPr>
        <w:t xml:space="preserve"> </w:t>
      </w:r>
    </w:p>
    <w:p w:rsidR="00A11241" w:rsidRDefault="00A11241" w:rsidP="00792422">
      <w:pPr>
        <w:pStyle w:val="ConsPlusNormal"/>
        <w:ind w:firstLine="540"/>
        <w:jc w:val="both"/>
      </w:pPr>
    </w:p>
    <w:p w:rsidR="00CF4941" w:rsidRDefault="00CF4941" w:rsidP="00132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941" w:rsidRDefault="00CF4941" w:rsidP="00132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</w:p>
    <w:p w:rsidR="00E026FC" w:rsidRPr="00E026FC" w:rsidRDefault="00E026FC" w:rsidP="00132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6FC" w:rsidRPr="00E026FC" w:rsidRDefault="00A11241" w:rsidP="00132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26FC" w:rsidRPr="00E0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пути совершенствования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="00E026FC" w:rsidRPr="00E02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налогово-бюджетного нормотворчества,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026FC" w:rsidRPr="00E026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26FC" w:rsidRPr="00E026FC" w:rsidRDefault="00E026FC" w:rsidP="00132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анализа мер, направленных на расширение существующей налоговой базы, а также на развитие инвестиционного климата региона с целью привлечения потенциальных налогоплательщиков;</w:t>
      </w:r>
    </w:p>
    <w:p w:rsidR="00E026FC" w:rsidRPr="00E026FC" w:rsidRDefault="00E026FC" w:rsidP="00132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применения стимулирующих налоговых</w:t>
      </w:r>
      <w:r w:rsidR="008F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</w:t>
      </w:r>
      <w:r w:rsidRPr="00E026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0FA" w:rsidRDefault="00E026FC" w:rsidP="00E02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6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привлечения инвестиций за счет развития новых моделей и дополнительных форм государственной поддержки инвестиционной и инновационной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130FA" w:rsidSect="00EC1626">
      <w:footerReference w:type="default" r:id="rId8"/>
      <w:pgSz w:w="11906" w:h="16838"/>
      <w:pgMar w:top="426" w:right="850" w:bottom="568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43" w:rsidRDefault="00F94543" w:rsidP="003445FD">
      <w:pPr>
        <w:spacing w:after="0" w:line="240" w:lineRule="auto"/>
      </w:pPr>
      <w:r>
        <w:separator/>
      </w:r>
    </w:p>
  </w:endnote>
  <w:endnote w:type="continuationSeparator" w:id="0">
    <w:p w:rsidR="00F94543" w:rsidRDefault="00F94543" w:rsidP="0034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222721"/>
      <w:docPartObj>
        <w:docPartGallery w:val="Page Numbers (Bottom of Page)"/>
        <w:docPartUnique/>
      </w:docPartObj>
    </w:sdtPr>
    <w:sdtEndPr/>
    <w:sdtContent>
      <w:p w:rsidR="003445FD" w:rsidRDefault="003445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CC0">
          <w:rPr>
            <w:noProof/>
          </w:rPr>
          <w:t>1</w:t>
        </w:r>
        <w:r>
          <w:fldChar w:fldCharType="end"/>
        </w:r>
      </w:p>
    </w:sdtContent>
  </w:sdt>
  <w:p w:rsidR="003445FD" w:rsidRDefault="003445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43" w:rsidRDefault="00F94543" w:rsidP="003445FD">
      <w:pPr>
        <w:spacing w:after="0" w:line="240" w:lineRule="auto"/>
      </w:pPr>
      <w:r>
        <w:separator/>
      </w:r>
    </w:p>
  </w:footnote>
  <w:footnote w:type="continuationSeparator" w:id="0">
    <w:p w:rsidR="00F94543" w:rsidRDefault="00F94543" w:rsidP="0034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007"/>
    <w:multiLevelType w:val="multilevel"/>
    <w:tmpl w:val="1AB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664D"/>
    <w:multiLevelType w:val="multilevel"/>
    <w:tmpl w:val="D4C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1584B"/>
    <w:multiLevelType w:val="hybridMultilevel"/>
    <w:tmpl w:val="9C12DED4"/>
    <w:lvl w:ilvl="0" w:tplc="2F9830F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36C63A2"/>
    <w:multiLevelType w:val="multilevel"/>
    <w:tmpl w:val="2F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873B3"/>
    <w:multiLevelType w:val="multilevel"/>
    <w:tmpl w:val="C712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A6801"/>
    <w:multiLevelType w:val="multilevel"/>
    <w:tmpl w:val="67D8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D0034"/>
    <w:multiLevelType w:val="multilevel"/>
    <w:tmpl w:val="F27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0"/>
    <w:lvlOverride w:ilvl="1">
      <w:lvl w:ilvl="1">
        <w:numFmt w:val="decimal"/>
        <w:lvlText w:val="%2."/>
        <w:lvlJc w:val="left"/>
      </w:lvl>
    </w:lvlOverride>
  </w:num>
  <w:num w:numId="8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B1"/>
    <w:rsid w:val="00032DC8"/>
    <w:rsid w:val="00051679"/>
    <w:rsid w:val="00052DB1"/>
    <w:rsid w:val="000A2CC0"/>
    <w:rsid w:val="00132CA1"/>
    <w:rsid w:val="00181354"/>
    <w:rsid w:val="00217C80"/>
    <w:rsid w:val="002A318F"/>
    <w:rsid w:val="002F2415"/>
    <w:rsid w:val="003445FD"/>
    <w:rsid w:val="00371BD4"/>
    <w:rsid w:val="004178C0"/>
    <w:rsid w:val="004211FD"/>
    <w:rsid w:val="00465576"/>
    <w:rsid w:val="00550DBB"/>
    <w:rsid w:val="00557E75"/>
    <w:rsid w:val="00595FB8"/>
    <w:rsid w:val="005B0817"/>
    <w:rsid w:val="005F039D"/>
    <w:rsid w:val="005F2CBB"/>
    <w:rsid w:val="00600479"/>
    <w:rsid w:val="00664450"/>
    <w:rsid w:val="00666AE8"/>
    <w:rsid w:val="00703D7A"/>
    <w:rsid w:val="00725281"/>
    <w:rsid w:val="007353D3"/>
    <w:rsid w:val="00792422"/>
    <w:rsid w:val="007E14A8"/>
    <w:rsid w:val="007E25E5"/>
    <w:rsid w:val="008B381A"/>
    <w:rsid w:val="008B4FB1"/>
    <w:rsid w:val="008F7D06"/>
    <w:rsid w:val="00914F1B"/>
    <w:rsid w:val="00925CCA"/>
    <w:rsid w:val="009A43CC"/>
    <w:rsid w:val="00A10697"/>
    <w:rsid w:val="00A11241"/>
    <w:rsid w:val="00A442BB"/>
    <w:rsid w:val="00A7717A"/>
    <w:rsid w:val="00AD71EA"/>
    <w:rsid w:val="00B150AC"/>
    <w:rsid w:val="00B63F90"/>
    <w:rsid w:val="00CE1020"/>
    <w:rsid w:val="00CF4941"/>
    <w:rsid w:val="00CF5DE0"/>
    <w:rsid w:val="00D404C8"/>
    <w:rsid w:val="00E026FC"/>
    <w:rsid w:val="00E6411B"/>
    <w:rsid w:val="00EA179F"/>
    <w:rsid w:val="00EC1626"/>
    <w:rsid w:val="00F130FA"/>
    <w:rsid w:val="00F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5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5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557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65576"/>
  </w:style>
  <w:style w:type="character" w:customStyle="1" w:styleId="30">
    <w:name w:val="Заголовок 3 Знак"/>
    <w:basedOn w:val="a0"/>
    <w:link w:val="3"/>
    <w:uiPriority w:val="9"/>
    <w:rsid w:val="007252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72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37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BD4"/>
    <w:rPr>
      <w:b/>
      <w:bCs/>
    </w:rPr>
  </w:style>
  <w:style w:type="paragraph" w:customStyle="1" w:styleId="gray">
    <w:name w:val="gray"/>
    <w:basedOn w:val="a"/>
    <w:rsid w:val="0005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05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4450"/>
    <w:pPr>
      <w:ind w:left="720"/>
      <w:contextualSpacing/>
    </w:pPr>
  </w:style>
  <w:style w:type="paragraph" w:customStyle="1" w:styleId="s1">
    <w:name w:val="s_1"/>
    <w:basedOn w:val="a"/>
    <w:rsid w:val="0066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B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5FD"/>
  </w:style>
  <w:style w:type="paragraph" w:styleId="a9">
    <w:name w:val="footer"/>
    <w:basedOn w:val="a"/>
    <w:link w:val="aa"/>
    <w:uiPriority w:val="99"/>
    <w:unhideWhenUsed/>
    <w:rsid w:val="0034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5FD"/>
  </w:style>
  <w:style w:type="paragraph" w:customStyle="1" w:styleId="ConsPlusNormal">
    <w:name w:val="ConsPlusNormal"/>
    <w:rsid w:val="0079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924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5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5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557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65576"/>
  </w:style>
  <w:style w:type="character" w:customStyle="1" w:styleId="30">
    <w:name w:val="Заголовок 3 Знак"/>
    <w:basedOn w:val="a0"/>
    <w:link w:val="3"/>
    <w:uiPriority w:val="9"/>
    <w:rsid w:val="007252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72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37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BD4"/>
    <w:rPr>
      <w:b/>
      <w:bCs/>
    </w:rPr>
  </w:style>
  <w:style w:type="paragraph" w:customStyle="1" w:styleId="gray">
    <w:name w:val="gray"/>
    <w:basedOn w:val="a"/>
    <w:rsid w:val="0005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05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4450"/>
    <w:pPr>
      <w:ind w:left="720"/>
      <w:contextualSpacing/>
    </w:pPr>
  </w:style>
  <w:style w:type="paragraph" w:customStyle="1" w:styleId="s1">
    <w:name w:val="s_1"/>
    <w:basedOn w:val="a"/>
    <w:rsid w:val="0066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B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5FD"/>
  </w:style>
  <w:style w:type="paragraph" w:styleId="a9">
    <w:name w:val="footer"/>
    <w:basedOn w:val="a"/>
    <w:link w:val="aa"/>
    <w:uiPriority w:val="99"/>
    <w:unhideWhenUsed/>
    <w:rsid w:val="0034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5FD"/>
  </w:style>
  <w:style w:type="paragraph" w:customStyle="1" w:styleId="ConsPlusNormal">
    <w:name w:val="ConsPlusNormal"/>
    <w:rsid w:val="0079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924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796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2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6630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6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54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7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Тупикин Виталий Валерьевич</dc:creator>
  <cp:lastModifiedBy>Гладышева Галина Павловна</cp:lastModifiedBy>
  <cp:revision>2</cp:revision>
  <dcterms:created xsi:type="dcterms:W3CDTF">2024-12-23T04:37:00Z</dcterms:created>
  <dcterms:modified xsi:type="dcterms:W3CDTF">2024-12-23T04:37:00Z</dcterms:modified>
</cp:coreProperties>
</file>