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C4" w:rsidRPr="00953EC4" w:rsidRDefault="00953EC4" w:rsidP="00953EC4">
      <w:pPr>
        <w:jc w:val="center"/>
        <w:rPr>
          <w:sz w:val="28"/>
          <w:szCs w:val="28"/>
        </w:rPr>
      </w:pPr>
      <w:r w:rsidRPr="00953EC4">
        <w:rPr>
          <w:sz w:val="28"/>
          <w:szCs w:val="28"/>
        </w:rPr>
        <w:t>О работе Общественного совета при УФНС России</w:t>
      </w:r>
    </w:p>
    <w:p w:rsidR="00953EC4" w:rsidRPr="00953EC4" w:rsidRDefault="00953EC4" w:rsidP="00953EC4">
      <w:pPr>
        <w:jc w:val="center"/>
        <w:rPr>
          <w:sz w:val="28"/>
          <w:szCs w:val="28"/>
        </w:rPr>
      </w:pPr>
      <w:r w:rsidRPr="00953EC4">
        <w:rPr>
          <w:sz w:val="28"/>
          <w:szCs w:val="28"/>
        </w:rPr>
        <w:t>по Республике Калмыкия за 201</w:t>
      </w:r>
      <w:r w:rsidR="00AD3CC0">
        <w:rPr>
          <w:sz w:val="28"/>
          <w:szCs w:val="28"/>
        </w:rPr>
        <w:t>7</w:t>
      </w:r>
      <w:bookmarkStart w:id="0" w:name="_GoBack"/>
      <w:bookmarkEnd w:id="0"/>
      <w:r w:rsidRPr="00953EC4">
        <w:rPr>
          <w:sz w:val="28"/>
          <w:szCs w:val="28"/>
        </w:rPr>
        <w:t xml:space="preserve"> год</w:t>
      </w:r>
    </w:p>
    <w:p w:rsidR="00953EC4" w:rsidRPr="00953EC4" w:rsidRDefault="00953EC4" w:rsidP="00953EC4">
      <w:pPr>
        <w:jc w:val="both"/>
        <w:rPr>
          <w:sz w:val="28"/>
          <w:szCs w:val="28"/>
        </w:rPr>
      </w:pPr>
    </w:p>
    <w:p w:rsidR="00953EC4" w:rsidRPr="00953EC4" w:rsidRDefault="00953EC4" w:rsidP="00953EC4">
      <w:pPr>
        <w:ind w:firstLine="709"/>
        <w:jc w:val="both"/>
        <w:rPr>
          <w:sz w:val="28"/>
          <w:szCs w:val="28"/>
        </w:rPr>
      </w:pPr>
      <w:r w:rsidRPr="00953EC4">
        <w:rPr>
          <w:sz w:val="28"/>
          <w:szCs w:val="28"/>
        </w:rPr>
        <w:t>Состав Общественного совета при УФНС России по Республике Калм</w:t>
      </w:r>
      <w:r w:rsidRPr="00953EC4">
        <w:rPr>
          <w:sz w:val="28"/>
          <w:szCs w:val="28"/>
        </w:rPr>
        <w:t>ы</w:t>
      </w:r>
      <w:r w:rsidRPr="00953EC4">
        <w:rPr>
          <w:sz w:val="28"/>
          <w:szCs w:val="28"/>
        </w:rPr>
        <w:t>кия насчитывает 11 человек. В него входят представители разных сфер де</w:t>
      </w:r>
      <w:r w:rsidRPr="00953EC4">
        <w:rPr>
          <w:sz w:val="28"/>
          <w:szCs w:val="28"/>
        </w:rPr>
        <w:t>я</w:t>
      </w:r>
      <w:r w:rsidRPr="00953EC4">
        <w:rPr>
          <w:sz w:val="28"/>
          <w:szCs w:val="28"/>
        </w:rPr>
        <w:t>тельности: предприниматели, представители средств массовой информации, общественные деятели, представитель вуза.</w:t>
      </w:r>
    </w:p>
    <w:p w:rsidR="00953EC4" w:rsidRPr="00953EC4" w:rsidRDefault="00953EC4" w:rsidP="00953EC4">
      <w:pPr>
        <w:ind w:firstLine="709"/>
        <w:jc w:val="both"/>
        <w:rPr>
          <w:sz w:val="28"/>
          <w:szCs w:val="28"/>
        </w:rPr>
      </w:pPr>
      <w:r w:rsidRPr="00953EC4">
        <w:rPr>
          <w:sz w:val="28"/>
          <w:szCs w:val="28"/>
        </w:rPr>
        <w:t>Такое широкое представительство дает возможность транслировать о</w:t>
      </w:r>
      <w:r w:rsidRPr="00953EC4">
        <w:rPr>
          <w:sz w:val="28"/>
          <w:szCs w:val="28"/>
        </w:rPr>
        <w:t>б</w:t>
      </w:r>
      <w:r w:rsidRPr="00953EC4">
        <w:rPr>
          <w:sz w:val="28"/>
          <w:szCs w:val="28"/>
        </w:rPr>
        <w:t>щественности информацию о деятельность налоговых органов республики с разных точек зрения и получать обратную связь от представителей бизнеса, м</w:t>
      </w:r>
      <w:r w:rsidRPr="00953EC4">
        <w:rPr>
          <w:sz w:val="28"/>
          <w:szCs w:val="28"/>
        </w:rPr>
        <w:t>а</w:t>
      </w:r>
      <w:r w:rsidRPr="00953EC4">
        <w:rPr>
          <w:sz w:val="28"/>
          <w:szCs w:val="28"/>
        </w:rPr>
        <w:t>лого предпринимательства и рядовых налогоплательщиков.</w:t>
      </w:r>
    </w:p>
    <w:p w:rsidR="00953EC4" w:rsidRPr="00953EC4" w:rsidRDefault="00953EC4" w:rsidP="00953EC4">
      <w:pPr>
        <w:ind w:firstLine="709"/>
        <w:jc w:val="both"/>
        <w:rPr>
          <w:sz w:val="28"/>
          <w:szCs w:val="28"/>
        </w:rPr>
      </w:pPr>
      <w:r w:rsidRPr="00953EC4">
        <w:rPr>
          <w:sz w:val="28"/>
          <w:szCs w:val="28"/>
        </w:rPr>
        <w:t>Организация деятельности Общественного совета осуществляется в соо</w:t>
      </w:r>
      <w:r w:rsidRPr="00953EC4">
        <w:rPr>
          <w:sz w:val="28"/>
          <w:szCs w:val="28"/>
        </w:rPr>
        <w:t>т</w:t>
      </w:r>
      <w:r w:rsidRPr="00953EC4">
        <w:rPr>
          <w:sz w:val="28"/>
          <w:szCs w:val="28"/>
        </w:rPr>
        <w:t>ветствии с планом работы Общественного совета на год.</w:t>
      </w:r>
    </w:p>
    <w:p w:rsidR="00953EC4" w:rsidRPr="00953EC4" w:rsidRDefault="00953EC4" w:rsidP="00953EC4">
      <w:pPr>
        <w:ind w:firstLine="709"/>
        <w:jc w:val="both"/>
        <w:rPr>
          <w:sz w:val="28"/>
          <w:szCs w:val="28"/>
        </w:rPr>
      </w:pPr>
    </w:p>
    <w:p w:rsidR="00953EC4" w:rsidRPr="00953EC4" w:rsidRDefault="00953EC4" w:rsidP="00953EC4">
      <w:pPr>
        <w:ind w:firstLine="709"/>
        <w:jc w:val="both"/>
        <w:rPr>
          <w:sz w:val="28"/>
          <w:szCs w:val="28"/>
        </w:rPr>
      </w:pPr>
      <w:r w:rsidRPr="00953EC4">
        <w:rPr>
          <w:sz w:val="28"/>
          <w:szCs w:val="28"/>
        </w:rPr>
        <w:t xml:space="preserve"> В 2017 году согласно Плану на заседаниях Общественного совета были рассмотрены следующие вопросы: </w:t>
      </w:r>
    </w:p>
    <w:p w:rsidR="00953EC4" w:rsidRPr="00953EC4" w:rsidRDefault="00953EC4" w:rsidP="00953EC4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C4">
        <w:rPr>
          <w:rFonts w:ascii="Times New Roman" w:hAnsi="Times New Roman" w:cs="Times New Roman"/>
          <w:sz w:val="28"/>
          <w:szCs w:val="28"/>
        </w:rPr>
        <w:t xml:space="preserve">Об итогах работы Управления ФНС России по Республике Калмыкия в 2016 году </w:t>
      </w:r>
    </w:p>
    <w:p w:rsidR="00953EC4" w:rsidRPr="00953EC4" w:rsidRDefault="00953EC4" w:rsidP="00953EC4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C4">
        <w:rPr>
          <w:rFonts w:ascii="Times New Roman" w:hAnsi="Times New Roman" w:cs="Times New Roman"/>
          <w:sz w:val="28"/>
          <w:szCs w:val="28"/>
        </w:rPr>
        <w:t>О результатах перехода на новую систему применения контрольно-кассовой техники в Тверской области с участием производителей контрольно-кассовой техники, операторов фискальных данных и экспертных организаций</w:t>
      </w:r>
    </w:p>
    <w:p w:rsidR="00953EC4" w:rsidRPr="00953EC4" w:rsidRDefault="00953EC4" w:rsidP="00953EC4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C4">
        <w:rPr>
          <w:rFonts w:ascii="Times New Roman" w:hAnsi="Times New Roman" w:cs="Times New Roman"/>
          <w:sz w:val="28"/>
          <w:szCs w:val="28"/>
        </w:rPr>
        <w:t>О декларационной кампании 2017 года</w:t>
      </w:r>
    </w:p>
    <w:p w:rsidR="00953EC4" w:rsidRPr="00953EC4" w:rsidRDefault="00953EC4" w:rsidP="00953EC4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C4">
        <w:rPr>
          <w:rFonts w:ascii="Times New Roman" w:hAnsi="Times New Roman" w:cs="Times New Roman"/>
          <w:sz w:val="28"/>
          <w:szCs w:val="28"/>
        </w:rPr>
        <w:t>Об администрировании имущественных налогов физических лиц.</w:t>
      </w:r>
    </w:p>
    <w:p w:rsidR="00953EC4" w:rsidRPr="00953EC4" w:rsidRDefault="00953EC4" w:rsidP="00953EC4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C4">
        <w:rPr>
          <w:rFonts w:ascii="Times New Roman" w:hAnsi="Times New Roman" w:cs="Times New Roman"/>
          <w:sz w:val="28"/>
          <w:szCs w:val="28"/>
        </w:rPr>
        <w:t>Обсуждение Плана работы Общественного совета при Управлении ФНС России по Республике Калмыкия на 2018 год</w:t>
      </w:r>
    </w:p>
    <w:p w:rsidR="00953EC4" w:rsidRPr="00953EC4" w:rsidRDefault="00953EC4" w:rsidP="00953EC4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C4">
        <w:rPr>
          <w:rFonts w:ascii="Times New Roman" w:hAnsi="Times New Roman" w:cs="Times New Roman"/>
          <w:sz w:val="28"/>
          <w:szCs w:val="28"/>
        </w:rPr>
        <w:t>О системе мер по профилактике коррупционных проявлений в налоговых органах.</w:t>
      </w:r>
    </w:p>
    <w:p w:rsidR="00953EC4" w:rsidRPr="00953EC4" w:rsidRDefault="00953EC4" w:rsidP="00953EC4">
      <w:pPr>
        <w:ind w:firstLine="709"/>
        <w:jc w:val="both"/>
        <w:rPr>
          <w:sz w:val="28"/>
          <w:szCs w:val="28"/>
        </w:rPr>
      </w:pPr>
      <w:r w:rsidRPr="00953EC4">
        <w:rPr>
          <w:sz w:val="28"/>
          <w:szCs w:val="28"/>
        </w:rPr>
        <w:t xml:space="preserve">Помимо участия в заседаниях в текущем периоде члены Общественного совета приняли участие: </w:t>
      </w:r>
    </w:p>
    <w:p w:rsidR="00953EC4" w:rsidRPr="00953EC4" w:rsidRDefault="00953EC4" w:rsidP="00953EC4">
      <w:pPr>
        <w:ind w:firstLine="709"/>
        <w:jc w:val="both"/>
        <w:rPr>
          <w:sz w:val="28"/>
          <w:szCs w:val="28"/>
        </w:rPr>
      </w:pPr>
      <w:r w:rsidRPr="00953EC4">
        <w:rPr>
          <w:sz w:val="28"/>
          <w:szCs w:val="28"/>
        </w:rPr>
        <w:t>- в работе 2-х Аттестационных комиссии УФНС России по Республике Калмыкия</w:t>
      </w:r>
    </w:p>
    <w:p w:rsidR="00953EC4" w:rsidRPr="00953EC4" w:rsidRDefault="00953EC4" w:rsidP="00953EC4">
      <w:pPr>
        <w:ind w:firstLine="709"/>
        <w:jc w:val="both"/>
        <w:rPr>
          <w:sz w:val="28"/>
          <w:szCs w:val="28"/>
        </w:rPr>
      </w:pPr>
      <w:r w:rsidRPr="00953EC4">
        <w:rPr>
          <w:sz w:val="28"/>
          <w:szCs w:val="28"/>
        </w:rPr>
        <w:t xml:space="preserve">- в работе </w:t>
      </w:r>
      <w:r>
        <w:rPr>
          <w:sz w:val="28"/>
          <w:szCs w:val="28"/>
        </w:rPr>
        <w:t>4</w:t>
      </w:r>
      <w:r w:rsidRPr="00953EC4">
        <w:rPr>
          <w:sz w:val="28"/>
          <w:szCs w:val="28"/>
        </w:rPr>
        <w:t>-</w:t>
      </w:r>
      <w:r>
        <w:rPr>
          <w:sz w:val="28"/>
          <w:szCs w:val="28"/>
        </w:rPr>
        <w:t>х</w:t>
      </w:r>
      <w:r w:rsidRPr="00953EC4">
        <w:rPr>
          <w:sz w:val="28"/>
          <w:szCs w:val="28"/>
        </w:rPr>
        <w:t xml:space="preserve"> комиссии УФНС России по Республике Калмыкия для пр</w:t>
      </w:r>
      <w:r w:rsidRPr="00953EC4">
        <w:rPr>
          <w:sz w:val="28"/>
          <w:szCs w:val="28"/>
        </w:rPr>
        <w:t>о</w:t>
      </w:r>
      <w:r w:rsidRPr="00953EC4">
        <w:rPr>
          <w:sz w:val="28"/>
          <w:szCs w:val="28"/>
        </w:rPr>
        <w:t>ведения конкурсов на замещение вакантных должностей государственной гражданской службы и конкурсов для включения в кадровый резерв Управл</w:t>
      </w:r>
      <w:r w:rsidRPr="00953EC4">
        <w:rPr>
          <w:sz w:val="28"/>
          <w:szCs w:val="28"/>
        </w:rPr>
        <w:t>е</w:t>
      </w:r>
      <w:r w:rsidRPr="00953EC4">
        <w:rPr>
          <w:sz w:val="28"/>
          <w:szCs w:val="28"/>
        </w:rPr>
        <w:t>ния.</w:t>
      </w:r>
    </w:p>
    <w:p w:rsidR="00953EC4" w:rsidRPr="00953EC4" w:rsidRDefault="00953EC4" w:rsidP="00953EC4">
      <w:pPr>
        <w:ind w:firstLine="709"/>
        <w:jc w:val="both"/>
        <w:rPr>
          <w:sz w:val="28"/>
          <w:szCs w:val="28"/>
        </w:rPr>
      </w:pPr>
    </w:p>
    <w:p w:rsidR="004645EA" w:rsidRPr="00953EC4" w:rsidRDefault="004645EA" w:rsidP="00953EC4">
      <w:pPr>
        <w:ind w:firstLine="709"/>
        <w:jc w:val="both"/>
      </w:pPr>
    </w:p>
    <w:sectPr w:rsidR="004645EA" w:rsidRPr="00953EC4" w:rsidSect="00953EC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1A3"/>
    <w:multiLevelType w:val="hybridMultilevel"/>
    <w:tmpl w:val="97CA929E"/>
    <w:lvl w:ilvl="0" w:tplc="45A2D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82894"/>
    <w:multiLevelType w:val="hybridMultilevel"/>
    <w:tmpl w:val="CCA690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1240D2"/>
    <w:multiLevelType w:val="hybridMultilevel"/>
    <w:tmpl w:val="001A3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F7B16"/>
    <w:multiLevelType w:val="hybridMultilevel"/>
    <w:tmpl w:val="769A6AC4"/>
    <w:lvl w:ilvl="0" w:tplc="9F62FD1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2B24542"/>
    <w:multiLevelType w:val="hybridMultilevel"/>
    <w:tmpl w:val="2CC04A64"/>
    <w:lvl w:ilvl="0" w:tplc="4C1E91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3D3ED6"/>
    <w:multiLevelType w:val="hybridMultilevel"/>
    <w:tmpl w:val="6966004A"/>
    <w:lvl w:ilvl="0" w:tplc="D560439E">
      <w:start w:val="1"/>
      <w:numFmt w:val="decimal"/>
      <w:lvlText w:val="%1."/>
      <w:lvlJc w:val="left"/>
      <w:pPr>
        <w:ind w:left="1114" w:hanging="4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E86380"/>
    <w:multiLevelType w:val="hybridMultilevel"/>
    <w:tmpl w:val="04EE764C"/>
    <w:lvl w:ilvl="0" w:tplc="0AF83C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C73153A"/>
    <w:multiLevelType w:val="hybridMultilevel"/>
    <w:tmpl w:val="E30AB866"/>
    <w:lvl w:ilvl="0" w:tplc="4FCA63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09"/>
    <w:rsid w:val="000008BD"/>
    <w:rsid w:val="0000686A"/>
    <w:rsid w:val="000418E0"/>
    <w:rsid w:val="00163DE7"/>
    <w:rsid w:val="001E734F"/>
    <w:rsid w:val="00262AE2"/>
    <w:rsid w:val="00320CF8"/>
    <w:rsid w:val="003A592C"/>
    <w:rsid w:val="00457269"/>
    <w:rsid w:val="004645EA"/>
    <w:rsid w:val="00507388"/>
    <w:rsid w:val="00565D2A"/>
    <w:rsid w:val="005A64E9"/>
    <w:rsid w:val="005F2CA7"/>
    <w:rsid w:val="00620CB9"/>
    <w:rsid w:val="0076294D"/>
    <w:rsid w:val="00820C1A"/>
    <w:rsid w:val="008D0564"/>
    <w:rsid w:val="008D6D7E"/>
    <w:rsid w:val="00953EC4"/>
    <w:rsid w:val="009554F0"/>
    <w:rsid w:val="009729C7"/>
    <w:rsid w:val="009A4861"/>
    <w:rsid w:val="009B233D"/>
    <w:rsid w:val="009C5489"/>
    <w:rsid w:val="009E7B18"/>
    <w:rsid w:val="00A87339"/>
    <w:rsid w:val="00AD3CC0"/>
    <w:rsid w:val="00AF022D"/>
    <w:rsid w:val="00B5301A"/>
    <w:rsid w:val="00D4796E"/>
    <w:rsid w:val="00D666F9"/>
    <w:rsid w:val="00D81AAC"/>
    <w:rsid w:val="00E050FE"/>
    <w:rsid w:val="00E27ED1"/>
    <w:rsid w:val="00E34A67"/>
    <w:rsid w:val="00E62CB2"/>
    <w:rsid w:val="00F01F42"/>
    <w:rsid w:val="00F55309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88"/>
    <w:rPr>
      <w:rFonts w:ascii="Times New Roman" w:eastAsia="Times New Roman" w:hAnsi="Times New Roman"/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0738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07388"/>
    <w:pPr>
      <w:shd w:val="clear" w:color="auto" w:fill="FFFFFF"/>
      <w:spacing w:after="1320" w:line="312" w:lineRule="exact"/>
      <w:jc w:val="center"/>
    </w:pPr>
    <w:rPr>
      <w:rFonts w:ascii="Calibri" w:eastAsia="Calibri" w:hAnsi="Calibri"/>
      <w:snapToGrid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507388"/>
    <w:pPr>
      <w:ind w:left="720"/>
      <w:contextualSpacing/>
    </w:pPr>
    <w:rPr>
      <w:rFonts w:ascii="Arial Unicode MS" w:eastAsia="Arial Unicode MS" w:hAnsi="Arial Unicode MS" w:cs="Arial Unicode MS"/>
      <w:snapToGrid/>
      <w:color w:val="000000"/>
      <w:sz w:val="24"/>
      <w:szCs w:val="24"/>
      <w:lang w:val="ru"/>
    </w:rPr>
  </w:style>
  <w:style w:type="paragraph" w:styleId="a5">
    <w:name w:val="Body Text"/>
    <w:basedOn w:val="a"/>
    <w:link w:val="a6"/>
    <w:rsid w:val="00FB43D3"/>
    <w:pPr>
      <w:jc w:val="center"/>
    </w:pPr>
    <w:rPr>
      <w:b/>
      <w:snapToGrid/>
    </w:rPr>
  </w:style>
  <w:style w:type="character" w:customStyle="1" w:styleId="a6">
    <w:name w:val="Основной текст Знак"/>
    <w:link w:val="a5"/>
    <w:rsid w:val="00FB43D3"/>
    <w:rPr>
      <w:rFonts w:ascii="Times New Roman" w:eastAsia="Times New Roman" w:hAnsi="Times New Roman"/>
      <w:b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0008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008BD"/>
    <w:rPr>
      <w:rFonts w:ascii="Segoe UI" w:eastAsia="Times New Roman" w:hAnsi="Segoe UI" w:cs="Segoe UI"/>
      <w:snapToGrid w:val="0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D4796E"/>
    <w:pPr>
      <w:spacing w:before="100" w:beforeAutospacing="1" w:after="100" w:afterAutospacing="1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88"/>
    <w:rPr>
      <w:rFonts w:ascii="Times New Roman" w:eastAsia="Times New Roman" w:hAnsi="Times New Roman"/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0738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07388"/>
    <w:pPr>
      <w:shd w:val="clear" w:color="auto" w:fill="FFFFFF"/>
      <w:spacing w:after="1320" w:line="312" w:lineRule="exact"/>
      <w:jc w:val="center"/>
    </w:pPr>
    <w:rPr>
      <w:rFonts w:ascii="Calibri" w:eastAsia="Calibri" w:hAnsi="Calibri"/>
      <w:snapToGrid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507388"/>
    <w:pPr>
      <w:ind w:left="720"/>
      <w:contextualSpacing/>
    </w:pPr>
    <w:rPr>
      <w:rFonts w:ascii="Arial Unicode MS" w:eastAsia="Arial Unicode MS" w:hAnsi="Arial Unicode MS" w:cs="Arial Unicode MS"/>
      <w:snapToGrid/>
      <w:color w:val="000000"/>
      <w:sz w:val="24"/>
      <w:szCs w:val="24"/>
      <w:lang w:val="ru"/>
    </w:rPr>
  </w:style>
  <w:style w:type="paragraph" w:styleId="a5">
    <w:name w:val="Body Text"/>
    <w:basedOn w:val="a"/>
    <w:link w:val="a6"/>
    <w:rsid w:val="00FB43D3"/>
    <w:pPr>
      <w:jc w:val="center"/>
    </w:pPr>
    <w:rPr>
      <w:b/>
      <w:snapToGrid/>
    </w:rPr>
  </w:style>
  <w:style w:type="character" w:customStyle="1" w:styleId="a6">
    <w:name w:val="Основной текст Знак"/>
    <w:link w:val="a5"/>
    <w:rsid w:val="00FB43D3"/>
    <w:rPr>
      <w:rFonts w:ascii="Times New Roman" w:eastAsia="Times New Roman" w:hAnsi="Times New Roman"/>
      <w:b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0008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008BD"/>
    <w:rPr>
      <w:rFonts w:ascii="Segoe UI" w:eastAsia="Times New Roman" w:hAnsi="Segoe UI" w:cs="Segoe UI"/>
      <w:snapToGrid w:val="0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D4796E"/>
    <w:pPr>
      <w:spacing w:before="100" w:beforeAutospacing="1" w:after="100" w:afterAutospacing="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Костров Дмитрий Александрович</dc:creator>
  <cp:keywords/>
  <dc:description/>
  <cp:lastModifiedBy>Морозов Мерген Валерьевич</cp:lastModifiedBy>
  <cp:revision>5</cp:revision>
  <cp:lastPrinted>2017-01-18T01:51:00Z</cp:lastPrinted>
  <dcterms:created xsi:type="dcterms:W3CDTF">2020-02-17T03:47:00Z</dcterms:created>
  <dcterms:modified xsi:type="dcterms:W3CDTF">2022-04-05T09:41:00Z</dcterms:modified>
</cp:coreProperties>
</file>