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_______________С.В. </w:t>
      </w:r>
      <w:proofErr w:type="spellStart"/>
      <w:r>
        <w:rPr>
          <w:sz w:val="26"/>
          <w:szCs w:val="26"/>
        </w:rPr>
        <w:t>Фельк</w:t>
      </w:r>
      <w:proofErr w:type="spellEnd"/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</w:t>
      </w:r>
      <w:r w:rsidR="00AD6857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AD6857">
        <w:rPr>
          <w:sz w:val="26"/>
          <w:szCs w:val="26"/>
        </w:rPr>
        <w:t>» марта 2018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8143BF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AD6857">
        <w:rPr>
          <w:sz w:val="26"/>
          <w:szCs w:val="26"/>
        </w:rPr>
        <w:t>6</w:t>
      </w:r>
      <w:r w:rsidR="00443BFD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201</w:t>
      </w:r>
      <w:r w:rsidR="00AD6857">
        <w:rPr>
          <w:sz w:val="26"/>
          <w:szCs w:val="26"/>
        </w:rPr>
        <w:t>8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167660">
        <w:rPr>
          <w:sz w:val="26"/>
          <w:szCs w:val="26"/>
        </w:rPr>
        <w:t>1</w:t>
      </w:r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Default="002D6B8B" w:rsidP="0047470F">
      <w:pPr>
        <w:rPr>
          <w:sz w:val="26"/>
          <w:szCs w:val="26"/>
        </w:rPr>
      </w:pP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8143BF" w:rsidRDefault="00D46E95" w:rsidP="00AD6857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8143BF">
              <w:rPr>
                <w:sz w:val="26"/>
                <w:szCs w:val="26"/>
              </w:rPr>
              <w:t xml:space="preserve">Председательствует </w:t>
            </w:r>
            <w:proofErr w:type="spellStart"/>
            <w:r w:rsidR="008143BF" w:rsidRPr="008143BF">
              <w:rPr>
                <w:sz w:val="26"/>
                <w:szCs w:val="26"/>
              </w:rPr>
              <w:t>и.о</w:t>
            </w:r>
            <w:proofErr w:type="spellEnd"/>
            <w:r w:rsidR="008143BF" w:rsidRPr="008143BF">
              <w:rPr>
                <w:sz w:val="26"/>
                <w:szCs w:val="26"/>
              </w:rPr>
              <w:t xml:space="preserve">. </w:t>
            </w:r>
            <w:r w:rsidR="00AD6857">
              <w:rPr>
                <w:sz w:val="26"/>
                <w:szCs w:val="26"/>
              </w:rPr>
              <w:t xml:space="preserve">зам. </w:t>
            </w:r>
            <w:r w:rsidR="008143BF" w:rsidRPr="008143BF">
              <w:rPr>
                <w:sz w:val="26"/>
                <w:szCs w:val="26"/>
              </w:rPr>
              <w:t xml:space="preserve">руководителя Управления ФНС России по Республике Карелия </w:t>
            </w:r>
            <w:r w:rsidR="00AD6857">
              <w:rPr>
                <w:b/>
                <w:sz w:val="26"/>
                <w:szCs w:val="26"/>
              </w:rPr>
              <w:t>Л.А. Панов</w:t>
            </w:r>
            <w:r w:rsidR="008143BF" w:rsidRPr="008143BF">
              <w:rPr>
                <w:sz w:val="26"/>
                <w:szCs w:val="26"/>
              </w:rPr>
              <w:t>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766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8143BF" w:rsidRDefault="00167660" w:rsidP="00AD6857">
            <w:pPr>
              <w:ind w:right="566"/>
              <w:jc w:val="both"/>
              <w:rPr>
                <w:sz w:val="26"/>
                <w:szCs w:val="26"/>
              </w:rPr>
            </w:pPr>
            <w:r w:rsidRPr="007975A9">
              <w:rPr>
                <w:sz w:val="26"/>
                <w:szCs w:val="26"/>
              </w:rPr>
              <w:t xml:space="preserve">Выступление </w:t>
            </w:r>
            <w:r w:rsidR="00AD6857">
              <w:rPr>
                <w:sz w:val="26"/>
                <w:szCs w:val="26"/>
              </w:rPr>
              <w:t xml:space="preserve">начальника отдела работы с налогоплательщиками </w:t>
            </w:r>
            <w:r w:rsidR="00AD6857" w:rsidRPr="008143BF">
              <w:rPr>
                <w:b/>
                <w:sz w:val="26"/>
                <w:szCs w:val="26"/>
              </w:rPr>
              <w:t>Морозовой М.В.</w:t>
            </w:r>
            <w:r w:rsidR="00AD6857" w:rsidRPr="00560BEF">
              <w:rPr>
                <w:sz w:val="26"/>
                <w:szCs w:val="26"/>
              </w:rPr>
              <w:t xml:space="preserve"> на тему</w:t>
            </w:r>
            <w:r w:rsidRPr="00560BEF">
              <w:rPr>
                <w:sz w:val="26"/>
                <w:szCs w:val="26"/>
              </w:rPr>
              <w:t xml:space="preserve"> </w:t>
            </w:r>
            <w:r w:rsidR="008143BF">
              <w:rPr>
                <w:sz w:val="26"/>
                <w:szCs w:val="26"/>
              </w:rPr>
              <w:t>«</w:t>
            </w:r>
            <w:r w:rsidR="00AD6857">
              <w:rPr>
                <w:sz w:val="26"/>
                <w:szCs w:val="26"/>
              </w:rPr>
              <w:t>Итоги декларационной кампании 2018 года</w:t>
            </w:r>
            <w:r w:rsidR="00560BEF" w:rsidRPr="00560BEF">
              <w:rPr>
                <w:sz w:val="26"/>
                <w:szCs w:val="26"/>
              </w:rPr>
              <w:t>».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5673D9" w:rsidRDefault="00AD6857" w:rsidP="008143BF">
            <w:pPr>
              <w:jc w:val="both"/>
              <w:rPr>
                <w:sz w:val="26"/>
                <w:szCs w:val="26"/>
              </w:rPr>
            </w:pPr>
            <w:r w:rsidRPr="007975A9">
              <w:rPr>
                <w:sz w:val="26"/>
                <w:szCs w:val="26"/>
              </w:rPr>
              <w:t xml:space="preserve">Выступление </w:t>
            </w:r>
            <w:r>
              <w:rPr>
                <w:sz w:val="26"/>
                <w:szCs w:val="26"/>
              </w:rPr>
              <w:t xml:space="preserve">начальника отдела работы с налогоплательщиками </w:t>
            </w:r>
            <w:r w:rsidRPr="008143BF">
              <w:rPr>
                <w:b/>
                <w:sz w:val="26"/>
                <w:szCs w:val="26"/>
              </w:rPr>
              <w:t>Морозовой М.В.</w:t>
            </w:r>
            <w:r w:rsidRPr="00560BEF">
              <w:rPr>
                <w:sz w:val="26"/>
                <w:szCs w:val="26"/>
              </w:rPr>
              <w:t xml:space="preserve"> на тему</w:t>
            </w:r>
            <w:r>
              <w:rPr>
                <w:sz w:val="26"/>
                <w:szCs w:val="26"/>
              </w:rPr>
              <w:t xml:space="preserve"> «Информационные аспекты кампании по порядку исчисления и уплаты имущественных налогов физических лиц за 20217 год. Изменения законодательства».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AD6857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proofErr w:type="spellStart"/>
            <w:r w:rsidR="00AD6857" w:rsidRPr="008143BF">
              <w:rPr>
                <w:sz w:val="26"/>
                <w:szCs w:val="26"/>
              </w:rPr>
              <w:t>и.о</w:t>
            </w:r>
            <w:proofErr w:type="spellEnd"/>
            <w:r w:rsidR="00AD6857" w:rsidRPr="008143BF">
              <w:rPr>
                <w:sz w:val="26"/>
                <w:szCs w:val="26"/>
              </w:rPr>
              <w:t xml:space="preserve">. </w:t>
            </w:r>
            <w:r w:rsidR="00AD6857">
              <w:rPr>
                <w:sz w:val="26"/>
                <w:szCs w:val="26"/>
              </w:rPr>
              <w:t xml:space="preserve">зам. </w:t>
            </w:r>
            <w:r w:rsidR="00AD6857" w:rsidRPr="008143BF">
              <w:rPr>
                <w:sz w:val="26"/>
                <w:szCs w:val="26"/>
              </w:rPr>
              <w:t xml:space="preserve">руководителя Управления ФНС России по Республике Карелия </w:t>
            </w:r>
            <w:r w:rsidR="00AD6857">
              <w:rPr>
                <w:b/>
                <w:sz w:val="26"/>
                <w:szCs w:val="26"/>
              </w:rPr>
              <w:t>Л.А. Панов</w:t>
            </w:r>
            <w:r w:rsidR="00AD6857" w:rsidRPr="008143BF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6867"/>
    <w:rsid w:val="006D4CAC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C4B7B"/>
    <w:rsid w:val="009E0C0B"/>
    <w:rsid w:val="00A1114C"/>
    <w:rsid w:val="00A124FA"/>
    <w:rsid w:val="00A7373D"/>
    <w:rsid w:val="00AB2F2D"/>
    <w:rsid w:val="00AD6857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6112D"/>
    <w:rsid w:val="00F70822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3</cp:revision>
  <cp:lastPrinted>2021-08-18T09:16:00Z</cp:lastPrinted>
  <dcterms:created xsi:type="dcterms:W3CDTF">2024-02-21T06:56:00Z</dcterms:created>
  <dcterms:modified xsi:type="dcterms:W3CDTF">2024-02-21T07:03:00Z</dcterms:modified>
</cp:coreProperties>
</file>