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055233">
        <w:rPr>
          <w:b/>
          <w:sz w:val="26"/>
          <w:szCs w:val="26"/>
        </w:rPr>
        <w:t>за 201</w:t>
      </w:r>
      <w:r w:rsidR="002B2941">
        <w:rPr>
          <w:b/>
          <w:sz w:val="26"/>
          <w:szCs w:val="26"/>
        </w:rPr>
        <w:t>9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r w:rsidR="006542BB" w:rsidRPr="006B00D4">
        <w:rPr>
          <w:snapToGrid w:val="0"/>
          <w:sz w:val="26"/>
          <w:szCs w:val="26"/>
        </w:rPr>
        <w:t>В 201</w:t>
      </w:r>
      <w:r w:rsidR="002B2941">
        <w:rPr>
          <w:snapToGrid w:val="0"/>
          <w:sz w:val="26"/>
          <w:szCs w:val="26"/>
        </w:rPr>
        <w:t>9</w:t>
      </w:r>
      <w:r w:rsidR="006542BB" w:rsidRPr="006B00D4">
        <w:rPr>
          <w:snapToGrid w:val="0"/>
          <w:sz w:val="26"/>
          <w:szCs w:val="26"/>
        </w:rPr>
        <w:t xml:space="preserve"> году организовано и проведено </w:t>
      </w:r>
      <w:r w:rsidR="00807492">
        <w:rPr>
          <w:snapToGrid w:val="0"/>
          <w:sz w:val="26"/>
          <w:szCs w:val="26"/>
        </w:rPr>
        <w:t>2</w:t>
      </w:r>
      <w:r w:rsidR="006542BB" w:rsidRPr="006B00D4">
        <w:rPr>
          <w:snapToGrid w:val="0"/>
          <w:sz w:val="26"/>
          <w:szCs w:val="26"/>
        </w:rPr>
        <w:t xml:space="preserve"> </w:t>
      </w:r>
      <w:r w:rsidR="0064404E" w:rsidRPr="006B00D4">
        <w:rPr>
          <w:snapToGrid w:val="0"/>
          <w:sz w:val="26"/>
          <w:szCs w:val="26"/>
        </w:rPr>
        <w:t>заседания Общественного совета</w:t>
      </w:r>
      <w:r w:rsidR="00055233">
        <w:rPr>
          <w:sz w:val="26"/>
          <w:szCs w:val="26"/>
        </w:rPr>
        <w:t>.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России по Республике Карелия в 201</w:t>
      </w:r>
      <w:r w:rsidR="002B2941">
        <w:rPr>
          <w:sz w:val="26"/>
          <w:szCs w:val="26"/>
        </w:rPr>
        <w:t>9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Pr="006B00D4">
        <w:rPr>
          <w:sz w:val="26"/>
          <w:szCs w:val="26"/>
        </w:rPr>
        <w:t>201</w:t>
      </w:r>
      <w:r w:rsidR="002B2941">
        <w:rPr>
          <w:sz w:val="26"/>
          <w:szCs w:val="26"/>
        </w:rPr>
        <w:t>9</w:t>
      </w:r>
      <w:r w:rsidR="0073481A">
        <w:rPr>
          <w:sz w:val="26"/>
          <w:szCs w:val="26"/>
        </w:rPr>
        <w:t xml:space="preserve"> </w:t>
      </w:r>
      <w:r w:rsidR="007055FC" w:rsidRPr="006B00D4">
        <w:rPr>
          <w:sz w:val="26"/>
          <w:szCs w:val="26"/>
        </w:rPr>
        <w:t>года</w:t>
      </w:r>
      <w:r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</w:t>
      </w:r>
      <w:r w:rsidR="0073481A">
        <w:rPr>
          <w:sz w:val="26"/>
          <w:szCs w:val="26"/>
        </w:rPr>
        <w:t>алоговых органов Карелии за 201</w:t>
      </w:r>
      <w:r w:rsidR="002B2941">
        <w:rPr>
          <w:sz w:val="26"/>
          <w:szCs w:val="26"/>
        </w:rPr>
        <w:t>9</w:t>
      </w:r>
      <w:r w:rsidRPr="006B00D4">
        <w:rPr>
          <w:sz w:val="26"/>
          <w:szCs w:val="26"/>
        </w:rPr>
        <w:t xml:space="preserve"> год;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</w:t>
      </w:r>
      <w:r w:rsidR="002B2941">
        <w:rPr>
          <w:sz w:val="26"/>
          <w:szCs w:val="26"/>
        </w:rPr>
        <w:t xml:space="preserve"> за 2019</w:t>
      </w:r>
      <w:r w:rsidR="0073481A">
        <w:rPr>
          <w:sz w:val="26"/>
          <w:szCs w:val="26"/>
        </w:rPr>
        <w:t xml:space="preserve"> год</w:t>
      </w:r>
      <w:r w:rsidR="00B97EA9" w:rsidRPr="006B00D4">
        <w:rPr>
          <w:sz w:val="26"/>
          <w:szCs w:val="26"/>
        </w:rPr>
        <w:t>;</w:t>
      </w:r>
    </w:p>
    <w:p w:rsidR="006542BB" w:rsidRPr="006B00D4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</w:t>
      </w:r>
      <w:r w:rsidR="002B2941">
        <w:rPr>
          <w:sz w:val="26"/>
          <w:szCs w:val="26"/>
        </w:rPr>
        <w:t>ого совета при ФНС России на 2020</w:t>
      </w:r>
      <w:r w:rsidRPr="006B00D4">
        <w:rPr>
          <w:sz w:val="26"/>
          <w:szCs w:val="26"/>
        </w:rPr>
        <w:t xml:space="preserve"> год.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Еще один </w:t>
      </w:r>
      <w:r w:rsidR="00485EFF" w:rsidRPr="006B00D4">
        <w:rPr>
          <w:sz w:val="26"/>
          <w:szCs w:val="26"/>
        </w:rPr>
        <w:t>вопрос, которому уделялось</w:t>
      </w:r>
      <w:r w:rsidRPr="006B00D4">
        <w:rPr>
          <w:sz w:val="26"/>
          <w:szCs w:val="26"/>
        </w:rPr>
        <w:t xml:space="preserve"> особое внимание на заседаниях Общественного совета при Управлении ФНС России по Республике Карелия – </w:t>
      </w:r>
      <w:r w:rsidR="009F7642" w:rsidRPr="006B00D4">
        <w:rPr>
          <w:sz w:val="26"/>
          <w:szCs w:val="26"/>
        </w:rPr>
        <w:t xml:space="preserve">новые </w:t>
      </w:r>
      <w:r w:rsidRPr="006B00D4">
        <w:rPr>
          <w:sz w:val="26"/>
          <w:szCs w:val="26"/>
        </w:rPr>
        <w:t>электронные</w:t>
      </w:r>
      <w:r w:rsidR="009F7642" w:rsidRPr="006B00D4">
        <w:rPr>
          <w:sz w:val="26"/>
          <w:szCs w:val="26"/>
        </w:rPr>
        <w:t xml:space="preserve"> возможности и</w:t>
      </w:r>
      <w:r w:rsidRPr="006B00D4">
        <w:rPr>
          <w:sz w:val="26"/>
          <w:szCs w:val="26"/>
        </w:rPr>
        <w:t xml:space="preserve"> сервисы </w:t>
      </w:r>
      <w:r w:rsidR="009F7642" w:rsidRPr="006B00D4">
        <w:rPr>
          <w:sz w:val="26"/>
          <w:szCs w:val="26"/>
        </w:rPr>
        <w:t xml:space="preserve">сайта </w:t>
      </w:r>
      <w:r w:rsidRPr="006B00D4">
        <w:rPr>
          <w:sz w:val="26"/>
          <w:szCs w:val="26"/>
        </w:rPr>
        <w:t>Федеральной налоговой службы.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Граждане активно подключаются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B00961" w:rsidRPr="006B00D4">
        <w:rPr>
          <w:sz w:val="26"/>
          <w:szCs w:val="26"/>
        </w:rPr>
        <w:t xml:space="preserve">В конце </w:t>
      </w:r>
      <w:r w:rsidR="00485EFF" w:rsidRPr="006B00D4">
        <w:rPr>
          <w:sz w:val="26"/>
          <w:szCs w:val="26"/>
        </w:rPr>
        <w:t>201</w:t>
      </w:r>
      <w:r w:rsidR="002B2941">
        <w:rPr>
          <w:sz w:val="26"/>
          <w:szCs w:val="26"/>
        </w:rPr>
        <w:t>9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A91F93">
        <w:rPr>
          <w:sz w:val="26"/>
          <w:szCs w:val="26"/>
        </w:rPr>
        <w:t>пользовател</w:t>
      </w:r>
      <w:r w:rsidR="00B00961" w:rsidRPr="00A91F93">
        <w:rPr>
          <w:sz w:val="26"/>
          <w:szCs w:val="26"/>
        </w:rPr>
        <w:t>ей</w:t>
      </w:r>
      <w:r w:rsidRPr="00A91F93">
        <w:rPr>
          <w:sz w:val="26"/>
          <w:szCs w:val="26"/>
        </w:rPr>
        <w:t xml:space="preserve"> сервиса </w:t>
      </w:r>
      <w:r w:rsidR="00B00961" w:rsidRPr="00A91F93">
        <w:rPr>
          <w:sz w:val="26"/>
          <w:szCs w:val="26"/>
        </w:rPr>
        <w:t xml:space="preserve">составляло </w:t>
      </w:r>
      <w:r w:rsidR="00911D44">
        <w:rPr>
          <w:sz w:val="26"/>
          <w:szCs w:val="26"/>
        </w:rPr>
        <w:t>более 131</w:t>
      </w:r>
      <w:bookmarkStart w:id="0" w:name="_GoBack"/>
      <w:bookmarkEnd w:id="0"/>
      <w:r w:rsidR="00807492">
        <w:rPr>
          <w:sz w:val="26"/>
          <w:szCs w:val="26"/>
        </w:rPr>
        <w:t xml:space="preserve"> </w:t>
      </w:r>
      <w:r w:rsidR="002B2941">
        <w:rPr>
          <w:sz w:val="26"/>
          <w:szCs w:val="26"/>
        </w:rPr>
        <w:t>000</w:t>
      </w:r>
      <w:r w:rsidRPr="006B00D4">
        <w:rPr>
          <w:sz w:val="26"/>
          <w:szCs w:val="26"/>
        </w:rPr>
        <w:t>.</w:t>
      </w:r>
      <w:r w:rsidR="00485EFF" w:rsidRPr="006B00D4">
        <w:rPr>
          <w:sz w:val="26"/>
          <w:szCs w:val="26"/>
        </w:rPr>
        <w:t xml:space="preserve"> </w:t>
      </w:r>
    </w:p>
    <w:p w:rsidR="00B00961" w:rsidRPr="006B00D4" w:rsidRDefault="00B00961" w:rsidP="00B00961">
      <w:pPr>
        <w:ind w:firstLine="708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>Кроме того, «Личный кабинет» стал доступен теперь не только для физических лиц, но и для других категорий налогоплательщиков: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B00D4">
        <w:rPr>
          <w:sz w:val="26"/>
          <w:szCs w:val="26"/>
          <w:shd w:val="clear" w:color="auto" w:fill="FFFFFF"/>
        </w:rPr>
        <w:t>юридических лиц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</w:p>
    <w:p w:rsidR="002E66D7" w:rsidRPr="002B2941" w:rsidRDefault="002E66D7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Управлением на постоянной основе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6B00D4">
        <w:rPr>
          <w:sz w:val="26"/>
          <w:szCs w:val="26"/>
        </w:rPr>
        <w:t>интернет-сервиса</w:t>
      </w:r>
      <w:proofErr w:type="gramEnd"/>
      <w:r w:rsidRPr="006B00D4">
        <w:rPr>
          <w:sz w:val="26"/>
          <w:szCs w:val="26"/>
        </w:rPr>
        <w:t xml:space="preserve">  «Анкетирование» за 201</w:t>
      </w:r>
      <w:r w:rsidR="002B2941">
        <w:rPr>
          <w:sz w:val="26"/>
          <w:szCs w:val="26"/>
        </w:rPr>
        <w:t>9</w:t>
      </w:r>
      <w:r w:rsidR="0073481A">
        <w:rPr>
          <w:sz w:val="26"/>
          <w:szCs w:val="26"/>
        </w:rPr>
        <w:t xml:space="preserve"> </w:t>
      </w:r>
      <w:r w:rsidRPr="006B00D4">
        <w:rPr>
          <w:sz w:val="26"/>
          <w:szCs w:val="26"/>
        </w:rPr>
        <w:t>год удовлетворены работой тер</w:t>
      </w:r>
      <w:r w:rsidR="0073481A">
        <w:rPr>
          <w:sz w:val="26"/>
          <w:szCs w:val="26"/>
        </w:rPr>
        <w:t>риториальных</w:t>
      </w:r>
      <w:r w:rsidR="002B2941">
        <w:rPr>
          <w:sz w:val="26"/>
          <w:szCs w:val="26"/>
        </w:rPr>
        <w:t xml:space="preserve"> налоговых органов </w:t>
      </w:r>
      <w:r w:rsidR="002B2941" w:rsidRPr="002B2941">
        <w:rPr>
          <w:sz w:val="26"/>
          <w:szCs w:val="26"/>
        </w:rPr>
        <w:t>99</w:t>
      </w:r>
      <w:r w:rsidRPr="006B00D4">
        <w:rPr>
          <w:sz w:val="26"/>
          <w:szCs w:val="26"/>
        </w:rPr>
        <w:t>% респондентов</w:t>
      </w:r>
      <w:r w:rsidR="0073481A">
        <w:rPr>
          <w:sz w:val="26"/>
          <w:szCs w:val="26"/>
        </w:rPr>
        <w:t>.</w:t>
      </w:r>
    </w:p>
    <w:p w:rsidR="00E62F5D" w:rsidRPr="006B00D4" w:rsidRDefault="00E62F5D" w:rsidP="00D92860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Кроме того, </w:t>
      </w:r>
      <w:r w:rsidR="00913EE2" w:rsidRPr="006B00D4">
        <w:rPr>
          <w:sz w:val="26"/>
          <w:szCs w:val="26"/>
        </w:rPr>
        <w:t>в</w:t>
      </w:r>
      <w:r w:rsidRPr="006B00D4">
        <w:rPr>
          <w:sz w:val="26"/>
          <w:szCs w:val="26"/>
        </w:rPr>
        <w:t xml:space="preserve"> конце 201</w:t>
      </w:r>
      <w:r w:rsidR="002B2941" w:rsidRPr="002B2941">
        <w:rPr>
          <w:sz w:val="26"/>
          <w:szCs w:val="26"/>
        </w:rPr>
        <w:t>9</w:t>
      </w:r>
      <w:r w:rsidRPr="006B00D4">
        <w:rPr>
          <w:sz w:val="26"/>
          <w:szCs w:val="26"/>
        </w:rPr>
        <w:t xml:space="preserve"> года для налогоплательщиков была реализована еще одна возможность оценить качество обслуживания в налоговых органах при личном обращении, заполнив </w:t>
      </w:r>
      <w:r w:rsidR="00913EE2" w:rsidRPr="006B00D4">
        <w:rPr>
          <w:sz w:val="26"/>
          <w:szCs w:val="26"/>
        </w:rPr>
        <w:t>соответствующую анкету</w:t>
      </w:r>
      <w:r w:rsidRPr="006B00D4">
        <w:rPr>
          <w:sz w:val="26"/>
          <w:szCs w:val="26"/>
        </w:rPr>
        <w:t xml:space="preserve"> </w:t>
      </w:r>
      <w:r w:rsidR="00913EE2" w:rsidRPr="006B00D4">
        <w:rPr>
          <w:sz w:val="26"/>
          <w:szCs w:val="26"/>
        </w:rPr>
        <w:t>в сервисе «</w:t>
      </w:r>
      <w:r w:rsidR="00913EE2" w:rsidRPr="006B00D4">
        <w:rPr>
          <w:sz w:val="26"/>
          <w:szCs w:val="26"/>
          <w:lang w:val="en-US"/>
        </w:rPr>
        <w:t>QR</w:t>
      </w:r>
      <w:r w:rsidR="00913EE2" w:rsidRPr="006B00D4">
        <w:rPr>
          <w:sz w:val="26"/>
          <w:szCs w:val="26"/>
        </w:rPr>
        <w:t>-анкетирование».</w:t>
      </w:r>
      <w:r w:rsidR="0073481A">
        <w:rPr>
          <w:sz w:val="26"/>
          <w:szCs w:val="26"/>
        </w:rPr>
        <w:t xml:space="preserve"> </w:t>
      </w:r>
      <w:r w:rsidR="0073481A" w:rsidRPr="0073481A">
        <w:rPr>
          <w:sz w:val="26"/>
          <w:szCs w:val="26"/>
          <w:shd w:val="clear" w:color="auto" w:fill="FFFFFF"/>
        </w:rPr>
        <w:t>Через указанный сервис в налоговые органы Карелии в 201</w:t>
      </w:r>
      <w:r w:rsidR="002B2941" w:rsidRPr="002B2941">
        <w:rPr>
          <w:sz w:val="26"/>
          <w:szCs w:val="26"/>
          <w:shd w:val="clear" w:color="auto" w:fill="FFFFFF"/>
        </w:rPr>
        <w:t>9</w:t>
      </w:r>
      <w:r w:rsidR="0073481A" w:rsidRPr="0073481A">
        <w:rPr>
          <w:sz w:val="26"/>
          <w:szCs w:val="26"/>
          <w:shd w:val="clear" w:color="auto" w:fill="FFFFFF"/>
        </w:rPr>
        <w:t xml:space="preserve"> году поступило более </w:t>
      </w:r>
      <w:r w:rsidR="002B2941" w:rsidRPr="002B2941">
        <w:rPr>
          <w:sz w:val="26"/>
          <w:szCs w:val="26"/>
        </w:rPr>
        <w:t>103</w:t>
      </w:r>
      <w:r w:rsidR="0073481A" w:rsidRPr="0073481A">
        <w:rPr>
          <w:sz w:val="26"/>
          <w:szCs w:val="26"/>
        </w:rPr>
        <w:t xml:space="preserve"> 000 оценок.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6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p w:rsidR="00807492" w:rsidRPr="00807492" w:rsidRDefault="00807492" w:rsidP="00807492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Следует отметить, что в 201</w:t>
      </w:r>
      <w:r w:rsidR="002B2941" w:rsidRPr="002B2941">
        <w:rPr>
          <w:sz w:val="26"/>
          <w:szCs w:val="26"/>
        </w:rPr>
        <w:t>9</w:t>
      </w:r>
      <w:r w:rsidRPr="00807492">
        <w:rPr>
          <w:sz w:val="26"/>
          <w:szCs w:val="26"/>
        </w:rPr>
        <w:t xml:space="preserve"> году члены Общественного совета при Управлении Федеральной налоговой службы по Республике Карелия принимали </w:t>
      </w:r>
      <w:r w:rsidRPr="00807492">
        <w:rPr>
          <w:sz w:val="26"/>
          <w:szCs w:val="26"/>
        </w:rPr>
        <w:lastRenderedPageBreak/>
        <w:t>участие в 4 публичных мероприятиях с обсуждением результатов правоприменительной практики налоговых органов, руководств по соблюдению обязательных требований. Все мероприятия проводились на базе Управления.</w:t>
      </w:r>
    </w:p>
    <w:p w:rsidR="002B2941" w:rsidRPr="002B2941" w:rsidRDefault="00807492" w:rsidP="002B2941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В ходе мероприятий были рассмотрены такие вопросы, как:</w:t>
      </w:r>
    </w:p>
    <w:p w:rsidR="008B62FC" w:rsidRPr="008B62FC" w:rsidRDefault="002B2941" w:rsidP="008B62FC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2B2941">
        <w:rPr>
          <w:sz w:val="26"/>
          <w:szCs w:val="26"/>
        </w:rPr>
        <w:t>Порядок обжалования заинтересованными лицами решений регистрирующих органов о государственной регистрации (об отказе в государственной регистрации). Актуальные вопросы декларационной кампании 2019 года</w:t>
      </w:r>
      <w:r w:rsidR="008B62FC" w:rsidRPr="008B62FC">
        <w:rPr>
          <w:sz w:val="26"/>
          <w:szCs w:val="26"/>
        </w:rPr>
        <w:t>/</w:t>
      </w:r>
      <w:r w:rsidRPr="002B2941">
        <w:rPr>
          <w:sz w:val="26"/>
          <w:szCs w:val="26"/>
        </w:rPr>
        <w:t xml:space="preserve"> Вопросы налогообложения имущества юридических лиц</w:t>
      </w:r>
      <w:r w:rsidR="008B62FC" w:rsidRPr="008B62FC">
        <w:rPr>
          <w:sz w:val="26"/>
          <w:szCs w:val="26"/>
        </w:rPr>
        <w:t>.</w:t>
      </w:r>
    </w:p>
    <w:p w:rsidR="008B62FC" w:rsidRDefault="008B62FC" w:rsidP="008B62FC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8B62FC">
        <w:rPr>
          <w:sz w:val="26"/>
          <w:szCs w:val="26"/>
        </w:rPr>
        <w:t xml:space="preserve">Постановка на учет в налоговых органах </w:t>
      </w:r>
      <w:proofErr w:type="spellStart"/>
      <w:r w:rsidRPr="008B62FC">
        <w:rPr>
          <w:sz w:val="26"/>
          <w:szCs w:val="26"/>
        </w:rPr>
        <w:t>самозанятых</w:t>
      </w:r>
      <w:proofErr w:type="spellEnd"/>
      <w:r w:rsidRPr="008B62FC">
        <w:rPr>
          <w:sz w:val="26"/>
          <w:szCs w:val="26"/>
        </w:rPr>
        <w:t xml:space="preserve"> граждан       Рассмотрение вопросов, связанных с применением онлайн касс для отдельных категорий налогоплательщиков (3-я очередь)</w:t>
      </w:r>
      <w:r>
        <w:rPr>
          <w:sz w:val="26"/>
          <w:szCs w:val="26"/>
        </w:rPr>
        <w:t>;</w:t>
      </w:r>
    </w:p>
    <w:p w:rsidR="008B62FC" w:rsidRDefault="008B62FC" w:rsidP="008B62FC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8B62FC">
        <w:rPr>
          <w:sz w:val="26"/>
          <w:szCs w:val="26"/>
        </w:rPr>
        <w:t>Порядок подачи жалоб налогоплательщиков на акты налоговых органов ненормативного характера, действия (бездействие) их должностных лиц (главы 19 и 20 Налогового кодекса Российской Федерации)                Вопросы администрирования налога на добавленную стоимость                      Риск ориентированный подход и современные аналитические инструменты в контрольной деятельности  налоговых органов</w:t>
      </w:r>
      <w:r>
        <w:rPr>
          <w:sz w:val="26"/>
          <w:szCs w:val="26"/>
        </w:rPr>
        <w:t>;</w:t>
      </w:r>
    </w:p>
    <w:p w:rsidR="008B62FC" w:rsidRPr="008B62FC" w:rsidRDefault="008B62FC" w:rsidP="008B62FC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8B62FC">
        <w:rPr>
          <w:sz w:val="26"/>
          <w:szCs w:val="26"/>
        </w:rPr>
        <w:t>Изменения налогового законодательства в 2</w:t>
      </w:r>
      <w:r>
        <w:rPr>
          <w:sz w:val="26"/>
          <w:szCs w:val="26"/>
        </w:rPr>
        <w:t xml:space="preserve">020 году. </w:t>
      </w:r>
      <w:r w:rsidRPr="008B62FC">
        <w:rPr>
          <w:sz w:val="26"/>
          <w:szCs w:val="26"/>
        </w:rPr>
        <w:t>Вопросы налогообложения малого бизнеса</w:t>
      </w:r>
      <w:r>
        <w:rPr>
          <w:sz w:val="26"/>
          <w:szCs w:val="26"/>
        </w:rPr>
        <w:t>.</w:t>
      </w:r>
    </w:p>
    <w:p w:rsidR="00807492" w:rsidRPr="00807492" w:rsidRDefault="00807492" w:rsidP="00807492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Анонсы мероприятий, а также информация об их проведении размещалась в новостном разделе интернет-сайта ФНС России (</w:t>
      </w:r>
      <w:hyperlink r:id="rId7" w:history="1">
        <w:r w:rsidRPr="00807492">
          <w:rPr>
            <w:rStyle w:val="a9"/>
            <w:sz w:val="26"/>
            <w:szCs w:val="26"/>
            <w:lang w:val="en-US"/>
          </w:rPr>
          <w:t>www</w:t>
        </w:r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nalog</w:t>
        </w:r>
        <w:proofErr w:type="spellEnd"/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07492">
        <w:rPr>
          <w:sz w:val="26"/>
          <w:szCs w:val="26"/>
        </w:rPr>
        <w:t xml:space="preserve">), а также в разделе </w:t>
      </w:r>
      <w:hyperlink r:id="rId8" w:history="1">
        <w:r w:rsidRPr="00807492">
          <w:rPr>
            <w:rStyle w:val="a9"/>
            <w:sz w:val="26"/>
            <w:szCs w:val="26"/>
          </w:rPr>
          <w:t>«Публичные мероприятия»</w:t>
        </w:r>
      </w:hyperlink>
      <w:r w:rsidRPr="00807492">
        <w:rPr>
          <w:sz w:val="26"/>
          <w:szCs w:val="26"/>
        </w:rPr>
        <w:t>.</w:t>
      </w:r>
    </w:p>
    <w:p w:rsidR="00807492" w:rsidRPr="00807492" w:rsidRDefault="00807492" w:rsidP="00807492">
      <w:pPr>
        <w:ind w:firstLine="360"/>
        <w:jc w:val="both"/>
        <w:rPr>
          <w:sz w:val="26"/>
          <w:szCs w:val="26"/>
        </w:rPr>
      </w:pPr>
    </w:p>
    <w:p w:rsidR="00675F54" w:rsidRPr="00807492" w:rsidRDefault="00675F54" w:rsidP="008074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701F" w:rsidRPr="00807492" w:rsidRDefault="003C701F" w:rsidP="00807492">
      <w:pPr>
        <w:shd w:val="clear" w:color="auto" w:fill="FFFFFF"/>
        <w:jc w:val="both"/>
        <w:outlineLvl w:val="2"/>
        <w:rPr>
          <w:caps/>
          <w:color w:val="000000"/>
          <w:sz w:val="26"/>
          <w:szCs w:val="26"/>
        </w:rPr>
      </w:pPr>
      <w:r w:rsidRPr="00807492">
        <w:rPr>
          <w:caps/>
          <w:color w:val="000000"/>
          <w:sz w:val="26"/>
          <w:szCs w:val="26"/>
        </w:rPr>
        <w:t> </w:t>
      </w:r>
    </w:p>
    <w:p w:rsidR="003C701F" w:rsidRPr="006B00D4" w:rsidRDefault="003C701F" w:rsidP="003C701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701F" w:rsidRPr="006B00D4" w:rsidRDefault="003C701F" w:rsidP="003C701F">
      <w:pPr>
        <w:rPr>
          <w:sz w:val="26"/>
          <w:szCs w:val="26"/>
        </w:rPr>
      </w:pPr>
    </w:p>
    <w:p w:rsidR="00BF4B0E" w:rsidRPr="006B00D4" w:rsidRDefault="00DD2220" w:rsidP="003C701F">
      <w:pPr>
        <w:rPr>
          <w:sz w:val="26"/>
          <w:szCs w:val="26"/>
        </w:rPr>
      </w:pPr>
      <w:r w:rsidRPr="006B00D4">
        <w:rPr>
          <w:sz w:val="26"/>
          <w:szCs w:val="26"/>
        </w:rPr>
        <w:t xml:space="preserve"> </w:t>
      </w:r>
    </w:p>
    <w:sectPr w:rsidR="00BF4B0E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5E8"/>
    <w:multiLevelType w:val="hybridMultilevel"/>
    <w:tmpl w:val="7D28F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236E"/>
    <w:multiLevelType w:val="hybridMultilevel"/>
    <w:tmpl w:val="F2E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53252"/>
    <w:multiLevelType w:val="hybridMultilevel"/>
    <w:tmpl w:val="4E5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5233"/>
    <w:rsid w:val="000E1C88"/>
    <w:rsid w:val="001D0F5F"/>
    <w:rsid w:val="001E4508"/>
    <w:rsid w:val="00283884"/>
    <w:rsid w:val="00294F07"/>
    <w:rsid w:val="002B2941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1AE0"/>
    <w:rsid w:val="005048F4"/>
    <w:rsid w:val="00523542"/>
    <w:rsid w:val="0052475B"/>
    <w:rsid w:val="00582503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A69D1"/>
    <w:rsid w:val="006B00D4"/>
    <w:rsid w:val="007055FC"/>
    <w:rsid w:val="0073481A"/>
    <w:rsid w:val="007B6397"/>
    <w:rsid w:val="007F1FC3"/>
    <w:rsid w:val="008064B6"/>
    <w:rsid w:val="00807492"/>
    <w:rsid w:val="0082631E"/>
    <w:rsid w:val="0084627A"/>
    <w:rsid w:val="00894B05"/>
    <w:rsid w:val="008B62FC"/>
    <w:rsid w:val="009040BF"/>
    <w:rsid w:val="00911D44"/>
    <w:rsid w:val="00913EE2"/>
    <w:rsid w:val="00934A78"/>
    <w:rsid w:val="009506CD"/>
    <w:rsid w:val="009808D2"/>
    <w:rsid w:val="00981320"/>
    <w:rsid w:val="009E6F36"/>
    <w:rsid w:val="009F7642"/>
    <w:rsid w:val="00A041FE"/>
    <w:rsid w:val="00A86178"/>
    <w:rsid w:val="00A91F93"/>
    <w:rsid w:val="00B00961"/>
    <w:rsid w:val="00B30FE9"/>
    <w:rsid w:val="00B41A61"/>
    <w:rsid w:val="00B46214"/>
    <w:rsid w:val="00B97EA9"/>
    <w:rsid w:val="00BD2A05"/>
    <w:rsid w:val="00BF4B0E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F38"/>
    <w:rsid w:val="00DD2220"/>
    <w:rsid w:val="00E62F5D"/>
    <w:rsid w:val="00E9323E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0/about_fts/kn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about_fts/fts/public_council/o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4</cp:revision>
  <cp:lastPrinted>2017-01-12T07:45:00Z</cp:lastPrinted>
  <dcterms:created xsi:type="dcterms:W3CDTF">2019-12-30T11:32:00Z</dcterms:created>
  <dcterms:modified xsi:type="dcterms:W3CDTF">2019-12-30T12:33:00Z</dcterms:modified>
</cp:coreProperties>
</file>