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F7" w:rsidRPr="001E3DF7" w:rsidRDefault="001E3DF7" w:rsidP="001E3DF7">
      <w:pPr>
        <w:spacing w:after="0"/>
        <w:rPr>
          <w:rFonts w:ascii="Times New Roman" w:hAnsi="Times New Roman" w:cs="Times New Roman"/>
          <w:lang w:eastAsia="ru-RU"/>
        </w:rPr>
      </w:pPr>
    </w:p>
    <w:p w:rsidR="00251228" w:rsidRPr="003E74BB" w:rsidRDefault="00251228" w:rsidP="00251228">
      <w:pPr>
        <w:pStyle w:val="1"/>
        <w:spacing w:before="0" w:after="0"/>
        <w:ind w:left="6804"/>
        <w:jc w:val="both"/>
        <w:rPr>
          <w:rFonts w:ascii="Times New Roman" w:hAnsi="Times New Roman" w:cs="Times New Roman"/>
          <w:b w:val="0"/>
          <w:color w:val="auto"/>
        </w:rPr>
      </w:pPr>
      <w:r w:rsidRPr="003E74BB">
        <w:rPr>
          <w:rFonts w:ascii="Times New Roman" w:hAnsi="Times New Roman" w:cs="Times New Roman"/>
          <w:b w:val="0"/>
          <w:color w:val="auto"/>
        </w:rPr>
        <w:t>УТВЕРЖДЕНО</w:t>
      </w:r>
    </w:p>
    <w:p w:rsidR="00251228" w:rsidRPr="003E74BB" w:rsidRDefault="00251228" w:rsidP="00251228">
      <w:pPr>
        <w:pStyle w:val="1"/>
        <w:spacing w:before="0" w:after="0"/>
        <w:ind w:left="6804"/>
        <w:jc w:val="both"/>
        <w:rPr>
          <w:rFonts w:ascii="Times New Roman" w:hAnsi="Times New Roman" w:cs="Times New Roman"/>
          <w:b w:val="0"/>
          <w:color w:val="auto"/>
        </w:rPr>
      </w:pPr>
      <w:r w:rsidRPr="003E74BB">
        <w:rPr>
          <w:rFonts w:ascii="Times New Roman" w:hAnsi="Times New Roman" w:cs="Times New Roman"/>
          <w:b w:val="0"/>
          <w:color w:val="auto"/>
        </w:rPr>
        <w:t>приказом УФНС России</w:t>
      </w:r>
    </w:p>
    <w:p w:rsidR="00251228" w:rsidRPr="003E74BB" w:rsidRDefault="00251228" w:rsidP="00251228">
      <w:pPr>
        <w:spacing w:after="0"/>
        <w:ind w:left="6804"/>
        <w:rPr>
          <w:rFonts w:ascii="Times New Roman" w:hAnsi="Times New Roman" w:cs="Times New Roman"/>
          <w:sz w:val="24"/>
          <w:szCs w:val="24"/>
        </w:rPr>
      </w:pPr>
      <w:r w:rsidRPr="003E74BB">
        <w:rPr>
          <w:rFonts w:ascii="Times New Roman" w:hAnsi="Times New Roman" w:cs="Times New Roman"/>
          <w:sz w:val="24"/>
          <w:szCs w:val="24"/>
        </w:rPr>
        <w:t>по Алтайскому краю</w:t>
      </w:r>
    </w:p>
    <w:p w:rsidR="00251228" w:rsidRPr="003E74BB" w:rsidRDefault="00C2679F" w:rsidP="00251228">
      <w:pPr>
        <w:pStyle w:val="1"/>
        <w:spacing w:before="0" w:after="0"/>
        <w:ind w:left="6804"/>
        <w:jc w:val="both"/>
        <w:rPr>
          <w:rFonts w:ascii="Times New Roman" w:hAnsi="Times New Roman" w:cs="Times New Roman"/>
          <w:b w:val="0"/>
          <w:color w:val="auto"/>
        </w:rPr>
      </w:pPr>
      <w:r>
        <w:rPr>
          <w:rFonts w:ascii="Times New Roman" w:hAnsi="Times New Roman" w:cs="Times New Roman"/>
          <w:b w:val="0"/>
          <w:color w:val="auto"/>
        </w:rPr>
        <w:t>от «</w:t>
      </w:r>
      <w:r>
        <w:rPr>
          <w:rFonts w:ascii="Times New Roman" w:hAnsi="Times New Roman" w:cs="Times New Roman"/>
          <w:b w:val="0"/>
          <w:color w:val="auto"/>
          <w:lang w:val="en-US"/>
        </w:rPr>
        <w:t>19</w:t>
      </w:r>
      <w:r w:rsidR="00251228" w:rsidRPr="003E74BB">
        <w:rPr>
          <w:rFonts w:ascii="Times New Roman" w:hAnsi="Times New Roman" w:cs="Times New Roman"/>
          <w:b w:val="0"/>
          <w:color w:val="auto"/>
        </w:rPr>
        <w:t xml:space="preserve">» </w:t>
      </w:r>
      <w:proofErr w:type="spellStart"/>
      <w:r>
        <w:rPr>
          <w:rFonts w:ascii="Times New Roman" w:hAnsi="Times New Roman" w:cs="Times New Roman"/>
          <w:b w:val="0"/>
          <w:color w:val="auto"/>
          <w:lang w:val="en-US"/>
        </w:rPr>
        <w:t>октября</w:t>
      </w:r>
      <w:proofErr w:type="spellEnd"/>
      <w:r w:rsidR="00251228" w:rsidRPr="003E74BB">
        <w:rPr>
          <w:rFonts w:ascii="Times New Roman" w:hAnsi="Times New Roman" w:cs="Times New Roman"/>
          <w:b w:val="0"/>
          <w:color w:val="auto"/>
        </w:rPr>
        <w:t xml:space="preserve"> 2022 г.</w:t>
      </w:r>
    </w:p>
    <w:p w:rsidR="00251228" w:rsidRPr="00C2679F" w:rsidRDefault="00251228" w:rsidP="00251228">
      <w:pPr>
        <w:pStyle w:val="1"/>
        <w:spacing w:before="0" w:after="0"/>
        <w:ind w:left="6804"/>
        <w:jc w:val="both"/>
        <w:rPr>
          <w:rFonts w:ascii="Times New Roman" w:hAnsi="Times New Roman" w:cs="Times New Roman"/>
          <w:b w:val="0"/>
          <w:color w:val="auto"/>
          <w:lang w:val="en-US"/>
        </w:rPr>
      </w:pPr>
      <w:r w:rsidRPr="003E74BB">
        <w:rPr>
          <w:rFonts w:ascii="Times New Roman" w:hAnsi="Times New Roman" w:cs="Times New Roman"/>
          <w:b w:val="0"/>
          <w:color w:val="auto"/>
        </w:rPr>
        <w:t xml:space="preserve">№ </w:t>
      </w:r>
      <w:r w:rsidR="00C2679F">
        <w:rPr>
          <w:rFonts w:ascii="Times New Roman" w:hAnsi="Times New Roman" w:cs="Times New Roman"/>
          <w:b w:val="0"/>
          <w:color w:val="auto"/>
        </w:rPr>
        <w:t>01-04/249</w:t>
      </w:r>
    </w:p>
    <w:p w:rsidR="00A86E54" w:rsidRPr="00B82CB4" w:rsidRDefault="00A86E54" w:rsidP="00A86E54">
      <w:pPr>
        <w:pStyle w:val="ConsPlusNormal"/>
        <w:jc w:val="both"/>
      </w:pPr>
    </w:p>
    <w:p w:rsidR="00D15ED6" w:rsidRDefault="00251228" w:rsidP="00A86E54">
      <w:pPr>
        <w:pStyle w:val="ConsPlusTitle"/>
        <w:jc w:val="center"/>
        <w:rPr>
          <w:rFonts w:ascii="Times New Roman" w:hAnsi="Times New Roman" w:cs="Times New Roman"/>
        </w:rPr>
      </w:pPr>
      <w:bookmarkStart w:id="0" w:name="Par100"/>
      <w:bookmarkEnd w:id="0"/>
      <w:r>
        <w:rPr>
          <w:rFonts w:ascii="Times New Roman" w:hAnsi="Times New Roman" w:cs="Times New Roman"/>
        </w:rPr>
        <w:t>П</w:t>
      </w:r>
      <w:r w:rsidRPr="00B82CB4">
        <w:rPr>
          <w:rFonts w:ascii="Times New Roman" w:hAnsi="Times New Roman" w:cs="Times New Roman"/>
        </w:rPr>
        <w:t>оложение</w:t>
      </w:r>
      <w:r>
        <w:rPr>
          <w:rFonts w:ascii="Times New Roman" w:hAnsi="Times New Roman" w:cs="Times New Roman"/>
        </w:rPr>
        <w:t xml:space="preserve"> </w:t>
      </w:r>
      <w:r w:rsidRPr="00B82CB4">
        <w:rPr>
          <w:rFonts w:ascii="Times New Roman" w:hAnsi="Times New Roman" w:cs="Times New Roman"/>
        </w:rPr>
        <w:t>о единой комиссии по осуществлению закупок товаров, работ,</w:t>
      </w:r>
      <w:r>
        <w:rPr>
          <w:rFonts w:ascii="Times New Roman" w:hAnsi="Times New Roman" w:cs="Times New Roman"/>
        </w:rPr>
        <w:t xml:space="preserve"> </w:t>
      </w:r>
      <w:r w:rsidRPr="00B82CB4">
        <w:rPr>
          <w:rFonts w:ascii="Times New Roman" w:hAnsi="Times New Roman" w:cs="Times New Roman"/>
        </w:rPr>
        <w:t>услуг</w:t>
      </w:r>
    </w:p>
    <w:p w:rsidR="00A86E54" w:rsidRPr="00B82CB4" w:rsidRDefault="00A86E54" w:rsidP="00A86E54">
      <w:pPr>
        <w:pStyle w:val="ConsPlusTitle"/>
        <w:jc w:val="center"/>
        <w:rPr>
          <w:rFonts w:ascii="Times New Roman" w:hAnsi="Times New Roman" w:cs="Times New Roman"/>
        </w:rPr>
      </w:pPr>
      <w:r w:rsidRPr="00B82CB4">
        <w:rPr>
          <w:rFonts w:ascii="Times New Roman" w:hAnsi="Times New Roman" w:cs="Times New Roman"/>
        </w:rPr>
        <w:t>У</w:t>
      </w:r>
      <w:r w:rsidR="00251228" w:rsidRPr="00B82CB4">
        <w:rPr>
          <w:rFonts w:ascii="Times New Roman" w:hAnsi="Times New Roman" w:cs="Times New Roman"/>
        </w:rPr>
        <w:t>правлен</w:t>
      </w:r>
      <w:r w:rsidR="00251228">
        <w:rPr>
          <w:rFonts w:ascii="Times New Roman" w:hAnsi="Times New Roman" w:cs="Times New Roman"/>
        </w:rPr>
        <w:t>и</w:t>
      </w:r>
      <w:r w:rsidR="00251228" w:rsidRPr="00B82CB4">
        <w:rPr>
          <w:rFonts w:ascii="Times New Roman" w:hAnsi="Times New Roman" w:cs="Times New Roman"/>
        </w:rPr>
        <w:t>я</w:t>
      </w:r>
      <w:r w:rsidRPr="00B82CB4">
        <w:rPr>
          <w:rFonts w:ascii="Times New Roman" w:hAnsi="Times New Roman" w:cs="Times New Roman"/>
        </w:rPr>
        <w:t xml:space="preserve"> Ф</w:t>
      </w:r>
      <w:r w:rsidR="00251228" w:rsidRPr="00B82CB4">
        <w:rPr>
          <w:rFonts w:ascii="Times New Roman" w:hAnsi="Times New Roman" w:cs="Times New Roman"/>
        </w:rPr>
        <w:t>едеральной налоговой службы по</w:t>
      </w:r>
      <w:r w:rsidRPr="00B82CB4">
        <w:rPr>
          <w:rFonts w:ascii="Times New Roman" w:hAnsi="Times New Roman" w:cs="Times New Roman"/>
        </w:rPr>
        <w:t xml:space="preserve"> А</w:t>
      </w:r>
      <w:r w:rsidR="00251228" w:rsidRPr="00B82CB4">
        <w:rPr>
          <w:rFonts w:ascii="Times New Roman" w:hAnsi="Times New Roman" w:cs="Times New Roman"/>
        </w:rPr>
        <w:t>лтайскому краю</w:t>
      </w:r>
    </w:p>
    <w:p w:rsidR="00A86E54" w:rsidRPr="00B82CB4" w:rsidRDefault="00A86E54" w:rsidP="00A86E54">
      <w:pPr>
        <w:pStyle w:val="ConsPlusNormal"/>
        <w:jc w:val="both"/>
      </w:pPr>
    </w:p>
    <w:p w:rsidR="00A86E54" w:rsidRPr="00B82CB4" w:rsidRDefault="00A86E54" w:rsidP="00A86E54">
      <w:pPr>
        <w:pStyle w:val="ConsPlusTitle"/>
        <w:jc w:val="center"/>
        <w:outlineLvl w:val="1"/>
        <w:rPr>
          <w:rFonts w:ascii="Times New Roman" w:hAnsi="Times New Roman" w:cs="Times New Roman"/>
        </w:rPr>
      </w:pPr>
      <w:r w:rsidRPr="00B82CB4">
        <w:rPr>
          <w:rFonts w:ascii="Times New Roman" w:hAnsi="Times New Roman" w:cs="Times New Roman"/>
        </w:rPr>
        <w:t>I. Общие положения</w:t>
      </w:r>
    </w:p>
    <w:p w:rsidR="00A86E54" w:rsidRPr="00B82CB4" w:rsidRDefault="00A86E54" w:rsidP="00A86E54">
      <w:pPr>
        <w:pStyle w:val="ConsPlusNormal"/>
        <w:jc w:val="both"/>
      </w:pPr>
    </w:p>
    <w:p w:rsidR="00A86E54" w:rsidRPr="00B82CB4" w:rsidRDefault="00A86E54" w:rsidP="00D15ED6">
      <w:pPr>
        <w:pStyle w:val="ConsPlusNormal"/>
        <w:ind w:firstLine="540"/>
        <w:jc w:val="both"/>
      </w:pPr>
      <w:r w:rsidRPr="00B82CB4">
        <w:t xml:space="preserve">1. </w:t>
      </w:r>
      <w:proofErr w:type="gramStart"/>
      <w:r w:rsidRPr="00B82CB4">
        <w:t>Настоящее Положение о Единой комиссии по осуществлению закупок товаров, работ, услуг Управления Федеральной налоговой службы по Алтайскому краю (далее соответственно - Единая комиссия) разработано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A86E54" w:rsidRPr="00B82CB4" w:rsidRDefault="00A86E54" w:rsidP="00D15ED6">
      <w:pPr>
        <w:pStyle w:val="ConsPlusNormal"/>
        <w:ind w:firstLine="540"/>
        <w:jc w:val="both"/>
      </w:pPr>
      <w:r w:rsidRPr="00B82CB4">
        <w:t xml:space="preserve">2. Настоящее Положение определяет цели создания, принципы, правила формирования </w:t>
      </w:r>
      <w:r w:rsidR="00D15ED6">
        <w:t xml:space="preserve">                     </w:t>
      </w:r>
      <w:r w:rsidRPr="00B82CB4">
        <w:t>и работы Единой комиссии, права и обязанности ее членов, а также функции Единой комиссии.</w:t>
      </w:r>
    </w:p>
    <w:p w:rsidR="00A86E54" w:rsidRPr="00B82CB4" w:rsidRDefault="00A86E54" w:rsidP="00D15ED6">
      <w:pPr>
        <w:spacing w:after="0" w:line="240" w:lineRule="auto"/>
        <w:ind w:firstLine="540"/>
        <w:jc w:val="both"/>
        <w:rPr>
          <w:rFonts w:ascii="Times New Roman" w:hAnsi="Times New Roman" w:cs="Times New Roman"/>
          <w:sz w:val="24"/>
          <w:szCs w:val="24"/>
        </w:rPr>
      </w:pPr>
      <w:r w:rsidRPr="00B82CB4">
        <w:rPr>
          <w:rFonts w:ascii="Times New Roman" w:hAnsi="Times New Roman" w:cs="Times New Roman"/>
          <w:sz w:val="24"/>
          <w:szCs w:val="24"/>
        </w:rPr>
        <w:t xml:space="preserve">3. 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 июля 2006 г. № 135-ФЗ «О защите конкуренции», иными нормативными правовыми актами Российской Федерации, а также настоящим Положением, законом от 25 декабря 2008 года </w:t>
      </w:r>
      <w:r w:rsidR="00251228">
        <w:rPr>
          <w:rFonts w:ascii="Times New Roman" w:hAnsi="Times New Roman" w:cs="Times New Roman"/>
          <w:sz w:val="24"/>
          <w:szCs w:val="24"/>
        </w:rPr>
        <w:t>№</w:t>
      </w:r>
      <w:r w:rsidRPr="00B82CB4">
        <w:rPr>
          <w:rFonts w:ascii="Times New Roman" w:hAnsi="Times New Roman" w:cs="Times New Roman"/>
          <w:sz w:val="24"/>
          <w:szCs w:val="24"/>
        </w:rPr>
        <w:t xml:space="preserve"> 273-ФЗ</w:t>
      </w:r>
      <w:r w:rsidR="00D15ED6">
        <w:rPr>
          <w:rFonts w:ascii="Times New Roman" w:hAnsi="Times New Roman" w:cs="Times New Roman"/>
          <w:sz w:val="24"/>
          <w:szCs w:val="24"/>
        </w:rPr>
        <w:t xml:space="preserve">                         </w:t>
      </w:r>
      <w:r w:rsidRPr="00B82CB4">
        <w:rPr>
          <w:rFonts w:ascii="Times New Roman" w:hAnsi="Times New Roman" w:cs="Times New Roman"/>
          <w:sz w:val="24"/>
          <w:szCs w:val="24"/>
        </w:rPr>
        <w:t xml:space="preserve"> «О противодействии коррупции». </w:t>
      </w:r>
    </w:p>
    <w:p w:rsidR="00D15ED6" w:rsidRDefault="00D15ED6" w:rsidP="00D15ED6">
      <w:pPr>
        <w:pStyle w:val="ConsPlusTitle"/>
        <w:jc w:val="center"/>
        <w:outlineLvl w:val="1"/>
        <w:rPr>
          <w:rFonts w:ascii="Times New Roman" w:hAnsi="Times New Roman" w:cs="Times New Roman"/>
        </w:rPr>
      </w:pPr>
    </w:p>
    <w:p w:rsidR="00A86E54" w:rsidRPr="00B82CB4" w:rsidRDefault="00A86E54" w:rsidP="00D15ED6">
      <w:pPr>
        <w:pStyle w:val="ConsPlusTitle"/>
        <w:jc w:val="center"/>
        <w:outlineLvl w:val="1"/>
        <w:rPr>
          <w:rFonts w:ascii="Times New Roman" w:hAnsi="Times New Roman" w:cs="Times New Roman"/>
        </w:rPr>
      </w:pPr>
      <w:r w:rsidRPr="00B82CB4">
        <w:rPr>
          <w:rFonts w:ascii="Times New Roman" w:hAnsi="Times New Roman" w:cs="Times New Roman"/>
        </w:rPr>
        <w:t>II. Цели создания, принципы работы и функции Единой комиссии</w:t>
      </w:r>
    </w:p>
    <w:p w:rsidR="00A86E54" w:rsidRPr="00B82CB4" w:rsidRDefault="00A86E54" w:rsidP="00D15ED6">
      <w:pPr>
        <w:pStyle w:val="ConsPlusNormal"/>
        <w:jc w:val="both"/>
      </w:pPr>
    </w:p>
    <w:p w:rsidR="00A86E54" w:rsidRPr="00B82CB4" w:rsidRDefault="00A86E54" w:rsidP="00D15ED6">
      <w:pPr>
        <w:pStyle w:val="ConsPlusNormal"/>
        <w:ind w:firstLine="540"/>
        <w:jc w:val="both"/>
      </w:pPr>
      <w:r w:rsidRPr="00B82CB4">
        <w:t xml:space="preserve">4. Единая комиссия создается в целях определения поставщиков (подрядчиков, исполнителей) по поставке товаров, выполнению работ, оказанию услуг для нужд Управления Федеральной налоговой службы по Алтайскому краю (далее - Управление, Заказчик) </w:t>
      </w:r>
      <w:r w:rsidR="00D15ED6">
        <w:t xml:space="preserve">                                   </w:t>
      </w:r>
      <w:r w:rsidRPr="00B82CB4">
        <w:t>в соответствии с Законом о контрактной системе, за исключением закупок у единственного поставщика (подрядчика, исполнителя).</w:t>
      </w:r>
    </w:p>
    <w:p w:rsidR="00A86E54" w:rsidRPr="00B82CB4" w:rsidRDefault="00A86E54" w:rsidP="00D15ED6">
      <w:pPr>
        <w:pStyle w:val="ConsPlusNormal"/>
        <w:ind w:firstLine="540"/>
        <w:jc w:val="both"/>
      </w:pPr>
      <w:r w:rsidRPr="00B82CB4">
        <w:t>5. Единая комиссия при осуществлении закупок выполняет функции по определению поставщиков (подрядчиков, исполнителей) в соответствии с Законом о контрактной системе.</w:t>
      </w:r>
    </w:p>
    <w:p w:rsidR="00251228" w:rsidRDefault="00251228" w:rsidP="00D15ED6">
      <w:pPr>
        <w:pStyle w:val="ConsPlusTitle"/>
        <w:jc w:val="center"/>
        <w:outlineLvl w:val="1"/>
        <w:rPr>
          <w:rFonts w:ascii="Times New Roman" w:hAnsi="Times New Roman" w:cs="Times New Roman"/>
        </w:rPr>
      </w:pPr>
    </w:p>
    <w:p w:rsidR="00A86E54" w:rsidRPr="00B82CB4" w:rsidRDefault="00A86E54" w:rsidP="00D15ED6">
      <w:pPr>
        <w:pStyle w:val="ConsPlusTitle"/>
        <w:jc w:val="center"/>
        <w:outlineLvl w:val="1"/>
        <w:rPr>
          <w:rFonts w:ascii="Times New Roman" w:hAnsi="Times New Roman" w:cs="Times New Roman"/>
        </w:rPr>
      </w:pPr>
      <w:r w:rsidRPr="00B82CB4">
        <w:rPr>
          <w:rFonts w:ascii="Times New Roman" w:hAnsi="Times New Roman" w:cs="Times New Roman"/>
        </w:rPr>
        <w:t>III. Порядок формирования и работы Единой комиссии</w:t>
      </w:r>
    </w:p>
    <w:p w:rsidR="00A86E54" w:rsidRPr="00B82CB4" w:rsidRDefault="00A86E54" w:rsidP="00D15ED6">
      <w:pPr>
        <w:pStyle w:val="ConsPlusNormal"/>
        <w:jc w:val="both"/>
      </w:pPr>
    </w:p>
    <w:p w:rsidR="00A86E54" w:rsidRPr="00B82CB4" w:rsidRDefault="00A86E54" w:rsidP="00D15ED6">
      <w:pPr>
        <w:pStyle w:val="ConsPlusNormal"/>
        <w:ind w:firstLine="540"/>
        <w:jc w:val="both"/>
      </w:pPr>
      <w:r w:rsidRPr="00B82CB4">
        <w:t>6. Единая комиссия является коллегиальным органом, действующим на постоянной основе.</w:t>
      </w:r>
    </w:p>
    <w:p w:rsidR="00A86E54" w:rsidRPr="00B82CB4" w:rsidRDefault="00A86E54" w:rsidP="00D15ED6">
      <w:pPr>
        <w:pStyle w:val="ConsPlusNormal"/>
        <w:ind w:firstLine="540"/>
        <w:jc w:val="both"/>
      </w:pPr>
      <w:r w:rsidRPr="00B82CB4">
        <w:t>7. Единая комиссия состоит из председателя Единой комиссии, его заместителей, секретаря (с правом голоса) и других членов Единой комиссии.</w:t>
      </w:r>
    </w:p>
    <w:p w:rsidR="00A86E54" w:rsidRPr="00B82CB4" w:rsidRDefault="00A86E54" w:rsidP="00D15ED6">
      <w:pPr>
        <w:pStyle w:val="ConsPlusNormal"/>
        <w:ind w:firstLine="540"/>
        <w:jc w:val="both"/>
      </w:pPr>
      <w:r w:rsidRPr="00B82CB4">
        <w:t>Председатель Единой комиссии, его заместители, секретарь являются членами Единой комиссии. В случае временного отсутствия председателя Единой комиссии его обязанности исполняет один из его заместителей. При отсутствии секретаря Единой комиссии его функции выполняет член Единой комиссии, уполномоченный на выполнение таких функций председателем Единой комиссии либо лицом, его замещающим.</w:t>
      </w:r>
    </w:p>
    <w:p w:rsidR="00A86E54" w:rsidRPr="00B82CB4" w:rsidRDefault="00A86E54" w:rsidP="00D15ED6">
      <w:pPr>
        <w:pStyle w:val="ConsPlusNormal"/>
        <w:ind w:firstLine="540"/>
        <w:jc w:val="both"/>
      </w:pPr>
      <w:r w:rsidRPr="00B82CB4">
        <w:t>8. Состав Единой комиссии утверждается и изменяется приказом Управления.</w:t>
      </w:r>
    </w:p>
    <w:p w:rsidR="00A86E54" w:rsidRPr="00B82CB4" w:rsidRDefault="00A86E54" w:rsidP="00D15ED6">
      <w:pPr>
        <w:pStyle w:val="ConsPlusNormal"/>
        <w:ind w:firstLine="540"/>
        <w:jc w:val="both"/>
      </w:pPr>
      <w:r w:rsidRPr="00B82CB4">
        <w:t>9. Число членов комиссии должно быть не менее чем три человека.</w:t>
      </w:r>
    </w:p>
    <w:p w:rsidR="00A86E54" w:rsidRPr="00B82CB4" w:rsidRDefault="00A86E54" w:rsidP="00D15ED6">
      <w:pPr>
        <w:pStyle w:val="ConsPlusNormal"/>
        <w:ind w:firstLine="540"/>
        <w:jc w:val="both"/>
      </w:pPr>
      <w:r w:rsidRPr="00B82CB4">
        <w:t>10.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A86E54" w:rsidRPr="00B82CB4" w:rsidRDefault="00A86E54" w:rsidP="00D15ED6">
      <w:pPr>
        <w:pStyle w:val="ConsPlusNormal"/>
        <w:ind w:firstLine="540"/>
        <w:jc w:val="both"/>
      </w:pPr>
      <w:r w:rsidRPr="00B82CB4">
        <w:t>11. Членами Единой комиссии могут быть сотрудники контрактной службы.</w:t>
      </w:r>
    </w:p>
    <w:p w:rsidR="00A86E54" w:rsidRPr="00B82CB4" w:rsidRDefault="00A86E54" w:rsidP="00D15ED6">
      <w:pPr>
        <w:pStyle w:val="ConsPlusNormal"/>
        <w:ind w:firstLine="540"/>
        <w:jc w:val="both"/>
      </w:pPr>
      <w:bookmarkStart w:id="1" w:name="Par125"/>
      <w:bookmarkEnd w:id="1"/>
      <w:r w:rsidRPr="00B82CB4">
        <w:lastRenderedPageBreak/>
        <w:t>12. Членами Единой комиссии не могут быть:</w:t>
      </w:r>
    </w:p>
    <w:p w:rsidR="00A86E54" w:rsidRPr="00D94047" w:rsidRDefault="00A86E54" w:rsidP="00D15ED6">
      <w:pPr>
        <w:pStyle w:val="ConsPlusNormal"/>
        <w:ind w:firstLine="540"/>
        <w:jc w:val="both"/>
        <w:rPr>
          <w:highlight w:val="yellow"/>
        </w:rPr>
      </w:pPr>
      <w:r w:rsidRPr="00D94047">
        <w:rPr>
          <w:highlight w:val="yellow"/>
        </w:rPr>
        <w:t xml:space="preserve">-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w:t>
      </w:r>
      <w:r w:rsidR="00D15ED6" w:rsidRPr="00D94047">
        <w:rPr>
          <w:highlight w:val="yellow"/>
        </w:rPr>
        <w:t xml:space="preserve">                 </w:t>
      </w:r>
      <w:r w:rsidRPr="00D94047">
        <w:rPr>
          <w:highlight w:val="yellow"/>
        </w:rPr>
        <w:t>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w:t>
      </w:r>
    </w:p>
    <w:p w:rsidR="00A86E54" w:rsidRPr="00D94047" w:rsidRDefault="00A86E54" w:rsidP="00D15ED6">
      <w:pPr>
        <w:pStyle w:val="ConsPlusNormal"/>
        <w:ind w:firstLine="540"/>
        <w:jc w:val="both"/>
        <w:rPr>
          <w:highlight w:val="yellow"/>
        </w:rPr>
      </w:pPr>
      <w:r w:rsidRPr="00D94047">
        <w:rPr>
          <w:highlight w:val="yellow"/>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A86E54" w:rsidRPr="00D94047" w:rsidRDefault="00A86E54" w:rsidP="00D15ED6">
      <w:pPr>
        <w:pStyle w:val="ConsPlusNormal"/>
        <w:ind w:firstLine="540"/>
        <w:jc w:val="both"/>
        <w:rPr>
          <w:highlight w:val="yellow"/>
        </w:rPr>
      </w:pPr>
      <w:proofErr w:type="gramStart"/>
      <w:r w:rsidRPr="00D94047">
        <w:rPr>
          <w:highlight w:val="yellow"/>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w:t>
      </w:r>
      <w:r w:rsidR="00D15ED6" w:rsidRPr="00D94047">
        <w:rPr>
          <w:highlight w:val="yellow"/>
        </w:rPr>
        <w:t xml:space="preserve">                                   </w:t>
      </w:r>
      <w:r w:rsidRPr="00D94047">
        <w:rPr>
          <w:highlight w:val="yellow"/>
        </w:rPr>
        <w:t xml:space="preserve">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4047">
        <w:rPr>
          <w:highlight w:val="yellow"/>
        </w:rPr>
        <w:t>неполнородными</w:t>
      </w:r>
      <w:proofErr w:type="spellEnd"/>
      <w:r w:rsidRPr="00D94047">
        <w:rPr>
          <w:highlight w:val="yellow"/>
        </w:rPr>
        <w:t xml:space="preserve"> (имеющими общих</w:t>
      </w:r>
      <w:proofErr w:type="gramEnd"/>
      <w:r w:rsidRPr="00D94047">
        <w:rPr>
          <w:highlight w:val="yellow"/>
        </w:rPr>
        <w:t xml:space="preserve"> </w:t>
      </w:r>
      <w:proofErr w:type="gramStart"/>
      <w:r w:rsidRPr="00D94047">
        <w:rPr>
          <w:highlight w:val="yellow"/>
        </w:rPr>
        <w:t>отца или мать) братьями и сестрами), усыновителями руководителя или усыновленными руководителем участника закупки;</w:t>
      </w:r>
      <w:proofErr w:type="gramEnd"/>
    </w:p>
    <w:p w:rsidR="00A86E54" w:rsidRPr="00B82CB4" w:rsidRDefault="00A86E54" w:rsidP="00D15ED6">
      <w:pPr>
        <w:pStyle w:val="ConsPlusNormal"/>
        <w:ind w:firstLine="540"/>
        <w:jc w:val="both"/>
      </w:pPr>
      <w:r w:rsidRPr="00D94047">
        <w:rPr>
          <w:highlight w:val="yellow"/>
        </w:rPr>
        <w:t>- должностные лица контрольного органа в сфере закупок, непосредственно осуществляющие контроль в сфере закупок.</w:t>
      </w:r>
    </w:p>
    <w:p w:rsidR="00A86E54" w:rsidRPr="00B82CB4" w:rsidRDefault="00A86E54" w:rsidP="00D15ED6">
      <w:pPr>
        <w:pStyle w:val="ConsPlusNormal"/>
        <w:ind w:firstLine="540"/>
        <w:jc w:val="both"/>
      </w:pPr>
      <w:r w:rsidRPr="00B82CB4">
        <w:t xml:space="preserve">13. </w:t>
      </w:r>
      <w:proofErr w:type="gramStart"/>
      <w:r w:rsidRPr="00B82CB4">
        <w:t xml:space="preserve">В случае выявления в составе Единой комиссии лиц, указанных в пункте 12 настоящего Положения, Управлением незамедлительно принимается решение об их замене другими </w:t>
      </w:r>
      <w:r w:rsidR="003E6CEB" w:rsidRPr="00B82CB4">
        <w:t>членами</w:t>
      </w:r>
      <w:r w:rsidRPr="00B82CB4">
        <w:t>,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B82CB4">
        <w:t xml:space="preserve"> сфере закупок.</w:t>
      </w:r>
    </w:p>
    <w:p w:rsidR="00A86E54" w:rsidRPr="00B82CB4" w:rsidRDefault="00A86E54" w:rsidP="00D15ED6">
      <w:pPr>
        <w:pStyle w:val="ConsPlusNormal"/>
        <w:ind w:firstLine="540"/>
        <w:jc w:val="both"/>
      </w:pPr>
      <w:r w:rsidRPr="00B82CB4">
        <w:t xml:space="preserve">Замена члена комиссии допускается только по решению </w:t>
      </w:r>
      <w:r w:rsidR="003E6CEB" w:rsidRPr="00B82CB4">
        <w:t>руководителя (исполняющего обязанности) Управления</w:t>
      </w:r>
      <w:r w:rsidRPr="00B82CB4">
        <w:t xml:space="preserve">, принявшего решение о создании комиссии, которое оформляется приказом </w:t>
      </w:r>
      <w:r w:rsidR="003E6CEB" w:rsidRPr="00B82CB4">
        <w:t>Управления</w:t>
      </w:r>
      <w:r w:rsidRPr="00B82CB4">
        <w:t>.</w:t>
      </w:r>
    </w:p>
    <w:p w:rsidR="00A86E54" w:rsidRPr="00B82CB4" w:rsidRDefault="00A86E54" w:rsidP="00D15ED6">
      <w:pPr>
        <w:pStyle w:val="ConsPlusNormal"/>
        <w:ind w:firstLine="540"/>
        <w:jc w:val="both"/>
      </w:pPr>
      <w:bookmarkStart w:id="2" w:name="Par132"/>
      <w:bookmarkEnd w:id="2"/>
      <w:r w:rsidRPr="00B82CB4">
        <w:t>1</w:t>
      </w:r>
      <w:r w:rsidR="003E6CEB" w:rsidRPr="00B82CB4">
        <w:t>4</w:t>
      </w:r>
      <w:r w:rsidRPr="00B82CB4">
        <w:t xml:space="preserve">. Член Единой комиссии, обнаруживший в процессе работы Единой комиссии свою личную заинтересованность в результатах определения поставщика, должен незамедлительно сделать заявление об этом председателю Единой комиссии, который в таком случае обязан донести до руководителя </w:t>
      </w:r>
      <w:r w:rsidR="003E6CEB" w:rsidRPr="00B82CB4">
        <w:t>Управления</w:t>
      </w:r>
      <w:r w:rsidRPr="00B82CB4">
        <w:t xml:space="preserve"> информацию о необходимости замены члена Единой комиссии.</w:t>
      </w:r>
    </w:p>
    <w:p w:rsidR="00A86E54" w:rsidRPr="00B82CB4" w:rsidRDefault="00A86E54" w:rsidP="00D15ED6">
      <w:pPr>
        <w:pStyle w:val="ConsPlusNormal"/>
        <w:ind w:firstLine="540"/>
        <w:jc w:val="both"/>
      </w:pPr>
      <w:r w:rsidRPr="00B82CB4">
        <w:t>Личная заинтересованность заключается в возможности получения членом Единой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86E54" w:rsidRPr="00B82CB4" w:rsidRDefault="00A86E54" w:rsidP="00D15ED6">
      <w:pPr>
        <w:pStyle w:val="ConsPlusNormal"/>
        <w:ind w:firstLine="540"/>
        <w:jc w:val="both"/>
      </w:pPr>
      <w:r w:rsidRPr="00B82CB4">
        <w:t>1</w:t>
      </w:r>
      <w:r w:rsidR="003E6CEB" w:rsidRPr="00B82CB4">
        <w:t>5</w:t>
      </w:r>
      <w:r w:rsidRPr="00B82CB4">
        <w:t>. Единая комиссия выполняет возложенные на нее функции посредством проведения заседаний.</w:t>
      </w:r>
    </w:p>
    <w:p w:rsidR="00A86E54" w:rsidRPr="00B82CB4" w:rsidRDefault="00A86E54" w:rsidP="00D15ED6">
      <w:pPr>
        <w:pStyle w:val="ConsPlusNormal"/>
        <w:ind w:firstLine="540"/>
        <w:jc w:val="both"/>
      </w:pPr>
      <w:r w:rsidRPr="00B82CB4">
        <w:t>Единая комиссия правомочна осуществлять свои функции, если в заседании Единой комиссии участвует не менее чем пятьдесят процентов общего числа ее членов.</w:t>
      </w:r>
    </w:p>
    <w:p w:rsidR="00A86E54" w:rsidRPr="00B82CB4" w:rsidRDefault="00A86E54" w:rsidP="00D15ED6">
      <w:pPr>
        <w:pStyle w:val="ConsPlusNormal"/>
        <w:ind w:firstLine="540"/>
        <w:jc w:val="both"/>
      </w:pPr>
      <w:r w:rsidRPr="00B82CB4">
        <w:t>1</w:t>
      </w:r>
      <w:r w:rsidR="003E6CEB" w:rsidRPr="00B82CB4">
        <w:t>6</w:t>
      </w:r>
      <w:r w:rsidRPr="00B82CB4">
        <w:t xml:space="preserve">. Порядок действий Единой комиссии в рамках конкретной процедуры определения поставщика устанавливаются </w:t>
      </w:r>
      <w:proofErr w:type="gramStart"/>
      <w:r w:rsidRPr="00B82CB4">
        <w:t xml:space="preserve">в соответствии с </w:t>
      </w:r>
      <w:r w:rsidR="003E6CEB" w:rsidRPr="00B82CB4">
        <w:t xml:space="preserve">Законом </w:t>
      </w:r>
      <w:r w:rsidRPr="00B82CB4">
        <w:t xml:space="preserve">о контрактной системе в зависимости </w:t>
      </w:r>
      <w:r w:rsidR="00D15ED6">
        <w:t xml:space="preserve">                   </w:t>
      </w:r>
      <w:r w:rsidRPr="00B82CB4">
        <w:t>от способа</w:t>
      </w:r>
      <w:proofErr w:type="gramEnd"/>
      <w:r w:rsidRPr="00B82CB4">
        <w:t>, формы процедуры.</w:t>
      </w:r>
    </w:p>
    <w:p w:rsidR="00A86E54" w:rsidRPr="00B82CB4" w:rsidRDefault="00A86E54" w:rsidP="00D15ED6">
      <w:pPr>
        <w:pStyle w:val="ConsPlusNormal"/>
        <w:ind w:firstLine="540"/>
        <w:jc w:val="both"/>
      </w:pPr>
      <w:r w:rsidRPr="00B82CB4">
        <w:t>1</w:t>
      </w:r>
      <w:r w:rsidR="003E6CEB" w:rsidRPr="00B82CB4">
        <w:t>7</w:t>
      </w:r>
      <w:r w:rsidRPr="00B82CB4">
        <w:t>. Дата, время и место заседания Единой комиссии назначаются председателем Единой комиссии.</w:t>
      </w:r>
    </w:p>
    <w:p w:rsidR="00A86E54" w:rsidRPr="00B82CB4" w:rsidRDefault="00A86E54" w:rsidP="00D15ED6">
      <w:pPr>
        <w:pStyle w:val="ConsPlusNormal"/>
        <w:ind w:firstLine="540"/>
        <w:jc w:val="both"/>
      </w:pPr>
      <w:r w:rsidRPr="00B82CB4">
        <w:t>1</w:t>
      </w:r>
      <w:r w:rsidR="003E6CEB" w:rsidRPr="00B82CB4">
        <w:t>8</w:t>
      </w:r>
      <w:r w:rsidRPr="00B82CB4">
        <w:t>. Решение Единой комиссии принимается простым большинством голосов от общего числа присутствующих на заседании членов Единой комиссии и оформляется протоколом.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 Голосование осуществляется открыто.</w:t>
      </w:r>
    </w:p>
    <w:p w:rsidR="00A86E54" w:rsidRPr="00B82CB4" w:rsidRDefault="003E6CEB" w:rsidP="00D15ED6">
      <w:pPr>
        <w:pStyle w:val="ConsPlusNormal"/>
        <w:ind w:firstLine="540"/>
        <w:jc w:val="both"/>
      </w:pPr>
      <w:r w:rsidRPr="00B82CB4">
        <w:t>19</w:t>
      </w:r>
      <w:r w:rsidR="00A86E54" w:rsidRPr="00B82CB4">
        <w:t xml:space="preserve">. Решение членов Единой комиссии, присутствовавших на заседании комиссии, отражается в протоколе, формируемом </w:t>
      </w:r>
      <w:r w:rsidRPr="00B82CB4">
        <w:t>Управлением</w:t>
      </w:r>
      <w:r w:rsidR="00A86E54" w:rsidRPr="00B82CB4">
        <w:t xml:space="preserve"> с использованием электронной площадки, </w:t>
      </w:r>
      <w:proofErr w:type="gramStart"/>
      <w:r w:rsidR="00A86E54" w:rsidRPr="00B82CB4">
        <w:t>который</w:t>
      </w:r>
      <w:proofErr w:type="gramEnd"/>
      <w:r w:rsidR="00A86E54" w:rsidRPr="00B82CB4">
        <w:t xml:space="preserve"> после подписания членами Единой комиссии усиленными электронными подписями подписывается </w:t>
      </w:r>
      <w:r w:rsidR="00A86E54" w:rsidRPr="00B82CB4">
        <w:lastRenderedPageBreak/>
        <w:t xml:space="preserve">усиленной электронной подписью лица, имеющего право действовать от имени </w:t>
      </w:r>
      <w:r w:rsidRPr="00B82CB4">
        <w:t>Управления</w:t>
      </w:r>
      <w:r w:rsidR="00A86E54" w:rsidRPr="00B82CB4">
        <w:t>.</w:t>
      </w:r>
    </w:p>
    <w:p w:rsidR="0067314E" w:rsidRPr="00C2679F" w:rsidRDefault="0067314E" w:rsidP="00D15ED6">
      <w:pPr>
        <w:pStyle w:val="ConsPlusTitle"/>
        <w:jc w:val="center"/>
        <w:outlineLvl w:val="1"/>
        <w:rPr>
          <w:rFonts w:ascii="Times New Roman" w:hAnsi="Times New Roman" w:cs="Times New Roman"/>
        </w:rPr>
      </w:pPr>
    </w:p>
    <w:p w:rsidR="00A86E54" w:rsidRPr="00B82CB4" w:rsidRDefault="00A86E54" w:rsidP="00D15ED6">
      <w:pPr>
        <w:pStyle w:val="ConsPlusTitle"/>
        <w:jc w:val="center"/>
        <w:outlineLvl w:val="1"/>
        <w:rPr>
          <w:rFonts w:ascii="Times New Roman" w:hAnsi="Times New Roman" w:cs="Times New Roman"/>
        </w:rPr>
      </w:pPr>
      <w:bookmarkStart w:id="3" w:name="_GoBack"/>
      <w:bookmarkEnd w:id="3"/>
      <w:r w:rsidRPr="00B82CB4">
        <w:rPr>
          <w:rFonts w:ascii="Times New Roman" w:hAnsi="Times New Roman" w:cs="Times New Roman"/>
        </w:rPr>
        <w:t>IV. Права и обязанности членов Единой комиссии</w:t>
      </w:r>
    </w:p>
    <w:p w:rsidR="00A86E54" w:rsidRPr="00B82CB4" w:rsidRDefault="00A86E54" w:rsidP="00D15ED6">
      <w:pPr>
        <w:pStyle w:val="ConsPlusNormal"/>
        <w:jc w:val="both"/>
      </w:pPr>
    </w:p>
    <w:p w:rsidR="00A86E54" w:rsidRPr="00B82CB4" w:rsidRDefault="00A86E54" w:rsidP="00D15ED6">
      <w:pPr>
        <w:pStyle w:val="ConsPlusNormal"/>
        <w:ind w:firstLine="540"/>
        <w:jc w:val="both"/>
      </w:pPr>
      <w:r w:rsidRPr="00B82CB4">
        <w:t>2</w:t>
      </w:r>
      <w:r w:rsidR="003E6CEB" w:rsidRPr="00B82CB4">
        <w:t>0</w:t>
      </w:r>
      <w:r w:rsidRPr="00B82CB4">
        <w:t>. Председатель Единой комиссии, либо лицо, его замещающее:</w:t>
      </w:r>
    </w:p>
    <w:p w:rsidR="00A86E54" w:rsidRPr="00B82CB4" w:rsidRDefault="00A86E54" w:rsidP="00D15ED6">
      <w:pPr>
        <w:pStyle w:val="ConsPlusNormal"/>
        <w:ind w:firstLine="540"/>
        <w:jc w:val="both"/>
      </w:pPr>
      <w:r w:rsidRPr="00B82CB4">
        <w:t>- уведомляет членов Комиссии о месте, дате и времени проведения заседания Комиссии;</w:t>
      </w:r>
    </w:p>
    <w:p w:rsidR="00A86E54" w:rsidRPr="00B82CB4" w:rsidRDefault="00A86E54" w:rsidP="00D15ED6">
      <w:pPr>
        <w:pStyle w:val="ConsPlusNormal"/>
        <w:ind w:firstLine="540"/>
        <w:jc w:val="both"/>
      </w:pPr>
      <w:r w:rsidRPr="00B82CB4">
        <w:t>- осуществляет общее руководство работой Единой комиссии и обеспечивает соблюдение требований, предусмотренных настоящим Положением;</w:t>
      </w:r>
    </w:p>
    <w:p w:rsidR="00A86E54" w:rsidRPr="00B82CB4" w:rsidRDefault="00A86E54" w:rsidP="00D15ED6">
      <w:pPr>
        <w:pStyle w:val="ConsPlusNormal"/>
        <w:ind w:firstLine="540"/>
        <w:jc w:val="both"/>
      </w:pPr>
      <w:r w:rsidRPr="00B82CB4">
        <w:t>- объявляет заседание Единой комиссии правомочным или неправомочным из-за отсутствия кворума;</w:t>
      </w:r>
    </w:p>
    <w:p w:rsidR="00A86E54" w:rsidRPr="00B82CB4" w:rsidRDefault="00A86E54" w:rsidP="00D15ED6">
      <w:pPr>
        <w:pStyle w:val="ConsPlusNormal"/>
        <w:ind w:firstLine="540"/>
        <w:jc w:val="both"/>
      </w:pPr>
      <w:r w:rsidRPr="00B82CB4">
        <w:t>- открывает и ведет заседание Единой комиссии;</w:t>
      </w:r>
    </w:p>
    <w:p w:rsidR="00A86E54" w:rsidRPr="00B82CB4" w:rsidRDefault="00A86E54" w:rsidP="00D15ED6">
      <w:pPr>
        <w:pStyle w:val="ConsPlusNormal"/>
        <w:ind w:firstLine="540"/>
        <w:jc w:val="both"/>
      </w:pPr>
      <w:r w:rsidRPr="00B82CB4">
        <w:t>- определяет порядок рассмотрения обсуждаемых вопросов;</w:t>
      </w:r>
    </w:p>
    <w:p w:rsidR="00A86E54" w:rsidRPr="00B82CB4" w:rsidRDefault="00A86E54" w:rsidP="00D15ED6">
      <w:pPr>
        <w:pStyle w:val="ConsPlusNormal"/>
        <w:ind w:firstLine="540"/>
        <w:jc w:val="both"/>
      </w:pPr>
      <w:r w:rsidRPr="00B82CB4">
        <w:t xml:space="preserve">- выносит на обсуждение вопрос о привлечении к работе Единой комиссии экспертов </w:t>
      </w:r>
      <w:r w:rsidR="00D15ED6">
        <w:t xml:space="preserve">                             </w:t>
      </w:r>
      <w:r w:rsidRPr="00B82CB4">
        <w:t xml:space="preserve">в случаях, предусмотренных </w:t>
      </w:r>
      <w:r w:rsidR="003E6CEB" w:rsidRPr="00B82CB4">
        <w:t xml:space="preserve">Законом </w:t>
      </w:r>
      <w:r w:rsidRPr="00B82CB4">
        <w:t>о контрактной системе;</w:t>
      </w:r>
    </w:p>
    <w:p w:rsidR="00A86E54" w:rsidRPr="00B82CB4" w:rsidRDefault="00A86E54" w:rsidP="00D15ED6">
      <w:pPr>
        <w:pStyle w:val="ConsPlusNormal"/>
        <w:ind w:firstLine="540"/>
        <w:jc w:val="both"/>
      </w:pPr>
      <w:r w:rsidRPr="00B82CB4">
        <w:t>- осуществляет иные действия, необходимые для выполнения Единой комиссией своих функций.</w:t>
      </w:r>
    </w:p>
    <w:p w:rsidR="00A86E54" w:rsidRPr="00B82CB4" w:rsidRDefault="00A86E54" w:rsidP="00D15ED6">
      <w:pPr>
        <w:pStyle w:val="ConsPlusNormal"/>
        <w:ind w:firstLine="540"/>
        <w:jc w:val="both"/>
      </w:pPr>
      <w:r w:rsidRPr="00B82CB4">
        <w:t>2</w:t>
      </w:r>
      <w:r w:rsidR="003E6CEB" w:rsidRPr="00B82CB4">
        <w:t>1</w:t>
      </w:r>
      <w:r w:rsidRPr="00B82CB4">
        <w:t>. Члены Единой комиссии вправе:</w:t>
      </w:r>
    </w:p>
    <w:p w:rsidR="00A86E54" w:rsidRPr="00B82CB4" w:rsidRDefault="00A86E54" w:rsidP="00D15ED6">
      <w:pPr>
        <w:pStyle w:val="ConsPlusNormal"/>
        <w:ind w:firstLine="540"/>
        <w:jc w:val="both"/>
      </w:pPr>
      <w:r w:rsidRPr="00B82CB4">
        <w:t xml:space="preserve">- знакомиться со всеми представленными на рассмотрение Единой комиссии документами </w:t>
      </w:r>
      <w:r w:rsidR="00D15ED6">
        <w:t xml:space="preserve">                 </w:t>
      </w:r>
      <w:r w:rsidRPr="00B82CB4">
        <w:t>и материалами;</w:t>
      </w:r>
    </w:p>
    <w:p w:rsidR="00A86E54" w:rsidRPr="00B82CB4" w:rsidRDefault="00A86E54" w:rsidP="00D15ED6">
      <w:pPr>
        <w:pStyle w:val="ConsPlusNormal"/>
        <w:ind w:firstLine="540"/>
        <w:jc w:val="both"/>
      </w:pPr>
      <w:r w:rsidRPr="00B82CB4">
        <w:t>-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86E54" w:rsidRPr="00B82CB4" w:rsidRDefault="00A86E54" w:rsidP="00D15ED6">
      <w:pPr>
        <w:pStyle w:val="ConsPlusNormal"/>
        <w:ind w:firstLine="540"/>
        <w:jc w:val="both"/>
      </w:pPr>
      <w:r w:rsidRPr="00B82CB4">
        <w:t>- выступать по вопросам повестки дня на заседании Единой комиссии и проверять правильность оформления протоколов, в том числе правильность отражения в протоколе содержания выступлений;</w:t>
      </w:r>
    </w:p>
    <w:p w:rsidR="00A86E54" w:rsidRPr="00B82CB4" w:rsidRDefault="00A86E54" w:rsidP="00D15ED6">
      <w:pPr>
        <w:pStyle w:val="ConsPlusNormal"/>
        <w:ind w:firstLine="540"/>
        <w:jc w:val="both"/>
      </w:pPr>
      <w:r w:rsidRPr="00B82CB4">
        <w:t>- обращаться к председателю Единой комиссии с предложениями, касающимися организации работы Единой комиссии;</w:t>
      </w:r>
    </w:p>
    <w:p w:rsidR="00A86E54" w:rsidRPr="00B82CB4" w:rsidRDefault="00A86E54" w:rsidP="00D15ED6">
      <w:pPr>
        <w:pStyle w:val="ConsPlusNormal"/>
        <w:ind w:firstLine="540"/>
        <w:jc w:val="both"/>
      </w:pPr>
      <w:r w:rsidRPr="00B82CB4">
        <w:t xml:space="preserve">- в случае необходимости обращаться за разъяснениями по объекту закупки </w:t>
      </w:r>
      <w:r w:rsidR="00D15ED6">
        <w:t xml:space="preserve">                                         </w:t>
      </w:r>
      <w:r w:rsidRPr="00B82CB4">
        <w:t>в соответствующее структурное подразделение, которое инициировало проведение закупки путем направления письменного запроса.</w:t>
      </w:r>
    </w:p>
    <w:p w:rsidR="00A86E54" w:rsidRPr="00B82CB4" w:rsidRDefault="00A86E54" w:rsidP="00D15ED6">
      <w:pPr>
        <w:pStyle w:val="ConsPlusNormal"/>
        <w:ind w:firstLine="540"/>
        <w:jc w:val="both"/>
      </w:pPr>
      <w:r w:rsidRPr="00B82CB4">
        <w:t>- пользоваться иными правами, предусмотренными законодательством.</w:t>
      </w:r>
    </w:p>
    <w:p w:rsidR="00A86E54" w:rsidRPr="00B82CB4" w:rsidRDefault="00A86E54" w:rsidP="00D15ED6">
      <w:pPr>
        <w:pStyle w:val="ConsPlusNormal"/>
        <w:ind w:firstLine="540"/>
        <w:jc w:val="both"/>
      </w:pPr>
      <w:r w:rsidRPr="00B82CB4">
        <w:t>2</w:t>
      </w:r>
      <w:r w:rsidR="003E6CEB" w:rsidRPr="00B82CB4">
        <w:t>2</w:t>
      </w:r>
      <w:r w:rsidRPr="00B82CB4">
        <w:t>. Члены Единой комиссии обязаны:</w:t>
      </w:r>
    </w:p>
    <w:p w:rsidR="00A86E54" w:rsidRPr="00B82CB4" w:rsidRDefault="00A86E54" w:rsidP="00D15ED6">
      <w:pPr>
        <w:pStyle w:val="ConsPlusNormal"/>
        <w:ind w:firstLine="540"/>
        <w:jc w:val="both"/>
      </w:pPr>
      <w:r w:rsidRPr="00B82CB4">
        <w:t>- знать и руководствоваться в своей деятельности требованиями</w:t>
      </w:r>
      <w:r w:rsidR="00B13953" w:rsidRPr="00B82CB4">
        <w:t xml:space="preserve"> Закона </w:t>
      </w:r>
      <w:r w:rsidRPr="00B82CB4">
        <w:t>о контрактной системе и иных федеральных законов, нормативных правовых актов, а также настоящего Положения;</w:t>
      </w:r>
    </w:p>
    <w:p w:rsidR="00A86E54" w:rsidRPr="00B82CB4" w:rsidRDefault="00A86E54" w:rsidP="00D15ED6">
      <w:pPr>
        <w:pStyle w:val="ConsPlusNormal"/>
        <w:ind w:firstLine="540"/>
        <w:jc w:val="both"/>
      </w:pPr>
      <w:r w:rsidRPr="00B82CB4">
        <w:t>- соблюдать законодательство Российской Федерации;</w:t>
      </w:r>
    </w:p>
    <w:p w:rsidR="00A86E54" w:rsidRPr="00B82CB4" w:rsidRDefault="00A86E54" w:rsidP="00D15ED6">
      <w:pPr>
        <w:pStyle w:val="ConsPlusNormal"/>
        <w:ind w:firstLine="540"/>
        <w:jc w:val="both"/>
      </w:pPr>
      <w:r w:rsidRPr="00B82CB4">
        <w:t xml:space="preserve">- обеспечивать конфиденциальность информации, содержащейся в заявках участников </w:t>
      </w:r>
      <w:r w:rsidR="00D15ED6">
        <w:t xml:space="preserve">                       </w:t>
      </w:r>
      <w:r w:rsidRPr="00B82CB4">
        <w:t>и иных документах, в соответствии с законодательством Российской Федерации;</w:t>
      </w:r>
    </w:p>
    <w:p w:rsidR="00A86E54" w:rsidRPr="00B82CB4" w:rsidRDefault="00A86E54" w:rsidP="00D15ED6">
      <w:pPr>
        <w:pStyle w:val="ConsPlusNormal"/>
        <w:ind w:firstLine="540"/>
        <w:jc w:val="both"/>
      </w:pPr>
      <w:r w:rsidRPr="00B82CB4">
        <w:t xml:space="preserve">- незамедлительно сообщать председателю Единой комиссии о препятствующих участию </w:t>
      </w:r>
      <w:r w:rsidR="00D15ED6">
        <w:t xml:space="preserve">                     </w:t>
      </w:r>
      <w:r w:rsidRPr="00B82CB4">
        <w:t xml:space="preserve">в работе Единой комиссии обстоятельствах, указанных в </w:t>
      </w:r>
      <w:hyperlink r:id="rId4" w:anchor="Par125" w:tooltip="13. Членами Единой комиссии не могут быть:" w:history="1"/>
      <w:r w:rsidR="00B13953" w:rsidRPr="00B82CB4">
        <w:t>пунктах 12</w:t>
      </w:r>
      <w:r w:rsidRPr="00B82CB4">
        <w:t xml:space="preserve">, </w:t>
      </w:r>
      <w:r w:rsidR="00B13953" w:rsidRPr="00B82CB4">
        <w:t>14</w:t>
      </w:r>
      <w:r w:rsidRPr="00B82CB4">
        <w:t xml:space="preserve"> настоящего Положения;</w:t>
      </w:r>
    </w:p>
    <w:p w:rsidR="00A86E54" w:rsidRPr="00B82CB4" w:rsidRDefault="00A86E54" w:rsidP="00D15ED6">
      <w:pPr>
        <w:pStyle w:val="ConsPlusNormal"/>
        <w:ind w:firstLine="540"/>
        <w:jc w:val="both"/>
      </w:pPr>
      <w:r w:rsidRPr="00B82CB4">
        <w:t xml:space="preserve">- присутствовать на заседаниях Единой комиссии (лично, в том числе с использованием систем видео-конференц-связи) и принимать решения в пределах своей компетенции, предусмотренной </w:t>
      </w:r>
      <w:r w:rsidR="00B13953" w:rsidRPr="00B82CB4">
        <w:t xml:space="preserve">Законом </w:t>
      </w:r>
      <w:r w:rsidRPr="00B82CB4">
        <w:t>о контрактной системе и настоящим Положением;</w:t>
      </w:r>
    </w:p>
    <w:p w:rsidR="00A86E54" w:rsidRPr="00B82CB4" w:rsidRDefault="00A86E54" w:rsidP="00D15ED6">
      <w:pPr>
        <w:pStyle w:val="ConsPlusNormal"/>
        <w:ind w:firstLine="540"/>
        <w:jc w:val="both"/>
      </w:pPr>
      <w:r w:rsidRPr="00B82CB4">
        <w:t xml:space="preserve">- подписывать (в установленных </w:t>
      </w:r>
      <w:r w:rsidR="00B13953" w:rsidRPr="00B82CB4">
        <w:t xml:space="preserve">Законом </w:t>
      </w:r>
      <w:r w:rsidRPr="00B82CB4">
        <w:t xml:space="preserve">о контрактной системе случаях - усиленными квалифицированными электронными подписями) протоколы, предусмотренные </w:t>
      </w:r>
      <w:r w:rsidR="00B13953" w:rsidRPr="00B82CB4">
        <w:t xml:space="preserve">Законом </w:t>
      </w:r>
      <w:r w:rsidR="00D15ED6">
        <w:t xml:space="preserve">                             </w:t>
      </w:r>
      <w:r w:rsidRPr="00B82CB4">
        <w:t>о контрактной системе;</w:t>
      </w:r>
    </w:p>
    <w:p w:rsidR="00A86E54" w:rsidRPr="00B82CB4" w:rsidRDefault="00A86E54" w:rsidP="00D15ED6">
      <w:pPr>
        <w:pStyle w:val="ConsPlusNormal"/>
        <w:ind w:firstLine="540"/>
        <w:jc w:val="both"/>
      </w:pPr>
      <w:r w:rsidRPr="00B82CB4">
        <w:t>- принимать решения по вопросам, относящимся к компетенции Единой комиссии;</w:t>
      </w:r>
    </w:p>
    <w:p w:rsidR="00A86E54" w:rsidRPr="00B82CB4" w:rsidRDefault="00A86E54" w:rsidP="00D15ED6">
      <w:pPr>
        <w:pStyle w:val="ConsPlusNormal"/>
        <w:ind w:firstLine="540"/>
        <w:jc w:val="both"/>
      </w:pPr>
      <w:r w:rsidRPr="00B82CB4">
        <w:t xml:space="preserve">-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w:t>
      </w:r>
      <w:r w:rsidR="00D15ED6">
        <w:t xml:space="preserve">                      </w:t>
      </w:r>
      <w:r w:rsidRPr="00B82CB4">
        <w:t>до выявления победителя, за исключением случаев, предусмотренных</w:t>
      </w:r>
      <w:r w:rsidR="00B13953" w:rsidRPr="00B82CB4">
        <w:t xml:space="preserve"> Законом </w:t>
      </w:r>
      <w:r w:rsidRPr="00B82CB4">
        <w:t>о контрактной системе;</w:t>
      </w:r>
    </w:p>
    <w:p w:rsidR="00A86E54" w:rsidRPr="00B82CB4" w:rsidRDefault="00A86E54" w:rsidP="00D15ED6">
      <w:pPr>
        <w:pStyle w:val="ConsPlusNormal"/>
        <w:ind w:firstLine="540"/>
        <w:jc w:val="both"/>
      </w:pPr>
      <w:r w:rsidRPr="00B82CB4">
        <w:t>- выполнять иные обязанности, предусмотренные законодательством.</w:t>
      </w:r>
    </w:p>
    <w:p w:rsidR="00A86E54" w:rsidRPr="00B82CB4" w:rsidRDefault="00B13953" w:rsidP="00D15ED6">
      <w:pPr>
        <w:pStyle w:val="ConsPlusNormal"/>
        <w:ind w:firstLine="540"/>
        <w:jc w:val="both"/>
      </w:pPr>
      <w:r w:rsidRPr="00B82CB4">
        <w:t>23</w:t>
      </w:r>
      <w:r w:rsidR="00A86E54" w:rsidRPr="00B82CB4">
        <w:t>. Секретарь Единой комиссии:</w:t>
      </w:r>
    </w:p>
    <w:p w:rsidR="00A86E54" w:rsidRPr="00B82CB4" w:rsidRDefault="00A86E54" w:rsidP="00D15ED6">
      <w:pPr>
        <w:pStyle w:val="ConsPlusNormal"/>
        <w:ind w:firstLine="540"/>
        <w:jc w:val="both"/>
      </w:pPr>
      <w:r w:rsidRPr="00B82CB4">
        <w:lastRenderedPageBreak/>
        <w:t>- осуществляет подготовку заседаний Единой комиссии, включая оформление и рассылку необходимых документов;</w:t>
      </w:r>
    </w:p>
    <w:p w:rsidR="00A86E54" w:rsidRPr="00B82CB4" w:rsidRDefault="00A86E54" w:rsidP="00D15ED6">
      <w:pPr>
        <w:pStyle w:val="ConsPlusNormal"/>
        <w:ind w:firstLine="540"/>
        <w:jc w:val="both"/>
      </w:pPr>
      <w:r w:rsidRPr="00B82CB4">
        <w:t>- информирует членов Единой комиссии по всем вопросам, относящимся к их функциям, обеспечивает членов Единой комиссии необходимыми материалами;</w:t>
      </w:r>
    </w:p>
    <w:p w:rsidR="00A86E54" w:rsidRPr="00B82CB4" w:rsidRDefault="00A86E54" w:rsidP="00D15ED6">
      <w:pPr>
        <w:pStyle w:val="ConsPlusNormal"/>
        <w:ind w:firstLine="540"/>
        <w:jc w:val="both"/>
      </w:pPr>
      <w:r w:rsidRPr="00B82CB4">
        <w:t xml:space="preserve">- формирует протоколы, предусмотренные </w:t>
      </w:r>
      <w:r w:rsidR="00B13953" w:rsidRPr="00B82CB4">
        <w:t xml:space="preserve">Законом </w:t>
      </w:r>
      <w:r w:rsidRPr="00B82CB4">
        <w:t xml:space="preserve">о контрактной системе, </w:t>
      </w:r>
      <w:r w:rsidR="00D15ED6">
        <w:t xml:space="preserve">                                       </w:t>
      </w:r>
      <w:r w:rsidRPr="00B82CB4">
        <w:t xml:space="preserve">с использованием электронной площадки, информирует членов комиссии о необходимости подписания таких протоколов усиленными электронными подписями, обеспечивает подписание протоколов усиленной электронной подписью лица, имеющего право действовать от имени </w:t>
      </w:r>
      <w:r w:rsidR="00B13953" w:rsidRPr="00B82CB4">
        <w:t>Управления</w:t>
      </w:r>
      <w:r w:rsidRPr="00B82CB4">
        <w:t>, и направление оператору электронной площадки;</w:t>
      </w:r>
    </w:p>
    <w:p w:rsidR="00A86E54" w:rsidRPr="00B82CB4" w:rsidRDefault="00A86E54" w:rsidP="00D15ED6">
      <w:pPr>
        <w:pStyle w:val="ConsPlusNormal"/>
        <w:ind w:firstLine="540"/>
        <w:jc w:val="both"/>
      </w:pPr>
      <w:r w:rsidRPr="00B82CB4">
        <w:t xml:space="preserve">- обеспечивает взаимодействие с Контрактной службой </w:t>
      </w:r>
      <w:r w:rsidR="00B13953" w:rsidRPr="00B82CB4">
        <w:t>Управления</w:t>
      </w:r>
      <w:r w:rsidRPr="00B82CB4">
        <w:t>;</w:t>
      </w:r>
    </w:p>
    <w:p w:rsidR="00A86E54" w:rsidRPr="00B82CB4" w:rsidRDefault="00A86E54" w:rsidP="00D15ED6">
      <w:pPr>
        <w:pStyle w:val="ConsPlusNormal"/>
        <w:ind w:firstLine="540"/>
        <w:jc w:val="both"/>
      </w:pPr>
      <w:r w:rsidRPr="00B82CB4">
        <w:t xml:space="preserve">- осуществляет иные действия организационно-технического характера в соответствии </w:t>
      </w:r>
      <w:r w:rsidR="00D15ED6">
        <w:t xml:space="preserve">                        </w:t>
      </w:r>
      <w:r w:rsidRPr="00B82CB4">
        <w:t xml:space="preserve">с </w:t>
      </w:r>
      <w:r w:rsidR="00B13953" w:rsidRPr="00B82CB4">
        <w:t xml:space="preserve">Законом </w:t>
      </w:r>
      <w:r w:rsidRPr="00B82CB4">
        <w:t>о контрактной системе.</w:t>
      </w:r>
    </w:p>
    <w:p w:rsidR="00A86E54" w:rsidRPr="00B82CB4" w:rsidRDefault="00A86E54" w:rsidP="00D15ED6">
      <w:pPr>
        <w:pStyle w:val="ConsPlusNormal"/>
        <w:ind w:firstLine="540"/>
        <w:jc w:val="both"/>
      </w:pPr>
      <w:r w:rsidRPr="00B82CB4">
        <w:t>2</w:t>
      </w:r>
      <w:r w:rsidR="00B13953" w:rsidRPr="00B82CB4">
        <w:t>4</w:t>
      </w:r>
      <w:r w:rsidRPr="00B82CB4">
        <w:t>. Члены Единой комиссии должны быть своевременно уведомлены председателем Единой комиссии о месте (при необходимости), дате и времени проведения заседания комиссии.</w:t>
      </w:r>
    </w:p>
    <w:p w:rsidR="00A86E54" w:rsidRPr="00B82CB4" w:rsidRDefault="00A86E54" w:rsidP="00D15ED6">
      <w:pPr>
        <w:pStyle w:val="ConsPlusNormal"/>
        <w:ind w:firstLine="540"/>
        <w:jc w:val="both"/>
      </w:pPr>
      <w:r w:rsidRPr="00B82CB4">
        <w:t>2</w:t>
      </w:r>
      <w:r w:rsidR="00B13953" w:rsidRPr="00B82CB4">
        <w:t>5</w:t>
      </w:r>
      <w:r w:rsidRPr="00B82CB4">
        <w:t>. Делегирование членами Единой комиссии своих полномочий иным лицам</w:t>
      </w:r>
      <w:r w:rsidR="00D15ED6">
        <w:t xml:space="preserve">                                    </w:t>
      </w:r>
      <w:r w:rsidRPr="00B82CB4">
        <w:t xml:space="preserve"> не допускается.</w:t>
      </w:r>
    </w:p>
    <w:p w:rsidR="00A86E54" w:rsidRPr="00B82CB4" w:rsidRDefault="00A86E54" w:rsidP="00D15ED6">
      <w:pPr>
        <w:pStyle w:val="ConsPlusNormal"/>
        <w:ind w:firstLine="540"/>
        <w:jc w:val="both"/>
      </w:pPr>
      <w:r w:rsidRPr="00B82CB4">
        <w:t>2</w:t>
      </w:r>
      <w:r w:rsidR="00B13953" w:rsidRPr="00B82CB4">
        <w:t>6</w:t>
      </w:r>
      <w:r w:rsidRPr="00B82CB4">
        <w:t xml:space="preserve">. Председатель Единой комиссии, его заместители, </w:t>
      </w:r>
      <w:proofErr w:type="gramStart"/>
      <w:r w:rsidRPr="00B82CB4">
        <w:t>секретарь</w:t>
      </w:r>
      <w:proofErr w:type="gramEnd"/>
      <w:r w:rsidRPr="00B82CB4">
        <w:t xml:space="preserve"> и другие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A86E54" w:rsidRPr="00B82CB4" w:rsidRDefault="00A86E54" w:rsidP="00D15ED6">
      <w:pPr>
        <w:pStyle w:val="ConsPlusNormal"/>
        <w:ind w:firstLine="540"/>
        <w:jc w:val="both"/>
      </w:pPr>
      <w:r w:rsidRPr="00B82CB4">
        <w:t>2</w:t>
      </w:r>
      <w:r w:rsidR="00B13953" w:rsidRPr="00B82CB4">
        <w:t>7</w:t>
      </w:r>
      <w:r w:rsidRPr="00B82CB4">
        <w:t>. Членам Единой комиссии запрещается совершение любых действий, которые противоречат требованиям</w:t>
      </w:r>
      <w:r w:rsidR="00B13953" w:rsidRPr="00B82CB4">
        <w:t xml:space="preserve"> Закона </w:t>
      </w:r>
      <w:r w:rsidRPr="00B82CB4">
        <w:t>о контрактной системе, в том числе приводят к ограничению конкуренции, в частности к необоснованному ограничению числа участников закупок;</w:t>
      </w:r>
    </w:p>
    <w:p w:rsidR="00A86E54" w:rsidRPr="00B82CB4" w:rsidRDefault="00682886" w:rsidP="00D15ED6">
      <w:pPr>
        <w:pStyle w:val="ConsPlusNormal"/>
        <w:ind w:firstLine="540"/>
        <w:jc w:val="both"/>
      </w:pPr>
      <w:r w:rsidRPr="00B82CB4">
        <w:t>28</w:t>
      </w:r>
      <w:r w:rsidR="00A86E54" w:rsidRPr="00B82CB4">
        <w:t xml:space="preserve">. Единая комиссия в целях обеспечения экспертной оценки извещения об осуществлении закупки, документации о закупке (в случае, если </w:t>
      </w:r>
      <w:r w:rsidRPr="00B82CB4">
        <w:t xml:space="preserve">Законом </w:t>
      </w:r>
      <w:r w:rsidR="00A86E54" w:rsidRPr="00B82CB4">
        <w:t>о контрактной системе предусмотрена документация о закупке), заявок на участие в закупке вправе привлекать экспертов, экспертные организации.</w:t>
      </w:r>
    </w:p>
    <w:p w:rsidR="00A86E54" w:rsidRPr="00B82CB4" w:rsidRDefault="00A86E54" w:rsidP="00D15ED6">
      <w:pPr>
        <w:pStyle w:val="ConsPlusNormal"/>
        <w:jc w:val="both"/>
      </w:pPr>
    </w:p>
    <w:p w:rsidR="00A86E54" w:rsidRPr="00B82CB4" w:rsidRDefault="00A86E54" w:rsidP="00D15ED6">
      <w:pPr>
        <w:pStyle w:val="ConsPlusTitle"/>
        <w:jc w:val="center"/>
        <w:outlineLvl w:val="1"/>
        <w:rPr>
          <w:rFonts w:ascii="Times New Roman" w:hAnsi="Times New Roman" w:cs="Times New Roman"/>
        </w:rPr>
      </w:pPr>
      <w:r w:rsidRPr="00B82CB4">
        <w:rPr>
          <w:rFonts w:ascii="Times New Roman" w:hAnsi="Times New Roman" w:cs="Times New Roman"/>
        </w:rPr>
        <w:t>V. Ответственность членов Единой комиссии</w:t>
      </w:r>
    </w:p>
    <w:p w:rsidR="00A86E54" w:rsidRPr="00B82CB4" w:rsidRDefault="00A86E54" w:rsidP="00D15ED6">
      <w:pPr>
        <w:pStyle w:val="ConsPlusNormal"/>
        <w:jc w:val="both"/>
      </w:pPr>
    </w:p>
    <w:p w:rsidR="00A86E54" w:rsidRPr="00B82CB4" w:rsidRDefault="00682886" w:rsidP="00D15ED6">
      <w:pPr>
        <w:pStyle w:val="ConsPlusNormal"/>
        <w:ind w:firstLine="540"/>
        <w:jc w:val="both"/>
      </w:pPr>
      <w:r w:rsidRPr="00B82CB4">
        <w:t>29</w:t>
      </w:r>
      <w:r w:rsidR="00A86E54" w:rsidRPr="00B82CB4">
        <w:t>.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w:t>
      </w:r>
      <w:r w:rsidR="00D15ED6">
        <w:t xml:space="preserve">                                 </w:t>
      </w:r>
      <w:r w:rsidR="00A86E54" w:rsidRPr="00B82CB4">
        <w:t xml:space="preserve"> в соответствии с законодательством Российской Федерации.</w:t>
      </w:r>
    </w:p>
    <w:p w:rsidR="004627C8" w:rsidRPr="00B82CB4" w:rsidRDefault="00682886" w:rsidP="00D15ED6">
      <w:pPr>
        <w:pStyle w:val="ConsPlusNormal"/>
        <w:ind w:firstLine="540"/>
        <w:jc w:val="both"/>
      </w:pPr>
      <w:r w:rsidRPr="00B82CB4">
        <w:t>30</w:t>
      </w:r>
      <w:r w:rsidR="00A86E54" w:rsidRPr="00B82CB4">
        <w:t xml:space="preserve">. Решение Единой комиссии, принятое в нарушение требований </w:t>
      </w:r>
      <w:r w:rsidRPr="00B82CB4">
        <w:t xml:space="preserve">Закона </w:t>
      </w:r>
      <w:r w:rsidR="00A86E54" w:rsidRPr="00B82CB4">
        <w:t>о контрактной системе, может быть обжаловано любым участником з</w:t>
      </w:r>
      <w:r w:rsidRPr="00B82CB4">
        <w:t>акупки в порядке, установленном Законом</w:t>
      </w:r>
      <w:r w:rsidR="00D15ED6">
        <w:t xml:space="preserve">                </w:t>
      </w:r>
      <w:r w:rsidRPr="00B82CB4">
        <w:t xml:space="preserve"> </w:t>
      </w:r>
      <w:r w:rsidR="00A86E54" w:rsidRPr="00B82CB4">
        <w:t>о контрактной системе, и признано недействительным по решению контрольного органа в сфере закупок.</w:t>
      </w:r>
    </w:p>
    <w:sectPr w:rsidR="004627C8" w:rsidRPr="00B82CB4" w:rsidSect="00D15ED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6758"/>
    <w:rsid w:val="000C62B6"/>
    <w:rsid w:val="001A5A90"/>
    <w:rsid w:val="001D41F8"/>
    <w:rsid w:val="001E3DF7"/>
    <w:rsid w:val="00251228"/>
    <w:rsid w:val="002A6758"/>
    <w:rsid w:val="003837DF"/>
    <w:rsid w:val="003E6CEB"/>
    <w:rsid w:val="003E74BB"/>
    <w:rsid w:val="004627C8"/>
    <w:rsid w:val="0067314E"/>
    <w:rsid w:val="00682886"/>
    <w:rsid w:val="00727FC3"/>
    <w:rsid w:val="007E121C"/>
    <w:rsid w:val="008D47DC"/>
    <w:rsid w:val="00A86E54"/>
    <w:rsid w:val="00B13953"/>
    <w:rsid w:val="00B82CB4"/>
    <w:rsid w:val="00C2679F"/>
    <w:rsid w:val="00D15ED6"/>
    <w:rsid w:val="00D94047"/>
    <w:rsid w:val="00E01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B6"/>
  </w:style>
  <w:style w:type="paragraph" w:styleId="1">
    <w:name w:val="heading 1"/>
    <w:basedOn w:val="a"/>
    <w:next w:val="a"/>
    <w:link w:val="10"/>
    <w:uiPriority w:val="99"/>
    <w:qFormat/>
    <w:rsid w:val="0025122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6E54"/>
    <w:rPr>
      <w:color w:val="0000FF" w:themeColor="hyperlink"/>
      <w:u w:val="single"/>
    </w:rPr>
  </w:style>
  <w:style w:type="paragraph" w:customStyle="1" w:styleId="ConsPlusNormal">
    <w:name w:val="ConsPlusNormal"/>
    <w:rsid w:val="00A86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86E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9"/>
    <w:rsid w:val="00251228"/>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122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6E54"/>
    <w:rPr>
      <w:color w:val="0000FF" w:themeColor="hyperlink"/>
      <w:u w:val="single"/>
    </w:rPr>
  </w:style>
  <w:style w:type="paragraph" w:customStyle="1" w:styleId="ConsPlusNormal">
    <w:name w:val="ConsPlusNormal"/>
    <w:rsid w:val="00A86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86E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9"/>
    <w:rsid w:val="00251228"/>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645159078">
      <w:bodyDiv w:val="1"/>
      <w:marLeft w:val="0"/>
      <w:marRight w:val="0"/>
      <w:marTop w:val="0"/>
      <w:marBottom w:val="0"/>
      <w:divBdr>
        <w:top w:val="none" w:sz="0" w:space="0" w:color="auto"/>
        <w:left w:val="none" w:sz="0" w:space="0" w:color="auto"/>
        <w:bottom w:val="none" w:sz="0" w:space="0" w:color="auto"/>
        <w:right w:val="none" w:sz="0" w:space="0" w:color="auto"/>
      </w:divBdr>
    </w:div>
    <w:div w:id="14102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59;&#1060;&#1053;&#1057;22\Desktop\&#1055;&#1088;&#1080;&#1082;&#1072;&#1079;%20&#1056;&#1086;&#1089;&#1088;&#1099;&#1073;&#1086;&#1083;&#1086;&#1074;&#1089;&#1090;&#1074;&#1072;%20&#1086;&#1090;%2021.04.2022%20N%20225%20(&#1088;&#1077;&#1076;.%20&#1086;&#1090;%2005.08.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УФНС РФ по Алтайскому краю</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УФНС22</dc:creator>
  <cp:lastModifiedBy>UFNS</cp:lastModifiedBy>
  <cp:revision>2</cp:revision>
  <dcterms:created xsi:type="dcterms:W3CDTF">2023-06-21T03:35:00Z</dcterms:created>
  <dcterms:modified xsi:type="dcterms:W3CDTF">2023-06-21T03:35:00Z</dcterms:modified>
</cp:coreProperties>
</file>