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EE1960" w:rsidRPr="00D44032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2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3E2149" w:rsidRPr="00D440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4AD4" w:rsidRPr="00D4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E1960" w:rsidRPr="004E21F9" w:rsidTr="00C178FE">
        <w:tc>
          <w:tcPr>
            <w:tcW w:w="10548" w:type="dxa"/>
          </w:tcPr>
          <w:p w:rsidR="00EE1960" w:rsidRPr="004E21F9" w:rsidRDefault="00EE1960" w:rsidP="00C178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E2149" w:rsidRPr="00D44032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УФНС России </w:t>
            </w:r>
          </w:p>
          <w:p w:rsidR="00EE1960" w:rsidRPr="00D44032" w:rsidRDefault="00EE1960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2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</w:p>
          <w:p w:rsidR="00EE1960" w:rsidRPr="00D44032" w:rsidRDefault="00E57A8A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32">
              <w:rPr>
                <w:rFonts w:ascii="Times New Roman" w:hAnsi="Times New Roman" w:cs="Times New Roman"/>
                <w:sz w:val="28"/>
                <w:szCs w:val="28"/>
              </w:rPr>
              <w:t>______________ В.М. Гурьянов</w:t>
            </w:r>
            <w:r w:rsidR="003E2149" w:rsidRPr="00D440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7F73" w:rsidRPr="00D44032" w:rsidRDefault="00DD2E1F" w:rsidP="00C178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1F">
              <w:rPr>
                <w:rFonts w:ascii="Times New Roman" w:hAnsi="Times New Roman" w:cs="Times New Roman"/>
                <w:sz w:val="28"/>
                <w:szCs w:val="28"/>
              </w:rPr>
              <w:t>«___» _____________________</w:t>
            </w:r>
            <w:bookmarkStart w:id="0" w:name="_GoBack"/>
            <w:bookmarkEnd w:id="0"/>
          </w:p>
          <w:p w:rsidR="00EE1960" w:rsidRPr="00D44032" w:rsidRDefault="00EE1960" w:rsidP="00737A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3BE" w:rsidRDefault="007D53BE" w:rsidP="00EE1960">
      <w:pPr>
        <w:pStyle w:val="a6"/>
        <w:ind w:left="9540" w:right="281"/>
        <w:jc w:val="both"/>
        <w:outlineLvl w:val="0"/>
        <w:rPr>
          <w:caps/>
          <w:sz w:val="16"/>
          <w:szCs w:val="16"/>
        </w:rPr>
      </w:pPr>
    </w:p>
    <w:p w:rsidR="00D36560" w:rsidRDefault="00D36560" w:rsidP="00D36560">
      <w:pPr>
        <w:jc w:val="center"/>
        <w:rPr>
          <w:b/>
          <w:sz w:val="28"/>
          <w:szCs w:val="28"/>
        </w:rPr>
      </w:pPr>
      <w:r w:rsidRPr="00854126">
        <w:rPr>
          <w:b/>
          <w:sz w:val="28"/>
          <w:szCs w:val="28"/>
        </w:rPr>
        <w:t>План работы Общественного совета</w:t>
      </w:r>
      <w:r w:rsidR="00791556">
        <w:rPr>
          <w:b/>
          <w:sz w:val="28"/>
          <w:szCs w:val="28"/>
        </w:rPr>
        <w:t xml:space="preserve"> при </w:t>
      </w:r>
      <w:r w:rsidR="00A45F51">
        <w:rPr>
          <w:b/>
          <w:sz w:val="28"/>
          <w:szCs w:val="28"/>
        </w:rPr>
        <w:t xml:space="preserve">Управлении </w:t>
      </w:r>
      <w:r w:rsidR="00791556">
        <w:rPr>
          <w:b/>
          <w:sz w:val="28"/>
          <w:szCs w:val="28"/>
        </w:rPr>
        <w:t>Федеральной налоговой служб</w:t>
      </w:r>
      <w:r w:rsidR="00A45F51">
        <w:rPr>
          <w:b/>
          <w:sz w:val="28"/>
          <w:szCs w:val="28"/>
        </w:rPr>
        <w:t>ы по Ставропольскому краю</w:t>
      </w:r>
      <w:r w:rsidR="00791556">
        <w:rPr>
          <w:b/>
          <w:sz w:val="28"/>
          <w:szCs w:val="28"/>
        </w:rPr>
        <w:t xml:space="preserve"> на 20</w:t>
      </w:r>
      <w:r w:rsidR="00756E15">
        <w:rPr>
          <w:b/>
          <w:sz w:val="28"/>
          <w:szCs w:val="28"/>
        </w:rPr>
        <w:t>2</w:t>
      </w:r>
      <w:r w:rsidR="001D2C54">
        <w:rPr>
          <w:b/>
          <w:sz w:val="28"/>
          <w:szCs w:val="28"/>
        </w:rPr>
        <w:t>2</w:t>
      </w:r>
      <w:r w:rsidR="00791556">
        <w:rPr>
          <w:b/>
          <w:sz w:val="28"/>
          <w:szCs w:val="28"/>
        </w:rPr>
        <w:t xml:space="preserve"> год</w:t>
      </w:r>
    </w:p>
    <w:p w:rsidR="004903EC" w:rsidRDefault="004903EC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4"/>
        <w:gridCol w:w="1699"/>
        <w:gridCol w:w="3969"/>
        <w:gridCol w:w="4678"/>
        <w:gridCol w:w="2422"/>
        <w:gridCol w:w="1624"/>
      </w:tblGrid>
      <w:tr w:rsidR="00163F4D" w:rsidTr="007D4FEF">
        <w:trPr>
          <w:trHeight w:val="576"/>
        </w:trPr>
        <w:tc>
          <w:tcPr>
            <w:tcW w:w="394" w:type="dxa"/>
          </w:tcPr>
          <w:p w:rsidR="00D36560" w:rsidRDefault="00D36560">
            <w:r>
              <w:t>№</w:t>
            </w:r>
          </w:p>
        </w:tc>
        <w:tc>
          <w:tcPr>
            <w:tcW w:w="1699" w:type="dxa"/>
          </w:tcPr>
          <w:p w:rsidR="00D36560" w:rsidRDefault="003E2149" w:rsidP="003E2149">
            <w:r>
              <w:rPr>
                <w:b/>
              </w:rPr>
              <w:t>Сроки</w:t>
            </w:r>
          </w:p>
        </w:tc>
        <w:tc>
          <w:tcPr>
            <w:tcW w:w="3969" w:type="dxa"/>
          </w:tcPr>
          <w:p w:rsidR="00D36560" w:rsidRPr="00E507C1" w:rsidRDefault="003E2149" w:rsidP="003E2149">
            <w:pPr>
              <w:rPr>
                <w:b/>
              </w:rPr>
            </w:pPr>
            <w:r>
              <w:rPr>
                <w:b/>
              </w:rPr>
              <w:t>Наименование м</w:t>
            </w:r>
            <w:r w:rsidR="00853B33" w:rsidRPr="00E507C1">
              <w:rPr>
                <w:b/>
              </w:rPr>
              <w:t>ероприяти</w:t>
            </w:r>
            <w:r>
              <w:rPr>
                <w:b/>
              </w:rPr>
              <w:t>я</w:t>
            </w:r>
          </w:p>
        </w:tc>
        <w:tc>
          <w:tcPr>
            <w:tcW w:w="4678" w:type="dxa"/>
          </w:tcPr>
          <w:p w:rsidR="00D36560" w:rsidRPr="00E507C1" w:rsidRDefault="003E2149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22" w:type="dxa"/>
          </w:tcPr>
          <w:p w:rsidR="00D36560" w:rsidRPr="00291FFB" w:rsidRDefault="00EB35F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624" w:type="dxa"/>
          </w:tcPr>
          <w:p w:rsidR="00D36560" w:rsidRDefault="00D36560">
            <w:r w:rsidRPr="00D6333F">
              <w:rPr>
                <w:b/>
              </w:rPr>
              <w:t>Место пр</w:t>
            </w:r>
            <w:r w:rsidRPr="00D6333F">
              <w:rPr>
                <w:b/>
              </w:rPr>
              <w:t>о</w:t>
            </w:r>
            <w:r w:rsidRPr="00D6333F">
              <w:rPr>
                <w:b/>
              </w:rPr>
              <w:t>ведения</w:t>
            </w:r>
          </w:p>
        </w:tc>
      </w:tr>
      <w:tr w:rsidR="00163F4D" w:rsidTr="007D4FEF">
        <w:trPr>
          <w:trHeight w:val="2854"/>
        </w:trPr>
        <w:tc>
          <w:tcPr>
            <w:tcW w:w="394" w:type="dxa"/>
          </w:tcPr>
          <w:p w:rsidR="009C67E5" w:rsidRDefault="002F384B" w:rsidP="009C67E5">
            <w:r>
              <w:t>1</w:t>
            </w:r>
          </w:p>
        </w:tc>
        <w:tc>
          <w:tcPr>
            <w:tcW w:w="1699" w:type="dxa"/>
          </w:tcPr>
          <w:p w:rsidR="001D2C54" w:rsidRPr="001D2C54" w:rsidRDefault="00FC7DC1" w:rsidP="00BE1E0B">
            <w:pPr>
              <w:jc w:val="both"/>
            </w:pPr>
            <w:r>
              <w:rPr>
                <w:lang w:val="en-US"/>
              </w:rPr>
              <w:t xml:space="preserve">I </w:t>
            </w:r>
            <w:r w:rsidR="00F75043">
              <w:t>полугодие</w:t>
            </w:r>
          </w:p>
          <w:p w:rsidR="009C67E5" w:rsidRPr="00D26FCD" w:rsidRDefault="00A45F51" w:rsidP="00BE1E0B">
            <w:pPr>
              <w:jc w:val="both"/>
              <w:rPr>
                <w:lang w:val="en-US"/>
              </w:rPr>
            </w:pPr>
            <w:r>
              <w:t>20</w:t>
            </w:r>
            <w:r w:rsidR="00C9392C">
              <w:t>2</w:t>
            </w:r>
            <w:r w:rsidR="001D2C54">
              <w:t>2</w:t>
            </w:r>
            <w:r w:rsidR="00BE1E0B">
              <w:t xml:space="preserve"> г.</w:t>
            </w:r>
          </w:p>
        </w:tc>
        <w:tc>
          <w:tcPr>
            <w:tcW w:w="3969" w:type="dxa"/>
          </w:tcPr>
          <w:p w:rsidR="009C67E5" w:rsidRPr="00E81CED" w:rsidRDefault="003D401D" w:rsidP="00AC559E">
            <w:pPr>
              <w:jc w:val="both"/>
            </w:pPr>
            <w:r w:rsidRPr="00D6333F">
              <w:t xml:space="preserve">Заседание Общественного совета при </w:t>
            </w:r>
            <w:r w:rsidR="00990E4D">
              <w:t xml:space="preserve">Управлении </w:t>
            </w:r>
            <w:r w:rsidRPr="00D6333F">
              <w:t>Федеральной нал</w:t>
            </w:r>
            <w:r w:rsidRPr="00D6333F">
              <w:t>о</w:t>
            </w:r>
            <w:r w:rsidRPr="00D6333F">
              <w:t>говой служб</w:t>
            </w:r>
            <w:r w:rsidR="00990E4D">
              <w:t>ы по Ставропольскому краю</w:t>
            </w:r>
            <w:r w:rsidR="00787AE0">
              <w:t xml:space="preserve"> (далее - Общественный совет)</w:t>
            </w:r>
          </w:p>
        </w:tc>
        <w:tc>
          <w:tcPr>
            <w:tcW w:w="4678" w:type="dxa"/>
          </w:tcPr>
          <w:p w:rsidR="00BE1E0B" w:rsidRDefault="00BE1E0B" w:rsidP="00BC2CDF">
            <w:pPr>
              <w:jc w:val="both"/>
            </w:pPr>
            <w:r>
              <w:t xml:space="preserve">1. </w:t>
            </w:r>
            <w:r w:rsidR="00BC2CDF">
              <w:t>Рассмотрение доклада р</w:t>
            </w:r>
            <w:r w:rsidR="00BC2CDF" w:rsidRPr="00E57A8A">
              <w:t xml:space="preserve">уководителя УФНС по Ставропольскому краю </w:t>
            </w:r>
            <w:r w:rsidR="004D3AE6">
              <w:t xml:space="preserve">(далее - управление) </w:t>
            </w:r>
            <w:r w:rsidR="00BC2CDF" w:rsidRPr="00E57A8A">
              <w:t>по итогам 2021 года и отчета о результатах выполнения Плана деятел</w:t>
            </w:r>
            <w:r w:rsidR="00BC2CDF" w:rsidRPr="00E57A8A">
              <w:t>ь</w:t>
            </w:r>
            <w:r w:rsidR="00BC2CDF" w:rsidRPr="00E57A8A">
              <w:t>ности</w:t>
            </w:r>
            <w:r w:rsidR="004D3AE6">
              <w:t xml:space="preserve"> управления</w:t>
            </w:r>
            <w:r w:rsidR="00BC2CDF" w:rsidRPr="00E57A8A">
              <w:t>.</w:t>
            </w:r>
          </w:p>
          <w:p w:rsidR="00BC2CDF" w:rsidRDefault="00BC2CDF" w:rsidP="00BC2CDF">
            <w:pPr>
              <w:jc w:val="both"/>
            </w:pPr>
            <w:r>
              <w:t>2</w:t>
            </w:r>
            <w:r w:rsidR="00BE1E0B">
              <w:t>.</w:t>
            </w:r>
            <w:r w:rsidR="00BE1E0B" w:rsidRPr="00ED6280">
              <w:t xml:space="preserve"> </w:t>
            </w:r>
            <w:r>
              <w:t>Рассмотрение информации о декларац</w:t>
            </w:r>
            <w:r>
              <w:t>и</w:t>
            </w:r>
            <w:r>
              <w:t>онной кампании 2021 г.</w:t>
            </w:r>
          </w:p>
          <w:p w:rsidR="00BE1E0B" w:rsidRDefault="00BC2CDF" w:rsidP="00BC2CDF">
            <w:pPr>
              <w:jc w:val="both"/>
            </w:pPr>
            <w:r>
              <w:t>3. Рассмотрение информации о</w:t>
            </w:r>
            <w:r w:rsidRPr="007C1552">
              <w:t>б итогах администрирован</w:t>
            </w:r>
            <w:r>
              <w:t>ия имущественных нал</w:t>
            </w:r>
            <w:r>
              <w:t>о</w:t>
            </w:r>
            <w:r>
              <w:t>гов за 2021</w:t>
            </w:r>
            <w:r w:rsidRPr="007C1552">
              <w:t xml:space="preserve"> год</w:t>
            </w:r>
            <w:r>
              <w:t xml:space="preserve"> и льготах по имуществе</w:t>
            </w:r>
            <w:r>
              <w:t>н</w:t>
            </w:r>
            <w:r>
              <w:t>ным налогам.</w:t>
            </w:r>
          </w:p>
          <w:p w:rsidR="00BE1E0B" w:rsidRDefault="00BC2CDF" w:rsidP="00BC2CDF">
            <w:pPr>
              <w:jc w:val="both"/>
            </w:pPr>
            <w:r>
              <w:t>4</w:t>
            </w:r>
            <w:r w:rsidR="00BE1E0B">
              <w:t xml:space="preserve">. </w:t>
            </w:r>
            <w:r>
              <w:t>Рассмотрение актуальных</w:t>
            </w:r>
            <w:r w:rsidRPr="00BC2CDF">
              <w:t xml:space="preserve"> вопро</w:t>
            </w:r>
            <w:r>
              <w:t>сов</w:t>
            </w:r>
            <w:r w:rsidRPr="00BC2CDF">
              <w:t>, св</w:t>
            </w:r>
            <w:r w:rsidRPr="00BC2CDF">
              <w:t>я</w:t>
            </w:r>
            <w:r w:rsidRPr="00BC2CDF">
              <w:t>зан</w:t>
            </w:r>
            <w:r>
              <w:t>ных</w:t>
            </w:r>
            <w:r w:rsidRPr="00BC2CDF">
              <w:t xml:space="preserve"> с применением специальных нал</w:t>
            </w:r>
            <w:r w:rsidRPr="00BC2CDF">
              <w:t>о</w:t>
            </w:r>
            <w:r w:rsidRPr="00BC2CDF">
              <w:t>говых режимов</w:t>
            </w:r>
            <w:r>
              <w:t>.</w:t>
            </w:r>
          </w:p>
          <w:p w:rsidR="00582377" w:rsidRDefault="00BC2CDF" w:rsidP="00BC2CDF">
            <w:pPr>
              <w:tabs>
                <w:tab w:val="num" w:pos="0"/>
                <w:tab w:val="left" w:pos="3010"/>
              </w:tabs>
              <w:jc w:val="both"/>
            </w:pPr>
            <w:r>
              <w:t xml:space="preserve">5. Рассмотрение информации об </w:t>
            </w:r>
            <w:r w:rsidRPr="00BC2CDF">
              <w:t>отрасл</w:t>
            </w:r>
            <w:r w:rsidRPr="00BC2CDF">
              <w:t>е</w:t>
            </w:r>
            <w:r w:rsidRPr="00BC2CDF">
              <w:t>вых проекта</w:t>
            </w:r>
            <w:r>
              <w:t>х</w:t>
            </w:r>
            <w:r w:rsidRPr="00BC2CDF">
              <w:t xml:space="preserve"> ФНС России «Общественное питание» и «Исключение недобросовес</w:t>
            </w:r>
            <w:r w:rsidRPr="00BC2CDF">
              <w:t>т</w:t>
            </w:r>
            <w:r w:rsidRPr="00BC2CDF">
              <w:t>ного поведения на рынках».</w:t>
            </w:r>
          </w:p>
          <w:p w:rsidR="00D44032" w:rsidRDefault="00D44032" w:rsidP="00BC2CDF">
            <w:pPr>
              <w:tabs>
                <w:tab w:val="num" w:pos="0"/>
                <w:tab w:val="left" w:pos="3010"/>
              </w:tabs>
              <w:jc w:val="both"/>
            </w:pPr>
            <w:r>
              <w:t>6. Рассмотрение иных актуальных вопр</w:t>
            </w:r>
            <w:r>
              <w:t>о</w:t>
            </w:r>
            <w:r>
              <w:t>сов налогового администрирования</w:t>
            </w:r>
          </w:p>
          <w:p w:rsidR="00A051CF" w:rsidRPr="00010BAB" w:rsidRDefault="00A051CF" w:rsidP="00BC2CDF">
            <w:pPr>
              <w:tabs>
                <w:tab w:val="num" w:pos="0"/>
                <w:tab w:val="left" w:pos="3010"/>
              </w:tabs>
              <w:jc w:val="both"/>
            </w:pPr>
          </w:p>
        </w:tc>
        <w:tc>
          <w:tcPr>
            <w:tcW w:w="2422" w:type="dxa"/>
          </w:tcPr>
          <w:p w:rsidR="00D44032" w:rsidRDefault="00E57A8A" w:rsidP="003E2149">
            <w:r w:rsidRPr="003C7F73">
              <w:t xml:space="preserve">В.М. Гурьянов </w:t>
            </w:r>
          </w:p>
          <w:p w:rsidR="00990E4D" w:rsidRPr="003C7F73" w:rsidRDefault="00D44032" w:rsidP="003E2149">
            <w:r w:rsidRPr="00D44032">
              <w:t>Рабочая группа О</w:t>
            </w:r>
            <w:r w:rsidRPr="00D44032">
              <w:t>б</w:t>
            </w:r>
            <w:r w:rsidRPr="00D44032">
              <w:t xml:space="preserve">щественного совета  </w:t>
            </w:r>
          </w:p>
        </w:tc>
        <w:tc>
          <w:tcPr>
            <w:tcW w:w="1624" w:type="dxa"/>
          </w:tcPr>
          <w:p w:rsidR="009C67E5" w:rsidRDefault="00990E4D" w:rsidP="00AC559E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787AE0" w:rsidTr="007D4FEF">
        <w:trPr>
          <w:trHeight w:val="2326"/>
        </w:trPr>
        <w:tc>
          <w:tcPr>
            <w:tcW w:w="394" w:type="dxa"/>
          </w:tcPr>
          <w:p w:rsidR="00787AE0" w:rsidRDefault="003E2149" w:rsidP="009C67E5">
            <w:r>
              <w:lastRenderedPageBreak/>
              <w:t>3</w:t>
            </w:r>
          </w:p>
        </w:tc>
        <w:tc>
          <w:tcPr>
            <w:tcW w:w="1699" w:type="dxa"/>
          </w:tcPr>
          <w:p w:rsidR="00F75043" w:rsidRDefault="00F75043" w:rsidP="00BE1E0B">
            <w:pPr>
              <w:jc w:val="both"/>
            </w:pPr>
            <w:r>
              <w:t>2 полугодие</w:t>
            </w:r>
          </w:p>
          <w:p w:rsidR="00787AE0" w:rsidRDefault="00787AE0" w:rsidP="00BE1E0B">
            <w:pPr>
              <w:jc w:val="both"/>
            </w:pPr>
            <w:r>
              <w:t>20</w:t>
            </w:r>
            <w:r w:rsidR="003E1E19">
              <w:t>2</w:t>
            </w:r>
            <w:r w:rsidR="001D2C54">
              <w:t>2</w:t>
            </w:r>
            <w:r w:rsidR="00BE1E0B">
              <w:t xml:space="preserve"> г.</w:t>
            </w:r>
          </w:p>
        </w:tc>
        <w:tc>
          <w:tcPr>
            <w:tcW w:w="3969" w:type="dxa"/>
          </w:tcPr>
          <w:p w:rsidR="00B33F1B" w:rsidRDefault="00E57A8A" w:rsidP="00E57A8A">
            <w:pPr>
              <w:jc w:val="both"/>
            </w:pPr>
            <w:r w:rsidRPr="00D6333F">
              <w:t xml:space="preserve">Заседание </w:t>
            </w:r>
            <w:proofErr w:type="gramStart"/>
            <w:r w:rsidRPr="00D6333F">
              <w:t>Общественного</w:t>
            </w:r>
            <w:proofErr w:type="gramEnd"/>
            <w:r w:rsidRPr="00D6333F">
              <w:t xml:space="preserve"> </w:t>
            </w:r>
          </w:p>
          <w:p w:rsidR="00787AE0" w:rsidRPr="00D6333F" w:rsidRDefault="00E57A8A" w:rsidP="00E57A8A">
            <w:pPr>
              <w:jc w:val="both"/>
            </w:pPr>
            <w:r w:rsidRPr="00D6333F">
              <w:t xml:space="preserve">совета </w:t>
            </w:r>
          </w:p>
        </w:tc>
        <w:tc>
          <w:tcPr>
            <w:tcW w:w="4678" w:type="dxa"/>
          </w:tcPr>
          <w:p w:rsidR="00BE1E0B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BE1E0B">
              <w:rPr>
                <w:color w:val="auto"/>
              </w:rPr>
              <w:t xml:space="preserve">О </w:t>
            </w:r>
            <w:r w:rsidR="00BC61F8">
              <w:rPr>
                <w:color w:val="auto"/>
              </w:rPr>
              <w:t>массовом</w:t>
            </w:r>
            <w:r w:rsidR="00BE1E0B" w:rsidRPr="00BE1E0B">
              <w:rPr>
                <w:color w:val="auto"/>
              </w:rPr>
              <w:t xml:space="preserve"> направлени</w:t>
            </w:r>
            <w:r w:rsidR="00BC61F8">
              <w:rPr>
                <w:color w:val="auto"/>
              </w:rPr>
              <w:t>и</w:t>
            </w:r>
            <w:r w:rsidR="00BE1E0B" w:rsidRPr="00BE1E0B">
              <w:rPr>
                <w:color w:val="auto"/>
              </w:rPr>
              <w:t xml:space="preserve"> налоговых уведомле</w:t>
            </w:r>
            <w:r w:rsidR="00BC61F8">
              <w:rPr>
                <w:color w:val="auto"/>
              </w:rPr>
              <w:t>ний в 2021</w:t>
            </w:r>
            <w:r w:rsidR="00BE1E0B" w:rsidRPr="00BE1E0B">
              <w:rPr>
                <w:color w:val="auto"/>
              </w:rPr>
              <w:t xml:space="preserve"> году</w:t>
            </w:r>
            <w:r>
              <w:rPr>
                <w:color w:val="auto"/>
              </w:rPr>
              <w:t>.</w:t>
            </w:r>
          </w:p>
          <w:p w:rsidR="00155F6A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2. О </w:t>
            </w:r>
            <w:r w:rsidRPr="00155F6A">
              <w:rPr>
                <w:color w:val="auto"/>
              </w:rPr>
              <w:t>срок</w:t>
            </w:r>
            <w:r>
              <w:rPr>
                <w:color w:val="auto"/>
              </w:rPr>
              <w:t>е</w:t>
            </w:r>
            <w:r w:rsidRPr="00155F6A">
              <w:rPr>
                <w:color w:val="auto"/>
              </w:rPr>
              <w:t xml:space="preserve"> уплаты имущественных налогов физически</w:t>
            </w:r>
            <w:r>
              <w:rPr>
                <w:color w:val="auto"/>
              </w:rPr>
              <w:t>ми</w:t>
            </w:r>
            <w:r w:rsidRPr="00155F6A">
              <w:rPr>
                <w:color w:val="auto"/>
              </w:rPr>
              <w:t xml:space="preserve"> лиц</w:t>
            </w:r>
            <w:r>
              <w:rPr>
                <w:color w:val="auto"/>
              </w:rPr>
              <w:t>ами</w:t>
            </w:r>
            <w:r w:rsidRPr="00155F6A">
              <w:rPr>
                <w:color w:val="auto"/>
              </w:rPr>
              <w:t xml:space="preserve"> за 20</w:t>
            </w:r>
            <w:r>
              <w:rPr>
                <w:color w:val="auto"/>
              </w:rPr>
              <w:t>20</w:t>
            </w:r>
            <w:r w:rsidRPr="00155F6A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.</w:t>
            </w:r>
          </w:p>
          <w:p w:rsidR="00A051CF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A051CF">
              <w:rPr>
                <w:color w:val="auto"/>
              </w:rPr>
              <w:t>О необходимости погашения задолже</w:t>
            </w:r>
            <w:r w:rsidR="00A051CF">
              <w:rPr>
                <w:color w:val="auto"/>
              </w:rPr>
              <w:t>н</w:t>
            </w:r>
            <w:r w:rsidR="00A051CF">
              <w:rPr>
                <w:color w:val="auto"/>
              </w:rPr>
              <w:t>ности по имущественным налогам физич</w:t>
            </w:r>
            <w:r w:rsidR="00A051CF">
              <w:rPr>
                <w:color w:val="auto"/>
              </w:rPr>
              <w:t>е</w:t>
            </w:r>
            <w:r w:rsidR="00A051CF">
              <w:rPr>
                <w:color w:val="auto"/>
              </w:rPr>
              <w:t>ских лиц.</w:t>
            </w:r>
          </w:p>
          <w:p w:rsidR="00155F6A" w:rsidRPr="00C9392C" w:rsidRDefault="00155F6A" w:rsidP="00C9392C">
            <w:pPr>
              <w:pStyle w:val="Default"/>
              <w:pageBreakBefore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="00A051CF" w:rsidRPr="00C9392C">
              <w:rPr>
                <w:color w:val="auto"/>
              </w:rPr>
              <w:t xml:space="preserve">О налоговых льготах </w:t>
            </w:r>
            <w:r w:rsidR="00A051CF">
              <w:rPr>
                <w:color w:val="auto"/>
              </w:rPr>
              <w:t>по имущественным налогам</w:t>
            </w:r>
            <w:r w:rsidR="00A051CF" w:rsidRPr="00C9392C">
              <w:rPr>
                <w:color w:val="auto"/>
              </w:rPr>
              <w:t xml:space="preserve">. </w:t>
            </w:r>
          </w:p>
          <w:p w:rsidR="00C9392C" w:rsidRPr="00C9392C" w:rsidRDefault="00155F6A" w:rsidP="00C939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C9392C" w:rsidRPr="00C9392C">
              <w:rPr>
                <w:color w:val="auto"/>
              </w:rPr>
              <w:t xml:space="preserve"> О качестве оказания услуг налогопл</w:t>
            </w:r>
            <w:r w:rsidR="00C9392C" w:rsidRPr="00C9392C">
              <w:rPr>
                <w:color w:val="auto"/>
              </w:rPr>
              <w:t>а</w:t>
            </w:r>
            <w:r w:rsidR="00C9392C" w:rsidRPr="00C9392C">
              <w:rPr>
                <w:color w:val="auto"/>
              </w:rPr>
              <w:t xml:space="preserve">тельщикам. </w:t>
            </w:r>
          </w:p>
          <w:p w:rsidR="00C9392C" w:rsidRDefault="00155F6A" w:rsidP="00C939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  <w:r w:rsidR="00C9392C" w:rsidRPr="00C9392C">
              <w:rPr>
                <w:color w:val="auto"/>
              </w:rPr>
              <w:t xml:space="preserve"> </w:t>
            </w:r>
            <w:r w:rsidR="00D44032">
              <w:rPr>
                <w:color w:val="auto"/>
              </w:rPr>
              <w:t>Об иных актуальных вопросах налог</w:t>
            </w:r>
            <w:r w:rsidR="00D44032">
              <w:rPr>
                <w:color w:val="auto"/>
              </w:rPr>
              <w:t>о</w:t>
            </w:r>
            <w:r w:rsidR="00D44032">
              <w:rPr>
                <w:color w:val="auto"/>
              </w:rPr>
              <w:t>вого администрирования</w:t>
            </w:r>
            <w:r w:rsidR="00A051CF">
              <w:rPr>
                <w:color w:val="auto"/>
              </w:rPr>
              <w:t>.</w:t>
            </w:r>
          </w:p>
          <w:p w:rsidR="000F7C15" w:rsidRDefault="000F7C15" w:rsidP="00155F6A">
            <w:pPr>
              <w:pStyle w:val="Default"/>
            </w:pPr>
          </w:p>
        </w:tc>
        <w:tc>
          <w:tcPr>
            <w:tcW w:w="2422" w:type="dxa"/>
          </w:tcPr>
          <w:p w:rsidR="00787AE0" w:rsidRPr="003C7F73" w:rsidRDefault="00E57A8A" w:rsidP="003E2149">
            <w:r w:rsidRPr="003C7F73">
              <w:t>В.М. Гурьянов, Р</w:t>
            </w:r>
            <w:r w:rsidRPr="003C7F73">
              <w:t>а</w:t>
            </w:r>
            <w:r w:rsidRPr="003C7F73">
              <w:t>бочая группа Общ</w:t>
            </w:r>
            <w:r w:rsidRPr="003C7F73">
              <w:t>е</w:t>
            </w:r>
            <w:r w:rsidRPr="003C7F73">
              <w:t xml:space="preserve">ственного совета  </w:t>
            </w:r>
          </w:p>
        </w:tc>
        <w:tc>
          <w:tcPr>
            <w:tcW w:w="1624" w:type="dxa"/>
          </w:tcPr>
          <w:p w:rsidR="00787AE0" w:rsidRDefault="00787AE0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7D4FEF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4</w:t>
            </w:r>
          </w:p>
        </w:tc>
        <w:tc>
          <w:tcPr>
            <w:tcW w:w="1699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969" w:type="dxa"/>
          </w:tcPr>
          <w:p w:rsidR="009D1C15" w:rsidRPr="00D6333F" w:rsidRDefault="009D1C15" w:rsidP="00FC7DC1">
            <w:pPr>
              <w:jc w:val="both"/>
            </w:pPr>
            <w:r>
              <w:t xml:space="preserve">Работа с обращениями граждан и организаций, поступившими в адрес членов Общественного совета </w:t>
            </w:r>
          </w:p>
        </w:tc>
        <w:tc>
          <w:tcPr>
            <w:tcW w:w="4678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Рассмотрение обращений граждан, подг</w:t>
            </w:r>
            <w:r>
              <w:t>о</w:t>
            </w:r>
            <w:r>
              <w:t>товка ответов.</w:t>
            </w:r>
          </w:p>
        </w:tc>
        <w:tc>
          <w:tcPr>
            <w:tcW w:w="2422" w:type="dxa"/>
          </w:tcPr>
          <w:p w:rsidR="003E2149" w:rsidRDefault="00E57A8A" w:rsidP="004D3AE6">
            <w:r>
              <w:t>Рабочая группа О</w:t>
            </w:r>
            <w:r>
              <w:t>б</w:t>
            </w:r>
            <w:r>
              <w:t>щественного совета с привлечением отра</w:t>
            </w:r>
            <w:r>
              <w:t>с</w:t>
            </w:r>
            <w:r>
              <w:t xml:space="preserve">левых отделов </w:t>
            </w:r>
            <w:r w:rsidR="004D3AE6">
              <w:t>управления</w:t>
            </w:r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7D4FEF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5</w:t>
            </w:r>
          </w:p>
        </w:tc>
        <w:tc>
          <w:tcPr>
            <w:tcW w:w="1699" w:type="dxa"/>
          </w:tcPr>
          <w:p w:rsidR="009D1C15" w:rsidRDefault="009D1C15" w:rsidP="00121734">
            <w:pPr>
              <w:jc w:val="both"/>
              <w:rPr>
                <w:lang w:val="en-US"/>
              </w:rPr>
            </w:pPr>
            <w:r>
              <w:t>По мере пр</w:t>
            </w:r>
            <w:r>
              <w:t>и</w:t>
            </w:r>
            <w:r>
              <w:t>нятия реш</w:t>
            </w:r>
            <w:r>
              <w:t>е</w:t>
            </w:r>
            <w:r>
              <w:t>ний</w:t>
            </w:r>
          </w:p>
        </w:tc>
        <w:tc>
          <w:tcPr>
            <w:tcW w:w="3969" w:type="dxa"/>
          </w:tcPr>
          <w:p w:rsidR="009D1C15" w:rsidRPr="007D4FEF" w:rsidRDefault="009D1C15" w:rsidP="004D3AE6">
            <w:pPr>
              <w:jc w:val="both"/>
            </w:pPr>
            <w:r>
              <w:t xml:space="preserve">Подготовка </w:t>
            </w:r>
            <w:r w:rsidR="00B33F1B">
              <w:t xml:space="preserve">материалов </w:t>
            </w:r>
            <w:proofErr w:type="gramStart"/>
            <w:r w:rsidR="00B33F1B">
              <w:t>о</w:t>
            </w:r>
            <w:proofErr w:type="gramEnd"/>
            <w:r w:rsidR="00B33F1B">
              <w:t xml:space="preserve"> </w:t>
            </w:r>
            <w:proofErr w:type="gramStart"/>
            <w:r w:rsidR="00B33F1B">
              <w:t>принятых</w:t>
            </w:r>
            <w:proofErr w:type="gramEnd"/>
            <w:r w:rsidR="00B33F1B">
              <w:t xml:space="preserve"> Общественным советом решений и заключений по рассматриваемым проектам и инициативам </w:t>
            </w:r>
            <w:r w:rsidR="004D3AE6">
              <w:t>управл</w:t>
            </w:r>
            <w:r w:rsidR="004D3AE6">
              <w:t>е</w:t>
            </w:r>
            <w:r w:rsidR="004D3AE6">
              <w:t xml:space="preserve">ния </w:t>
            </w:r>
            <w:r>
              <w:t>для размещения на официал</w:t>
            </w:r>
            <w:r>
              <w:t>ь</w:t>
            </w:r>
            <w:r>
              <w:t xml:space="preserve">ном сайте ФНС России </w:t>
            </w:r>
          </w:p>
        </w:tc>
        <w:tc>
          <w:tcPr>
            <w:tcW w:w="4678" w:type="dxa"/>
          </w:tcPr>
          <w:p w:rsidR="009D1C15" w:rsidRDefault="004D3AE6" w:rsidP="00B33F1B">
            <w:pPr>
              <w:tabs>
                <w:tab w:val="num" w:pos="0"/>
              </w:tabs>
            </w:pPr>
            <w:r>
              <w:t>Р</w:t>
            </w:r>
            <w:r w:rsidR="00544AD4">
              <w:t>азмеще</w:t>
            </w:r>
            <w:r>
              <w:t>ние</w:t>
            </w:r>
            <w:r w:rsidR="009D1C15">
              <w:t xml:space="preserve"> на официальном сайте ФНС России </w:t>
            </w:r>
            <w:r w:rsidR="00B33F1B" w:rsidRPr="00B33F1B">
              <w:t xml:space="preserve">nalog.gov.ru </w:t>
            </w:r>
            <w:r w:rsidR="009D1C15">
              <w:t>в сети «Интернет» принятых Общественным советом реш</w:t>
            </w:r>
            <w:r w:rsidR="009D1C15">
              <w:t>е</w:t>
            </w:r>
            <w:r w:rsidR="009D1C15">
              <w:t>ний</w:t>
            </w:r>
          </w:p>
        </w:tc>
        <w:tc>
          <w:tcPr>
            <w:tcW w:w="2422" w:type="dxa"/>
          </w:tcPr>
          <w:p w:rsidR="00B33F1B" w:rsidRDefault="00E57A8A" w:rsidP="003E2149">
            <w:r>
              <w:t xml:space="preserve">Ю. </w:t>
            </w:r>
            <w:r w:rsidR="00B33F1B">
              <w:t xml:space="preserve">В. </w:t>
            </w:r>
            <w:proofErr w:type="spellStart"/>
            <w:r w:rsidR="00B33F1B">
              <w:t>Перевертайло</w:t>
            </w:r>
            <w:proofErr w:type="spellEnd"/>
            <w:r w:rsidR="00B33F1B">
              <w:t>,</w:t>
            </w:r>
          </w:p>
          <w:p w:rsidR="003E2149" w:rsidRPr="009D1C15" w:rsidRDefault="00E57A8A" w:rsidP="003E2149">
            <w:r>
              <w:t>Ю.И. 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9D1C15" w:rsidTr="007D4FEF">
        <w:trPr>
          <w:trHeight w:val="2326"/>
        </w:trPr>
        <w:tc>
          <w:tcPr>
            <w:tcW w:w="394" w:type="dxa"/>
          </w:tcPr>
          <w:p w:rsidR="009D1C15" w:rsidRDefault="003E2149" w:rsidP="009C67E5">
            <w:r>
              <w:t>6</w:t>
            </w:r>
          </w:p>
        </w:tc>
        <w:tc>
          <w:tcPr>
            <w:tcW w:w="1699" w:type="dxa"/>
          </w:tcPr>
          <w:p w:rsidR="009D1C15" w:rsidRDefault="009D1C15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969" w:type="dxa"/>
          </w:tcPr>
          <w:p w:rsidR="009D1C15" w:rsidRDefault="007D4FEF" w:rsidP="007D4FEF">
            <w:pPr>
              <w:jc w:val="both"/>
            </w:pPr>
            <w:r>
              <w:t xml:space="preserve">Организация взаимодействия </w:t>
            </w:r>
            <w:r w:rsidR="009D1C15">
              <w:t>с эк</w:t>
            </w:r>
            <w:r w:rsidR="009D1C15">
              <w:t>с</w:t>
            </w:r>
            <w:r w:rsidR="009D1C15">
              <w:t>пертным сообществом и представ</w:t>
            </w:r>
            <w:r w:rsidR="009D1C15">
              <w:t>и</w:t>
            </w:r>
            <w:r w:rsidR="009D1C15">
              <w:t xml:space="preserve">телями СМИ </w:t>
            </w:r>
            <w:r>
              <w:t xml:space="preserve">по </w:t>
            </w:r>
            <w:r w:rsidR="009D1C15">
              <w:t>актуаль</w:t>
            </w:r>
            <w:r>
              <w:t>ным</w:t>
            </w:r>
            <w:r w:rsidR="009D1C15">
              <w:t xml:space="preserve"> вопр</w:t>
            </w:r>
            <w:r w:rsidR="009D1C15">
              <w:t>о</w:t>
            </w:r>
            <w:r>
              <w:t>сам</w:t>
            </w:r>
            <w:r w:rsidR="009D1C15">
              <w:t xml:space="preserve"> законодательства о налогах и сборах и налогового администрир</w:t>
            </w:r>
            <w:r w:rsidR="009D1C15">
              <w:t>о</w:t>
            </w:r>
            <w:r w:rsidR="009D1C15">
              <w:t>вания</w:t>
            </w:r>
          </w:p>
        </w:tc>
        <w:tc>
          <w:tcPr>
            <w:tcW w:w="4678" w:type="dxa"/>
          </w:tcPr>
          <w:p w:rsidR="009D1C15" w:rsidRDefault="009D1C15" w:rsidP="009D1C15">
            <w:pPr>
              <w:tabs>
                <w:tab w:val="num" w:pos="0"/>
              </w:tabs>
            </w:pPr>
            <w:r>
              <w:t>Доведение до экспертных сообществ и</w:t>
            </w:r>
            <w:r>
              <w:t>н</w:t>
            </w:r>
            <w:r>
              <w:t>формации по актуальным вопросам зак</w:t>
            </w:r>
            <w:r>
              <w:t>о</w:t>
            </w:r>
            <w:r>
              <w:t>нодательства о налогах и сборах и налог</w:t>
            </w:r>
            <w:r>
              <w:t>о</w:t>
            </w:r>
            <w:r>
              <w:t>вого администрирования</w:t>
            </w:r>
          </w:p>
        </w:tc>
        <w:tc>
          <w:tcPr>
            <w:tcW w:w="2422" w:type="dxa"/>
          </w:tcPr>
          <w:p w:rsidR="00B33F1B" w:rsidRDefault="00B33F1B" w:rsidP="00B33F1B">
            <w:r>
              <w:t xml:space="preserve">Ю. В. </w:t>
            </w:r>
            <w:proofErr w:type="spellStart"/>
            <w:r>
              <w:t>Перевертайло</w:t>
            </w:r>
            <w:proofErr w:type="spellEnd"/>
            <w:r>
              <w:t>,</w:t>
            </w:r>
          </w:p>
          <w:p w:rsidR="009D1C15" w:rsidRDefault="00B33F1B" w:rsidP="00B33F1B">
            <w:r>
              <w:t xml:space="preserve">Ю.И. </w:t>
            </w:r>
            <w:proofErr w:type="spellStart"/>
            <w:r>
              <w:t>Юткина</w:t>
            </w:r>
            <w:proofErr w:type="spellEnd"/>
          </w:p>
        </w:tc>
        <w:tc>
          <w:tcPr>
            <w:tcW w:w="1624" w:type="dxa"/>
          </w:tcPr>
          <w:p w:rsidR="009D1C15" w:rsidRDefault="003E2149" w:rsidP="004424CD">
            <w:pPr>
              <w:jc w:val="both"/>
            </w:pPr>
            <w:r>
              <w:t>УФНС Ро</w:t>
            </w:r>
            <w:r>
              <w:t>с</w:t>
            </w:r>
            <w:r>
              <w:t>сии по Ста</w:t>
            </w:r>
            <w:r>
              <w:t>в</w:t>
            </w:r>
            <w:r>
              <w:t>ропольскому краю, Ста</w:t>
            </w:r>
            <w:r>
              <w:t>в</w:t>
            </w:r>
            <w:r>
              <w:t>рополь, ул.</w:t>
            </w:r>
            <w:r w:rsidR="00544AD4">
              <w:t> </w:t>
            </w:r>
            <w:r>
              <w:t>Ленина, 293</w:t>
            </w:r>
          </w:p>
        </w:tc>
      </w:tr>
      <w:tr w:rsidR="00E57A8A" w:rsidTr="007D4FEF">
        <w:trPr>
          <w:trHeight w:val="2326"/>
        </w:trPr>
        <w:tc>
          <w:tcPr>
            <w:tcW w:w="394" w:type="dxa"/>
          </w:tcPr>
          <w:p w:rsidR="00E57A8A" w:rsidRDefault="00E57A8A" w:rsidP="009C67E5">
            <w:r>
              <w:lastRenderedPageBreak/>
              <w:t>7</w:t>
            </w:r>
          </w:p>
        </w:tc>
        <w:tc>
          <w:tcPr>
            <w:tcW w:w="1699" w:type="dxa"/>
          </w:tcPr>
          <w:p w:rsidR="00E57A8A" w:rsidRDefault="00E57A8A" w:rsidP="00416CEC">
            <w:pPr>
              <w:jc w:val="both"/>
            </w:pPr>
            <w:r>
              <w:t>На постоя</w:t>
            </w:r>
            <w:r>
              <w:t>н</w:t>
            </w:r>
            <w:r>
              <w:t>ной основе</w:t>
            </w:r>
          </w:p>
        </w:tc>
        <w:tc>
          <w:tcPr>
            <w:tcW w:w="3969" w:type="dxa"/>
          </w:tcPr>
          <w:p w:rsidR="00E57A8A" w:rsidRDefault="00E57A8A" w:rsidP="003C7F73">
            <w:pPr>
              <w:jc w:val="both"/>
            </w:pPr>
            <w:r>
              <w:t>З</w:t>
            </w:r>
            <w:r w:rsidRPr="00E57A8A">
              <w:t>аседания аттестационных коми</w:t>
            </w:r>
            <w:r w:rsidRPr="00E57A8A">
              <w:t>с</w:t>
            </w:r>
            <w:r w:rsidRPr="00E57A8A">
              <w:t>сий и конкурсных комиссий по з</w:t>
            </w:r>
            <w:r w:rsidRPr="00E57A8A">
              <w:t>а</w:t>
            </w:r>
            <w:r w:rsidRPr="00E57A8A">
              <w:t>мещению должностей, комисси</w:t>
            </w:r>
            <w:r>
              <w:t>и</w:t>
            </w:r>
            <w:r w:rsidRPr="00E57A8A">
              <w:t xml:space="preserve"> по соблюдению требований к служе</w:t>
            </w:r>
            <w:r w:rsidRPr="00E57A8A">
              <w:t>б</w:t>
            </w:r>
            <w:r w:rsidRPr="00E57A8A">
              <w:t>ному поведению федеральных го</w:t>
            </w:r>
            <w:r w:rsidRPr="00E57A8A">
              <w:t>с</w:t>
            </w:r>
            <w:r w:rsidRPr="00E57A8A">
              <w:t>ударственных служащих и урегул</w:t>
            </w:r>
            <w:r w:rsidRPr="00E57A8A">
              <w:t>и</w:t>
            </w:r>
            <w:r w:rsidRPr="00E57A8A">
              <w:t>рованию конфликта интересов</w:t>
            </w:r>
          </w:p>
        </w:tc>
        <w:tc>
          <w:tcPr>
            <w:tcW w:w="4678" w:type="dxa"/>
          </w:tcPr>
          <w:p w:rsidR="00E57A8A" w:rsidRPr="00E57A8A" w:rsidRDefault="00E57A8A" w:rsidP="00E57A8A">
            <w:pPr>
              <w:jc w:val="both"/>
            </w:pPr>
            <w:r w:rsidRPr="00E57A8A">
              <w:t>Участие членов Общественного совета в заседаниях аттестационных комиссий и конкурсных комиссий по замещению должностей, комиссий по соблюдению требований к служебному поведению ф</w:t>
            </w:r>
            <w:r w:rsidRPr="00E57A8A">
              <w:t>е</w:t>
            </w:r>
            <w:r w:rsidRPr="00E57A8A">
              <w:t>деральных государственных служащих и урегулированию кон</w:t>
            </w:r>
            <w:r w:rsidR="003C7F73">
              <w:t>фликта интересов</w:t>
            </w:r>
          </w:p>
          <w:p w:rsidR="00E57A8A" w:rsidRDefault="00E57A8A" w:rsidP="009D1C15">
            <w:pPr>
              <w:tabs>
                <w:tab w:val="num" w:pos="0"/>
              </w:tabs>
            </w:pPr>
          </w:p>
        </w:tc>
        <w:tc>
          <w:tcPr>
            <w:tcW w:w="2422" w:type="dxa"/>
          </w:tcPr>
          <w:p w:rsidR="00E57A8A" w:rsidRDefault="003C7F73" w:rsidP="003E2149">
            <w:r>
              <w:t>И.Ю. Скляров</w:t>
            </w:r>
          </w:p>
        </w:tc>
        <w:tc>
          <w:tcPr>
            <w:tcW w:w="1624" w:type="dxa"/>
          </w:tcPr>
          <w:p w:rsidR="00E57A8A" w:rsidRDefault="00E57A8A" w:rsidP="004424CD">
            <w:pPr>
              <w:jc w:val="both"/>
            </w:pPr>
          </w:p>
        </w:tc>
      </w:tr>
    </w:tbl>
    <w:p w:rsidR="00D36560" w:rsidRDefault="00D36560"/>
    <w:p w:rsidR="003E2149" w:rsidRPr="003C7F73" w:rsidRDefault="003E2149" w:rsidP="00B33F1B">
      <w:pPr>
        <w:ind w:left="9781"/>
        <w:rPr>
          <w:b/>
        </w:rPr>
      </w:pPr>
      <w:r w:rsidRPr="003C7F73">
        <w:rPr>
          <w:b/>
        </w:rPr>
        <w:t>СОГЛАСОВАНО</w:t>
      </w:r>
    </w:p>
    <w:p w:rsidR="003E2149" w:rsidRPr="003C7F73" w:rsidRDefault="003E2149" w:rsidP="00B33F1B">
      <w:pPr>
        <w:ind w:left="9781"/>
      </w:pPr>
      <w:r w:rsidRPr="003C7F73">
        <w:t xml:space="preserve">Руководитель УФНС России </w:t>
      </w:r>
    </w:p>
    <w:p w:rsidR="003E2149" w:rsidRPr="003C7F73" w:rsidRDefault="003E2149" w:rsidP="00B33F1B">
      <w:pPr>
        <w:ind w:left="9781"/>
      </w:pPr>
      <w:r w:rsidRPr="003C7F73">
        <w:t>по Ставропольскому краю</w:t>
      </w:r>
    </w:p>
    <w:p w:rsidR="003E2149" w:rsidRPr="003C7F73" w:rsidRDefault="003E2149" w:rsidP="00B33F1B">
      <w:pPr>
        <w:ind w:left="9781"/>
      </w:pPr>
      <w:r w:rsidRPr="003C7F73">
        <w:t>___________________________Е.А. </w:t>
      </w:r>
      <w:proofErr w:type="spellStart"/>
      <w:r w:rsidRPr="003C7F73">
        <w:t>Афонина</w:t>
      </w:r>
      <w:proofErr w:type="spellEnd"/>
    </w:p>
    <w:p w:rsidR="003E2149" w:rsidRPr="003C7F73" w:rsidRDefault="003E2149" w:rsidP="00B33F1B">
      <w:pPr>
        <w:ind w:left="9781"/>
      </w:pPr>
      <w:r w:rsidRPr="003C7F73">
        <w:t>«___» _____________________</w:t>
      </w:r>
    </w:p>
    <w:sectPr w:rsidR="003E2149" w:rsidRPr="003C7F73" w:rsidSect="00EE1960">
      <w:pgSz w:w="16838" w:h="11906" w:orient="landscape"/>
      <w:pgMar w:top="54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10BAB"/>
    <w:rsid w:val="00017118"/>
    <w:rsid w:val="00024873"/>
    <w:rsid w:val="0005187A"/>
    <w:rsid w:val="000F7C15"/>
    <w:rsid w:val="00121734"/>
    <w:rsid w:val="00124D05"/>
    <w:rsid w:val="001537EB"/>
    <w:rsid w:val="00155F6A"/>
    <w:rsid w:val="00163F4D"/>
    <w:rsid w:val="00173227"/>
    <w:rsid w:val="001C6AE4"/>
    <w:rsid w:val="001D22BC"/>
    <w:rsid w:val="001D2C54"/>
    <w:rsid w:val="001E7C47"/>
    <w:rsid w:val="00204D77"/>
    <w:rsid w:val="002106C6"/>
    <w:rsid w:val="0024088A"/>
    <w:rsid w:val="00291FFB"/>
    <w:rsid w:val="0029602F"/>
    <w:rsid w:val="002A7A06"/>
    <w:rsid w:val="002B6D7F"/>
    <w:rsid w:val="002F384B"/>
    <w:rsid w:val="0031219F"/>
    <w:rsid w:val="003A215F"/>
    <w:rsid w:val="003B175F"/>
    <w:rsid w:val="003C7F73"/>
    <w:rsid w:val="003D401D"/>
    <w:rsid w:val="003E1E19"/>
    <w:rsid w:val="003E2149"/>
    <w:rsid w:val="00400096"/>
    <w:rsid w:val="004115C0"/>
    <w:rsid w:val="00412143"/>
    <w:rsid w:val="00415983"/>
    <w:rsid w:val="004424CD"/>
    <w:rsid w:val="00450A62"/>
    <w:rsid w:val="004664E1"/>
    <w:rsid w:val="00470132"/>
    <w:rsid w:val="00483697"/>
    <w:rsid w:val="004903EC"/>
    <w:rsid w:val="004A4FA8"/>
    <w:rsid w:val="004B1F12"/>
    <w:rsid w:val="004B6C70"/>
    <w:rsid w:val="004C618B"/>
    <w:rsid w:val="004D3AE6"/>
    <w:rsid w:val="004E21F9"/>
    <w:rsid w:val="004E6341"/>
    <w:rsid w:val="004F41CA"/>
    <w:rsid w:val="00506BF3"/>
    <w:rsid w:val="00533EEC"/>
    <w:rsid w:val="00536653"/>
    <w:rsid w:val="00544AD4"/>
    <w:rsid w:val="00582377"/>
    <w:rsid w:val="0058245B"/>
    <w:rsid w:val="006A1C2A"/>
    <w:rsid w:val="006C6535"/>
    <w:rsid w:val="00737A92"/>
    <w:rsid w:val="00756E15"/>
    <w:rsid w:val="0077514E"/>
    <w:rsid w:val="00787AE0"/>
    <w:rsid w:val="00791556"/>
    <w:rsid w:val="007D24D5"/>
    <w:rsid w:val="007D4FEF"/>
    <w:rsid w:val="007D52D3"/>
    <w:rsid w:val="007D53BE"/>
    <w:rsid w:val="007E157A"/>
    <w:rsid w:val="00805EFF"/>
    <w:rsid w:val="008440C2"/>
    <w:rsid w:val="00844299"/>
    <w:rsid w:val="00853B33"/>
    <w:rsid w:val="00854126"/>
    <w:rsid w:val="00887525"/>
    <w:rsid w:val="008B6A51"/>
    <w:rsid w:val="008E1C9B"/>
    <w:rsid w:val="008F4776"/>
    <w:rsid w:val="00911952"/>
    <w:rsid w:val="00977541"/>
    <w:rsid w:val="00990E4D"/>
    <w:rsid w:val="009A1B6E"/>
    <w:rsid w:val="009C3A63"/>
    <w:rsid w:val="009C4764"/>
    <w:rsid w:val="009C67E5"/>
    <w:rsid w:val="009D1C15"/>
    <w:rsid w:val="009E4E55"/>
    <w:rsid w:val="009F706C"/>
    <w:rsid w:val="00A051CF"/>
    <w:rsid w:val="00A12717"/>
    <w:rsid w:val="00A3590F"/>
    <w:rsid w:val="00A45F51"/>
    <w:rsid w:val="00A62E44"/>
    <w:rsid w:val="00AC0731"/>
    <w:rsid w:val="00AC559E"/>
    <w:rsid w:val="00AF4006"/>
    <w:rsid w:val="00B07B27"/>
    <w:rsid w:val="00B15F8A"/>
    <w:rsid w:val="00B33F1B"/>
    <w:rsid w:val="00B6377D"/>
    <w:rsid w:val="00BA5F97"/>
    <w:rsid w:val="00BC2CDF"/>
    <w:rsid w:val="00BC61F8"/>
    <w:rsid w:val="00BE1E0B"/>
    <w:rsid w:val="00C01AFA"/>
    <w:rsid w:val="00C178FE"/>
    <w:rsid w:val="00C21502"/>
    <w:rsid w:val="00C47BB5"/>
    <w:rsid w:val="00C56A0F"/>
    <w:rsid w:val="00C74769"/>
    <w:rsid w:val="00C93243"/>
    <w:rsid w:val="00C9392C"/>
    <w:rsid w:val="00CC1A73"/>
    <w:rsid w:val="00D00EFA"/>
    <w:rsid w:val="00D02D8C"/>
    <w:rsid w:val="00D26FCD"/>
    <w:rsid w:val="00D36560"/>
    <w:rsid w:val="00D44032"/>
    <w:rsid w:val="00D6333F"/>
    <w:rsid w:val="00D90140"/>
    <w:rsid w:val="00D955E1"/>
    <w:rsid w:val="00DD2599"/>
    <w:rsid w:val="00DD2E1F"/>
    <w:rsid w:val="00DF32B0"/>
    <w:rsid w:val="00DF5DC0"/>
    <w:rsid w:val="00E069B4"/>
    <w:rsid w:val="00E21D43"/>
    <w:rsid w:val="00E507C1"/>
    <w:rsid w:val="00E57A8A"/>
    <w:rsid w:val="00E81CED"/>
    <w:rsid w:val="00E97710"/>
    <w:rsid w:val="00EB35F1"/>
    <w:rsid w:val="00EC6295"/>
    <w:rsid w:val="00EE1960"/>
    <w:rsid w:val="00EF1136"/>
    <w:rsid w:val="00F22B75"/>
    <w:rsid w:val="00F75043"/>
    <w:rsid w:val="00FC7DC1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2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56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507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E507C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rsid w:val="007D53BE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7D53BE"/>
    <w:pPr>
      <w:ind w:left="5245"/>
    </w:pPr>
    <w:rPr>
      <w:sz w:val="26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uiPriority w:val="99"/>
    <w:rsid w:val="00EE1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9392C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2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7274-9007-44DF-9787-9751C7E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Перевертайло Юлия Викторовна</cp:lastModifiedBy>
  <cp:revision>11</cp:revision>
  <cp:lastPrinted>2021-12-07T10:28:00Z</cp:lastPrinted>
  <dcterms:created xsi:type="dcterms:W3CDTF">2021-03-01T12:08:00Z</dcterms:created>
  <dcterms:modified xsi:type="dcterms:W3CDTF">2021-12-09T06:20:00Z</dcterms:modified>
</cp:coreProperties>
</file>