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00" w:rsidRPr="009F0300" w:rsidRDefault="009F0300">
      <w:pPr>
        <w:pStyle w:val="ConsPlusTitle"/>
        <w:jc w:val="center"/>
      </w:pPr>
      <w:r w:rsidRPr="009F0300">
        <w:t>Ставропольская городская дума</w:t>
      </w:r>
    </w:p>
    <w:p w:rsidR="009F0300" w:rsidRPr="009F0300" w:rsidRDefault="009F0300">
      <w:pPr>
        <w:pStyle w:val="ConsPlusTitle"/>
        <w:jc w:val="center"/>
      </w:pPr>
    </w:p>
    <w:p w:rsidR="009F0300" w:rsidRPr="009F0300" w:rsidRDefault="009F0300">
      <w:pPr>
        <w:pStyle w:val="ConsPlusTitle"/>
        <w:jc w:val="center"/>
      </w:pPr>
      <w:r w:rsidRPr="009F0300">
        <w:t>Решение от 11 ноября 2005 г. № 149</w:t>
      </w:r>
    </w:p>
    <w:p w:rsidR="009F0300" w:rsidRPr="009F0300" w:rsidRDefault="009F0300">
      <w:pPr>
        <w:pStyle w:val="ConsPlusTitle"/>
        <w:jc w:val="center"/>
      </w:pPr>
    </w:p>
    <w:p w:rsidR="009F0300" w:rsidRPr="009F0300" w:rsidRDefault="009F0300">
      <w:pPr>
        <w:pStyle w:val="ConsPlusTitle"/>
        <w:jc w:val="center"/>
      </w:pPr>
      <w:r w:rsidRPr="009F0300">
        <w:t>Об установлении земельного налога и введении его в действие на территории города Ставрополя</w:t>
      </w:r>
    </w:p>
    <w:p w:rsidR="009F0300" w:rsidRPr="009F0300" w:rsidRDefault="009F0300">
      <w:pPr>
        <w:pStyle w:val="ConsPlusNormal"/>
        <w:jc w:val="center"/>
      </w:pPr>
    </w:p>
    <w:p w:rsidR="009F0300" w:rsidRPr="009F0300" w:rsidRDefault="009F0300">
      <w:pPr>
        <w:pStyle w:val="ConsPlusNormal"/>
        <w:jc w:val="center"/>
      </w:pPr>
      <w:r w:rsidRPr="009F0300">
        <w:t>Список изменяющих документов</w:t>
      </w:r>
    </w:p>
    <w:p w:rsidR="009F0300" w:rsidRPr="009F0300" w:rsidRDefault="009F0300">
      <w:pPr>
        <w:pStyle w:val="ConsPlusNormal"/>
        <w:jc w:val="center"/>
      </w:pPr>
      <w:proofErr w:type="gramStart"/>
      <w:r w:rsidRPr="009F0300">
        <w:t>(в ред. решений Ставропольской городской Думы</w:t>
      </w:r>
      <w:proofErr w:type="gramEnd"/>
    </w:p>
    <w:p w:rsidR="009F0300" w:rsidRPr="009F0300" w:rsidRDefault="009F0300">
      <w:pPr>
        <w:pStyle w:val="ConsPlusNormal"/>
        <w:jc w:val="center"/>
      </w:pPr>
      <w:r w:rsidRPr="009F0300">
        <w:t xml:space="preserve">от 30.08.2006 </w:t>
      </w:r>
      <w:hyperlink r:id="rId5" w:history="1">
        <w:r w:rsidRPr="009F0300">
          <w:t>N 107</w:t>
        </w:r>
      </w:hyperlink>
      <w:r w:rsidRPr="009F0300">
        <w:t xml:space="preserve"> (ред. 05.09.2007), от 29.11.2006 </w:t>
      </w:r>
      <w:hyperlink r:id="rId6" w:history="1">
        <w:r w:rsidRPr="009F0300">
          <w:t>N 131</w:t>
        </w:r>
      </w:hyperlink>
      <w:r w:rsidRPr="009F0300">
        <w:t>,</w:t>
      </w:r>
    </w:p>
    <w:p w:rsidR="009F0300" w:rsidRPr="009F0300" w:rsidRDefault="009F0300">
      <w:pPr>
        <w:pStyle w:val="ConsPlusNormal"/>
        <w:jc w:val="center"/>
      </w:pPr>
      <w:r w:rsidRPr="009F0300">
        <w:t xml:space="preserve">от 27.12.2006 </w:t>
      </w:r>
      <w:hyperlink r:id="rId7" w:history="1">
        <w:r w:rsidRPr="009F0300">
          <w:t>N 170</w:t>
        </w:r>
      </w:hyperlink>
      <w:r w:rsidRPr="009F0300">
        <w:t xml:space="preserve">, от 28.03.2007 </w:t>
      </w:r>
      <w:hyperlink r:id="rId8" w:history="1">
        <w:r w:rsidRPr="009F0300">
          <w:t>N 34</w:t>
        </w:r>
      </w:hyperlink>
      <w:r w:rsidRPr="009F0300">
        <w:t xml:space="preserve">, от 05.09.2007 </w:t>
      </w:r>
      <w:hyperlink r:id="rId9" w:history="1">
        <w:r w:rsidRPr="009F0300">
          <w:t>N 131</w:t>
        </w:r>
      </w:hyperlink>
      <w:r w:rsidRPr="009F0300">
        <w:t>,</w:t>
      </w:r>
    </w:p>
    <w:p w:rsidR="009F0300" w:rsidRPr="009F0300" w:rsidRDefault="009F0300">
      <w:pPr>
        <w:pStyle w:val="ConsPlusNormal"/>
        <w:jc w:val="center"/>
      </w:pPr>
      <w:r w:rsidRPr="009F0300">
        <w:t xml:space="preserve">от 30.01.2008 </w:t>
      </w:r>
      <w:hyperlink r:id="rId10" w:history="1">
        <w:r w:rsidRPr="009F0300">
          <w:t>N 15</w:t>
        </w:r>
      </w:hyperlink>
      <w:r w:rsidRPr="009F0300">
        <w:t xml:space="preserve">, от 28.05.2008 </w:t>
      </w:r>
      <w:hyperlink r:id="rId11" w:history="1">
        <w:r w:rsidRPr="009F0300">
          <w:t>N 86</w:t>
        </w:r>
      </w:hyperlink>
      <w:r w:rsidRPr="009F0300">
        <w:t xml:space="preserve">, от 26.11.2008 </w:t>
      </w:r>
      <w:hyperlink r:id="rId12" w:history="1">
        <w:r w:rsidRPr="009F0300">
          <w:t>N 27</w:t>
        </w:r>
      </w:hyperlink>
      <w:r w:rsidRPr="009F0300">
        <w:t>,</w:t>
      </w:r>
    </w:p>
    <w:p w:rsidR="009F0300" w:rsidRPr="009F0300" w:rsidRDefault="009F0300">
      <w:pPr>
        <w:pStyle w:val="ConsPlusNormal"/>
        <w:jc w:val="center"/>
      </w:pPr>
      <w:r w:rsidRPr="009F0300">
        <w:t xml:space="preserve">от 26.12.2008 </w:t>
      </w:r>
      <w:hyperlink r:id="rId13" w:history="1">
        <w:r w:rsidRPr="009F0300">
          <w:t>N 48</w:t>
        </w:r>
      </w:hyperlink>
      <w:r w:rsidRPr="009F0300">
        <w:t xml:space="preserve">, от 25.03.2009 </w:t>
      </w:r>
      <w:hyperlink r:id="rId14" w:history="1">
        <w:r w:rsidRPr="009F0300">
          <w:t>N 12</w:t>
        </w:r>
      </w:hyperlink>
      <w:r w:rsidRPr="009F0300">
        <w:t xml:space="preserve">, от 30.09.2009 </w:t>
      </w:r>
      <w:hyperlink r:id="rId15" w:history="1">
        <w:r w:rsidRPr="009F0300">
          <w:t>N 102</w:t>
        </w:r>
      </w:hyperlink>
      <w:r w:rsidRPr="009F0300">
        <w:t>,</w:t>
      </w:r>
    </w:p>
    <w:p w:rsidR="009F0300" w:rsidRPr="009F0300" w:rsidRDefault="009F0300">
      <w:pPr>
        <w:pStyle w:val="ConsPlusNormal"/>
        <w:jc w:val="center"/>
      </w:pPr>
      <w:r w:rsidRPr="009F0300">
        <w:t xml:space="preserve">от 15.09.2010 </w:t>
      </w:r>
      <w:hyperlink r:id="rId16" w:history="1">
        <w:r w:rsidRPr="009F0300">
          <w:t>N 87</w:t>
        </w:r>
      </w:hyperlink>
      <w:r w:rsidRPr="009F0300">
        <w:t xml:space="preserve">, от 13.04.2011 </w:t>
      </w:r>
      <w:hyperlink r:id="rId17" w:history="1">
        <w:r w:rsidRPr="009F0300">
          <w:t>N 29</w:t>
        </w:r>
      </w:hyperlink>
      <w:r w:rsidRPr="009F0300">
        <w:t>,</w:t>
      </w:r>
    </w:p>
    <w:p w:rsidR="009F0300" w:rsidRPr="009F0300" w:rsidRDefault="009F0300">
      <w:pPr>
        <w:pStyle w:val="ConsPlusNormal"/>
        <w:jc w:val="center"/>
      </w:pPr>
      <w:r w:rsidRPr="009F0300">
        <w:t xml:space="preserve">от 27.12.2011 </w:t>
      </w:r>
      <w:hyperlink r:id="rId18" w:history="1">
        <w:r w:rsidRPr="009F0300">
          <w:t>N 143</w:t>
        </w:r>
      </w:hyperlink>
      <w:r w:rsidRPr="009F0300">
        <w:t xml:space="preserve"> (ред. 25.02.2015), от 30.05.2012 </w:t>
      </w:r>
      <w:hyperlink r:id="rId19" w:history="1">
        <w:r w:rsidRPr="009F0300">
          <w:t>N 218</w:t>
        </w:r>
      </w:hyperlink>
      <w:r w:rsidRPr="009F0300">
        <w:t>,</w:t>
      </w:r>
    </w:p>
    <w:p w:rsidR="009F0300" w:rsidRPr="009F0300" w:rsidRDefault="009F0300">
      <w:pPr>
        <w:pStyle w:val="ConsPlusNormal"/>
        <w:jc w:val="center"/>
      </w:pPr>
      <w:r w:rsidRPr="009F0300">
        <w:t xml:space="preserve">от 27.06.2012 </w:t>
      </w:r>
      <w:hyperlink r:id="rId20" w:history="1">
        <w:r w:rsidRPr="009F0300">
          <w:t>N 232</w:t>
        </w:r>
      </w:hyperlink>
      <w:r w:rsidRPr="009F0300">
        <w:t xml:space="preserve">, от 13.11.2013 </w:t>
      </w:r>
      <w:hyperlink r:id="rId21" w:history="1">
        <w:r w:rsidRPr="009F0300">
          <w:t>N 415</w:t>
        </w:r>
      </w:hyperlink>
      <w:r w:rsidRPr="009F0300">
        <w:t>,</w:t>
      </w:r>
    </w:p>
    <w:p w:rsidR="009F0300" w:rsidRPr="009F0300" w:rsidRDefault="009F0300">
      <w:pPr>
        <w:pStyle w:val="ConsPlusNormal"/>
        <w:jc w:val="center"/>
      </w:pPr>
      <w:r w:rsidRPr="009F0300">
        <w:t xml:space="preserve">от 28.05.2014 </w:t>
      </w:r>
      <w:hyperlink r:id="rId22" w:history="1">
        <w:r w:rsidRPr="009F0300">
          <w:t>N 510</w:t>
        </w:r>
      </w:hyperlink>
      <w:r w:rsidRPr="009F0300">
        <w:t xml:space="preserve"> (ред. 03.12.2014), от 03.12.2014 </w:t>
      </w:r>
      <w:hyperlink r:id="rId23" w:history="1">
        <w:r w:rsidRPr="009F0300">
          <w:t>N 575</w:t>
        </w:r>
      </w:hyperlink>
      <w:r w:rsidRPr="009F0300">
        <w:t>,</w:t>
      </w:r>
    </w:p>
    <w:p w:rsidR="009F0300" w:rsidRPr="009F0300" w:rsidRDefault="009F0300">
      <w:pPr>
        <w:pStyle w:val="ConsPlusNormal"/>
        <w:jc w:val="center"/>
      </w:pPr>
      <w:r w:rsidRPr="009F0300">
        <w:t xml:space="preserve">от 28.07.2015 </w:t>
      </w:r>
      <w:hyperlink r:id="rId24" w:history="1">
        <w:r w:rsidRPr="009F0300">
          <w:t>N 709</w:t>
        </w:r>
      </w:hyperlink>
      <w:r w:rsidRPr="009F0300">
        <w:t xml:space="preserve">, от 25.11.2015 </w:t>
      </w:r>
      <w:hyperlink r:id="rId25" w:history="1">
        <w:r w:rsidRPr="009F0300">
          <w:t>N 783</w:t>
        </w:r>
      </w:hyperlink>
      <w:r w:rsidRPr="009F0300">
        <w:t xml:space="preserve">, от 26.02.2016 </w:t>
      </w:r>
      <w:hyperlink r:id="rId26" w:history="1">
        <w:r w:rsidRPr="009F0300">
          <w:t>N 818</w:t>
        </w:r>
      </w:hyperlink>
      <w:r w:rsidRPr="009F0300">
        <w:t>,</w:t>
      </w:r>
    </w:p>
    <w:p w:rsidR="009F0300" w:rsidRPr="009F0300" w:rsidRDefault="009F0300">
      <w:pPr>
        <w:pStyle w:val="ConsPlusNormal"/>
        <w:jc w:val="center"/>
      </w:pPr>
      <w:r w:rsidRPr="009F0300">
        <w:t xml:space="preserve">от 24.06.2016 </w:t>
      </w:r>
      <w:hyperlink r:id="rId27" w:history="1">
        <w:r w:rsidRPr="009F0300">
          <w:t>N 867</w:t>
        </w:r>
      </w:hyperlink>
      <w:r w:rsidRPr="009F0300">
        <w:t xml:space="preserve">, от 19.08.2016 </w:t>
      </w:r>
      <w:hyperlink r:id="rId28" w:history="1">
        <w:r w:rsidRPr="009F0300">
          <w:t>N 884</w:t>
        </w:r>
      </w:hyperlink>
      <w:r w:rsidRPr="009F0300">
        <w:t xml:space="preserve">, от 15.03.2017 </w:t>
      </w:r>
      <w:hyperlink r:id="rId29" w:history="1">
        <w:r w:rsidRPr="009F0300">
          <w:t>N 68</w:t>
        </w:r>
      </w:hyperlink>
      <w:r w:rsidRPr="009F0300">
        <w:t>,</w:t>
      </w:r>
    </w:p>
    <w:p w:rsidR="009F0300" w:rsidRPr="009F0300" w:rsidRDefault="009F0300">
      <w:pPr>
        <w:pStyle w:val="ConsPlusNormal"/>
        <w:jc w:val="center"/>
      </w:pPr>
      <w:r w:rsidRPr="009F0300">
        <w:t xml:space="preserve">с изм., </w:t>
      </w:r>
      <w:proofErr w:type="gramStart"/>
      <w:r w:rsidRPr="009F0300">
        <w:t>внесенными</w:t>
      </w:r>
      <w:proofErr w:type="gramEnd"/>
      <w:r w:rsidRPr="009F0300">
        <w:t xml:space="preserve"> </w:t>
      </w:r>
      <w:hyperlink r:id="rId30" w:history="1">
        <w:r w:rsidRPr="009F0300">
          <w:t>решением</w:t>
        </w:r>
      </w:hyperlink>
      <w:r w:rsidRPr="009F0300">
        <w:t xml:space="preserve"> Ставропольской городской Думы</w:t>
      </w:r>
    </w:p>
    <w:p w:rsidR="009F0300" w:rsidRPr="009F0300" w:rsidRDefault="009F0300">
      <w:pPr>
        <w:pStyle w:val="ConsPlusNormal"/>
        <w:jc w:val="center"/>
      </w:pPr>
      <w:r w:rsidRPr="009F0300">
        <w:t>от 24.10.2007 N 157)</w:t>
      </w:r>
    </w:p>
    <w:p w:rsidR="009F0300" w:rsidRPr="009F0300" w:rsidRDefault="009F0300">
      <w:pPr>
        <w:pStyle w:val="ConsPlusNormal"/>
      </w:pPr>
    </w:p>
    <w:p w:rsidR="009F0300" w:rsidRPr="009F0300" w:rsidRDefault="009F0300">
      <w:pPr>
        <w:pStyle w:val="ConsPlusNormal"/>
        <w:ind w:firstLine="540"/>
        <w:jc w:val="both"/>
      </w:pPr>
      <w:r w:rsidRPr="009F0300">
        <w:t xml:space="preserve">В соответствии с </w:t>
      </w:r>
      <w:hyperlink r:id="rId31" w:history="1">
        <w:r w:rsidRPr="009F0300">
          <w:t>главой 31</w:t>
        </w:r>
      </w:hyperlink>
      <w:r w:rsidRPr="009F0300">
        <w:t xml:space="preserve"> части второй Налогового кодекса Российской Федерации, рассмотрев обращение главы города Ставрополя, Ставропольская городская Дума решила:</w:t>
      </w:r>
    </w:p>
    <w:p w:rsidR="009F0300" w:rsidRPr="009F0300" w:rsidRDefault="009F0300">
      <w:pPr>
        <w:pStyle w:val="ConsPlusNormal"/>
      </w:pPr>
    </w:p>
    <w:p w:rsidR="009F0300" w:rsidRPr="009F0300" w:rsidRDefault="009F0300">
      <w:pPr>
        <w:pStyle w:val="ConsPlusNormal"/>
        <w:ind w:firstLine="540"/>
        <w:jc w:val="both"/>
      </w:pPr>
      <w:r w:rsidRPr="009F0300">
        <w:t>1. Установить: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>1.1. Земельный налог и ввести его в действие на территории города Ставрополя с 1 января 2006 года.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>1.2. Налоговые ставки в следующих размерах: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>1) 0,3 процента в отношении земельных участков: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9F0300" w:rsidRPr="009F0300" w:rsidRDefault="009F0300">
      <w:pPr>
        <w:pStyle w:val="ConsPlusNormal"/>
        <w:ind w:firstLine="540"/>
        <w:jc w:val="both"/>
      </w:pPr>
      <w:proofErr w:type="gramStart"/>
      <w:r w:rsidRPr="009F0300">
        <w:t>занятых</w:t>
      </w:r>
      <w:proofErr w:type="gramEnd"/>
      <w:r w:rsidRPr="009F0300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9F0300" w:rsidRPr="009F0300" w:rsidRDefault="009F0300">
      <w:pPr>
        <w:pStyle w:val="ConsPlusNormal"/>
        <w:ind w:firstLine="540"/>
        <w:jc w:val="both"/>
      </w:pPr>
      <w:proofErr w:type="gramStart"/>
      <w:r w:rsidRPr="009F0300">
        <w:t>приобретенных</w:t>
      </w:r>
      <w:proofErr w:type="gramEnd"/>
      <w:r w:rsidRPr="009F0300"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>2) 1,5 процента в отношении прочих земельных участков.</w:t>
      </w:r>
    </w:p>
    <w:p w:rsidR="009F0300" w:rsidRPr="009F0300" w:rsidRDefault="009F0300">
      <w:pPr>
        <w:pStyle w:val="ConsPlusNormal"/>
        <w:jc w:val="both"/>
      </w:pPr>
      <w:r w:rsidRPr="009F0300">
        <w:t>(</w:t>
      </w:r>
      <w:proofErr w:type="spellStart"/>
      <w:r w:rsidRPr="009F0300">
        <w:t>пп</w:t>
      </w:r>
      <w:proofErr w:type="spellEnd"/>
      <w:r w:rsidRPr="009F0300">
        <w:t xml:space="preserve">. 1.2 в ред. </w:t>
      </w:r>
      <w:hyperlink r:id="rId32" w:history="1">
        <w:r w:rsidRPr="009F0300">
          <w:t>решения</w:t>
        </w:r>
      </w:hyperlink>
      <w:r w:rsidRPr="009F0300">
        <w:t xml:space="preserve"> Ставропольской городской Думы от 25.11.2015 N 783)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>2. Освободить от уплаты земельного налога: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>2.1. Полностью: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>органы местного самоуправления города Ставрополя;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>отраслевые (функциональные) и территориальные органы администрации города Ставрополя с правами юридического лица;</w:t>
      </w:r>
    </w:p>
    <w:p w:rsidR="009F0300" w:rsidRPr="009F0300" w:rsidRDefault="009F0300">
      <w:pPr>
        <w:pStyle w:val="ConsPlusNormal"/>
        <w:jc w:val="both"/>
      </w:pPr>
      <w:r w:rsidRPr="009F0300">
        <w:t xml:space="preserve">(в ред. </w:t>
      </w:r>
      <w:hyperlink r:id="rId33" w:history="1">
        <w:r w:rsidRPr="009F0300">
          <w:t>решения</w:t>
        </w:r>
      </w:hyperlink>
      <w:r w:rsidRPr="009F0300">
        <w:t xml:space="preserve"> Ставропольской городской Думы от 27.06.2012 N 232)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 xml:space="preserve">абзац исключен. - </w:t>
      </w:r>
      <w:hyperlink r:id="rId34" w:history="1">
        <w:r w:rsidRPr="009F0300">
          <w:t>Решение</w:t>
        </w:r>
      </w:hyperlink>
      <w:r w:rsidRPr="009F0300">
        <w:t xml:space="preserve"> Ставропольской городской Думы от 26.12.2008 N 48;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>организации в отношении земельных участков, занятых муниципальными автомобильными дорогами общего пользования;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 xml:space="preserve">ветеранов и инвалидов Великой Отечественной войны, а также ветеранов и инвалидов </w:t>
      </w:r>
      <w:r w:rsidRPr="009F0300">
        <w:lastRenderedPageBreak/>
        <w:t>боевых действий за земельные участки, занятые жилищным фондом, гаражами, а также приобретенные (предоставленные) для ведения садоводства, огородничества и дачного хозяйства и не используемые для ведения предпринимательской деятельности;</w:t>
      </w:r>
    </w:p>
    <w:p w:rsidR="009F0300" w:rsidRPr="009F0300" w:rsidRDefault="009F0300">
      <w:pPr>
        <w:pStyle w:val="ConsPlusNormal"/>
        <w:jc w:val="both"/>
      </w:pPr>
      <w:r w:rsidRPr="009F0300">
        <w:t xml:space="preserve">(в ред. </w:t>
      </w:r>
      <w:hyperlink r:id="rId35" w:history="1">
        <w:r w:rsidRPr="009F0300">
          <w:t>решения</w:t>
        </w:r>
      </w:hyperlink>
      <w:r w:rsidRPr="009F0300">
        <w:t xml:space="preserve"> Ставропольской городской Думы от 30.09.2009 N 102)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>спортивные детско-юношеские общественные организации в отношении земельных участков, занятых стрельбищами (тирами);</w:t>
      </w:r>
    </w:p>
    <w:p w:rsidR="009F0300" w:rsidRPr="009F0300" w:rsidRDefault="009F0300">
      <w:pPr>
        <w:pStyle w:val="ConsPlusNormal"/>
        <w:jc w:val="both"/>
      </w:pPr>
      <w:r w:rsidRPr="009F0300">
        <w:t xml:space="preserve">(абзац введен </w:t>
      </w:r>
      <w:hyperlink r:id="rId36" w:history="1">
        <w:r w:rsidRPr="009F0300">
          <w:t>решением</w:t>
        </w:r>
      </w:hyperlink>
      <w:r w:rsidRPr="009F0300">
        <w:t xml:space="preserve"> Ставропольской городской Думы от 28.05.2008 N 86)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>членов семей военнослужащих, погибших при исполнении служебных обязанностей, за земельные участки, занятые жилищным фондом, гаражами, а также приобретенные (предоставленные) для ведения садоводства, огородничества и дачного хозяйства и не используемые для ведения предпринимательской деятельности;</w:t>
      </w:r>
    </w:p>
    <w:p w:rsidR="009F0300" w:rsidRPr="009F0300" w:rsidRDefault="009F0300">
      <w:pPr>
        <w:pStyle w:val="ConsPlusNormal"/>
        <w:jc w:val="both"/>
      </w:pPr>
      <w:r w:rsidRPr="009F0300">
        <w:t xml:space="preserve">(абзац введен </w:t>
      </w:r>
      <w:hyperlink r:id="rId37" w:history="1">
        <w:r w:rsidRPr="009F0300">
          <w:t>решением</w:t>
        </w:r>
      </w:hyperlink>
      <w:r w:rsidRPr="009F0300">
        <w:t xml:space="preserve"> Ставропольской городской Думы от 30.09.2009 N 102)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 xml:space="preserve">абзац исключен. - </w:t>
      </w:r>
      <w:hyperlink r:id="rId38" w:history="1">
        <w:r w:rsidRPr="009F0300">
          <w:t>Решение</w:t>
        </w:r>
      </w:hyperlink>
      <w:r w:rsidRPr="009F0300">
        <w:t xml:space="preserve"> Ставропольской городской Думы от 27.12.2011 N 143 (ред. 25.02.2015);</w:t>
      </w:r>
    </w:p>
    <w:p w:rsidR="009F0300" w:rsidRPr="009F0300" w:rsidRDefault="009F0300">
      <w:pPr>
        <w:pStyle w:val="ConsPlusNormal"/>
        <w:ind w:firstLine="540"/>
        <w:jc w:val="both"/>
      </w:pPr>
      <w:proofErr w:type="gramStart"/>
      <w:r w:rsidRPr="009F0300">
        <w:t>граждан, пострадавших вследствие неисполнения застройщиками обязательств по договорам участия в долевом строительстве жилья на территории Ставропольского края и не удовлетворивших свои требования иным способом, которые либо заключили договоры участия в долевом строительстве жилья на объекты долевого строительства жилья, в отношении которых на момент заключения указанных договоров застройщиками были заключены договоры участия в долевом строительстве жилья с другими участниками долевого строительства</w:t>
      </w:r>
      <w:proofErr w:type="gramEnd"/>
      <w:r w:rsidRPr="009F0300">
        <w:t xml:space="preserve"> </w:t>
      </w:r>
      <w:proofErr w:type="gramStart"/>
      <w:r w:rsidRPr="009F0300">
        <w:t>жилья, либо (и) выполнили свои обязательства по договорам участия в долевом строительстве жилья частично в связи с виновными действиями (бездействием) застройщиков по неисполнению обязательств по таким договорам, либо (и) расторгли в установленном порядке договоры участия в долевом строительстве жилья, в отношении которых застройщиком не выполнены обязательства по возврату денежных средств полностью или частично за земельные участки, предоставленные в собственность бесплатно</w:t>
      </w:r>
      <w:proofErr w:type="gramEnd"/>
      <w:r w:rsidRPr="009F0300">
        <w:t>, на период до 31 декабря 2018 года;</w:t>
      </w:r>
    </w:p>
    <w:p w:rsidR="009F0300" w:rsidRPr="009F0300" w:rsidRDefault="009F0300">
      <w:pPr>
        <w:pStyle w:val="ConsPlusNormal"/>
        <w:jc w:val="both"/>
      </w:pPr>
      <w:r w:rsidRPr="009F0300">
        <w:t xml:space="preserve">(в ред. решений Ставропольской городской Думы от 03.12.2014 </w:t>
      </w:r>
      <w:hyperlink r:id="rId39" w:history="1">
        <w:r w:rsidRPr="009F0300">
          <w:t>N 575</w:t>
        </w:r>
      </w:hyperlink>
      <w:r w:rsidRPr="009F0300">
        <w:t xml:space="preserve">, от 28.07.2015 </w:t>
      </w:r>
      <w:hyperlink r:id="rId40" w:history="1">
        <w:r w:rsidRPr="009F0300">
          <w:t>N 709</w:t>
        </w:r>
      </w:hyperlink>
      <w:r w:rsidRPr="009F0300">
        <w:t xml:space="preserve">, от 15.03.2017 </w:t>
      </w:r>
      <w:hyperlink r:id="rId41" w:history="1">
        <w:r w:rsidRPr="009F0300">
          <w:t>N 68</w:t>
        </w:r>
      </w:hyperlink>
      <w:r w:rsidRPr="009F0300">
        <w:t>)</w:t>
      </w:r>
    </w:p>
    <w:p w:rsidR="009F0300" w:rsidRPr="009F0300" w:rsidRDefault="009F0300">
      <w:pPr>
        <w:pStyle w:val="ConsPlusNormal"/>
        <w:ind w:firstLine="540"/>
        <w:jc w:val="both"/>
      </w:pPr>
      <w:proofErr w:type="gramStart"/>
      <w:r w:rsidRPr="009F0300">
        <w:t>резидентов региональных парков, созданных на территории города Ставрополя, осуществляющих реализацию инвестиционных (инновационных) проектов в соответствии с соглашением о ведении деятельности резидента регионального парка, в отношении земельных участков, расположенных на территории региональных парков, сроком на пять лет с месяца возникновения права собственности на каждый земельный участок, но не более срока действия соглашения о ведении деятельности резидента регионального парка;</w:t>
      </w:r>
      <w:proofErr w:type="gramEnd"/>
    </w:p>
    <w:p w:rsidR="009F0300" w:rsidRPr="009F0300" w:rsidRDefault="009F0300">
      <w:pPr>
        <w:pStyle w:val="ConsPlusNormal"/>
        <w:jc w:val="both"/>
      </w:pPr>
      <w:r w:rsidRPr="009F0300">
        <w:t xml:space="preserve">(абзац введен </w:t>
      </w:r>
      <w:hyperlink r:id="rId42" w:history="1">
        <w:r w:rsidRPr="009F0300">
          <w:t>решением</w:t>
        </w:r>
      </w:hyperlink>
      <w:r w:rsidRPr="009F0300">
        <w:t xml:space="preserve"> Ставропольской городской Думы от 26.02.2016 N 818)</w:t>
      </w:r>
    </w:p>
    <w:p w:rsidR="009F0300" w:rsidRPr="009F0300" w:rsidRDefault="009F0300">
      <w:pPr>
        <w:pStyle w:val="ConsPlusNormal"/>
        <w:ind w:firstLine="540"/>
        <w:jc w:val="both"/>
      </w:pPr>
      <w:proofErr w:type="gramStart"/>
      <w:r w:rsidRPr="009F0300">
        <w:t>жилищно-строительные кооперативы, организованные исключительно из числа граждан, пострадавших вследствие неисполнения застройщиками обязательств по договорам участия в долевом строительстве жилья на территории Ставропольского края и не удовлетворивших свои требования иным способом, которые либо заключили договоры участия в долевом строительстве жилья на объекты долевого строительства жилья, в отношении которых на момент заключения указанных договоров застройщиками были заключены договоры участия в долевом строительстве</w:t>
      </w:r>
      <w:proofErr w:type="gramEnd"/>
      <w:r w:rsidRPr="009F0300">
        <w:t xml:space="preserve"> </w:t>
      </w:r>
      <w:proofErr w:type="gramStart"/>
      <w:r w:rsidRPr="009F0300">
        <w:t>жилья с другими участниками долевого строительства жилья, либо (и) выполнили свои обязательства по договорам участия в долевом строительстве жилья частично в связи с виновными действиями (бездействием) застройщиков по неисполнению обязательств по таким договорам, либо (и) расторгли в установленном порядке договоры участия в долевом строительстве жилья, в отношении которых застройщиком не выполнены обязательства по возврату денежных средств полностью или частично за</w:t>
      </w:r>
      <w:proofErr w:type="gramEnd"/>
      <w:r w:rsidRPr="009F0300">
        <w:t xml:space="preserve"> земельные участки, предоставленные в собственность бесплатно до 31 декабря 2012 года для строительства многоквартирных жилых домов, на период до 31 декабря 2018 года.</w:t>
      </w:r>
    </w:p>
    <w:p w:rsidR="009F0300" w:rsidRPr="009F0300" w:rsidRDefault="009F0300">
      <w:pPr>
        <w:pStyle w:val="ConsPlusNormal"/>
        <w:jc w:val="both"/>
      </w:pPr>
      <w:r w:rsidRPr="009F0300">
        <w:t xml:space="preserve">(абзац введен </w:t>
      </w:r>
      <w:hyperlink r:id="rId43" w:history="1">
        <w:r w:rsidRPr="009F0300">
          <w:t>решением</w:t>
        </w:r>
      </w:hyperlink>
      <w:r w:rsidRPr="009F0300">
        <w:t xml:space="preserve"> Ставропольской городской Думы от 19.08.2016 N 884; в ред. </w:t>
      </w:r>
      <w:hyperlink r:id="rId44" w:history="1">
        <w:r w:rsidRPr="009F0300">
          <w:t>решения</w:t>
        </w:r>
      </w:hyperlink>
      <w:r w:rsidRPr="009F0300">
        <w:t xml:space="preserve"> Ставропольской городской Думы от 15.03.2017 N 68)</w:t>
      </w:r>
    </w:p>
    <w:p w:rsidR="009F0300" w:rsidRPr="009F0300" w:rsidRDefault="009F0300">
      <w:pPr>
        <w:pStyle w:val="ConsPlusNormal"/>
        <w:ind w:firstLine="540"/>
        <w:jc w:val="both"/>
      </w:pPr>
      <w:bookmarkStart w:id="0" w:name="P56"/>
      <w:bookmarkEnd w:id="0"/>
      <w:r w:rsidRPr="009F0300">
        <w:t xml:space="preserve">2.2. </w:t>
      </w:r>
      <w:proofErr w:type="gramStart"/>
      <w:r w:rsidRPr="009F0300">
        <w:t xml:space="preserve">В размере 50 процентов от суммы земельного налога, исчисленного за вычетом льготы, предоставленной в соответствии со </w:t>
      </w:r>
      <w:hyperlink r:id="rId45" w:history="1">
        <w:r w:rsidRPr="009F0300">
          <w:t>статьей 391 главы 31</w:t>
        </w:r>
      </w:hyperlink>
      <w:r w:rsidRPr="009F0300">
        <w:t xml:space="preserve"> части второй Налогового кодекса Российской Федерации, за земельные участки, занятые жилищным фондом, гаражами, а также </w:t>
      </w:r>
      <w:r w:rsidRPr="009F0300">
        <w:lastRenderedPageBreak/>
        <w:t>приобретенные (предоставленные) для ведения садоводства, огородничества и дачного хозяйства и не используемые для ведения предпринимательской деятельности:</w:t>
      </w:r>
      <w:proofErr w:type="gramEnd"/>
    </w:p>
    <w:p w:rsidR="009F0300" w:rsidRPr="009F0300" w:rsidRDefault="009F0300">
      <w:pPr>
        <w:pStyle w:val="ConsPlusNormal"/>
        <w:jc w:val="both"/>
      </w:pPr>
      <w:r w:rsidRPr="009F0300">
        <w:t xml:space="preserve">(в ред. решений Ставропольской городской Думы от 28.03.2007 </w:t>
      </w:r>
      <w:hyperlink r:id="rId46" w:history="1">
        <w:r w:rsidRPr="009F0300">
          <w:t>N 34</w:t>
        </w:r>
      </w:hyperlink>
      <w:r w:rsidRPr="009F0300">
        <w:t xml:space="preserve">, от 30.01.2008 </w:t>
      </w:r>
      <w:hyperlink r:id="rId47" w:history="1">
        <w:r w:rsidRPr="009F0300">
          <w:t>N 15</w:t>
        </w:r>
      </w:hyperlink>
      <w:r w:rsidRPr="009F0300">
        <w:t>)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>- Героев Советского Союза, Героев Российской Федерации, полных кавалеров ордена Славы;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>- инвалидов, имеющих III степень ограничения трудоспособности к трудовой деятельности, а также лиц, которые имеют I и II группу инвалидности, установленную до 1 января 2004 года без вынесения заключения о степени ограничения способности к трудовой деятельности;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>- инвалидов с детства;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 xml:space="preserve">- абзац исключен. - </w:t>
      </w:r>
      <w:hyperlink r:id="rId48" w:history="1">
        <w:r w:rsidRPr="009F0300">
          <w:t>Решение</w:t>
        </w:r>
      </w:hyperlink>
      <w:r w:rsidRPr="009F0300">
        <w:t xml:space="preserve"> Ставропольской городской Думы от 30.09.2009 N 102;</w:t>
      </w:r>
    </w:p>
    <w:p w:rsidR="009F0300" w:rsidRPr="009F0300" w:rsidRDefault="009F0300">
      <w:pPr>
        <w:pStyle w:val="ConsPlusNormal"/>
        <w:ind w:firstLine="540"/>
        <w:jc w:val="both"/>
      </w:pPr>
      <w:proofErr w:type="gramStart"/>
      <w:r w:rsidRPr="009F0300">
        <w:t xml:space="preserve">- физических лиц, имеющих право на получение социальной поддержки в соответствии с </w:t>
      </w:r>
      <w:hyperlink r:id="rId49" w:history="1">
        <w:r w:rsidRPr="009F0300">
          <w:t>Законом</w:t>
        </w:r>
      </w:hyperlink>
      <w:r w:rsidRPr="009F0300"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50" w:history="1">
        <w:r w:rsidRPr="009F0300">
          <w:t>законом</w:t>
        </w:r>
      </w:hyperlink>
      <w:r w:rsidRPr="009F0300">
        <w:t xml:space="preserve"> от 26 ноября 1998 года N 175-ФЗ "О социальной защите граждан Российской Федерации, подвергшихся воздействию радиации вследствие</w:t>
      </w:r>
      <w:proofErr w:type="gramEnd"/>
      <w:r w:rsidRPr="009F0300">
        <w:t xml:space="preserve"> аварии в 1957 году на производственном объединении "Маяк" и сбросов радиоактивных отходов в реку </w:t>
      </w:r>
      <w:proofErr w:type="spellStart"/>
      <w:r w:rsidRPr="009F0300">
        <w:t>Теча</w:t>
      </w:r>
      <w:proofErr w:type="spellEnd"/>
      <w:r w:rsidRPr="009F0300">
        <w:t xml:space="preserve">" и в соответствии с Федеральным </w:t>
      </w:r>
      <w:hyperlink r:id="rId51" w:history="1">
        <w:r w:rsidRPr="009F0300">
          <w:t>законом</w:t>
        </w:r>
      </w:hyperlink>
      <w:r w:rsidRPr="009F0300"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>-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>-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9F0300" w:rsidRPr="009F0300" w:rsidRDefault="009F0300">
      <w:pPr>
        <w:pStyle w:val="ConsPlusNormal"/>
        <w:jc w:val="both"/>
      </w:pPr>
      <w:r w:rsidRPr="009F0300">
        <w:t xml:space="preserve">(п. 2 в ред. </w:t>
      </w:r>
      <w:hyperlink r:id="rId52" w:history="1">
        <w:r w:rsidRPr="009F0300">
          <w:t>решения</w:t>
        </w:r>
      </w:hyperlink>
      <w:r w:rsidRPr="009F0300">
        <w:t xml:space="preserve"> Ставропольской городской Думы от 29.11.2006 N 131)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 xml:space="preserve">2.3. Утратил силу. - </w:t>
      </w:r>
      <w:hyperlink r:id="rId53" w:history="1">
        <w:r w:rsidRPr="009F0300">
          <w:t>Решение</w:t>
        </w:r>
      </w:hyperlink>
      <w:r w:rsidRPr="009F0300">
        <w:t xml:space="preserve"> Ставропольской городской Думы от 19.08.2016 N 884.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 xml:space="preserve">3. </w:t>
      </w:r>
      <w:proofErr w:type="gramStart"/>
      <w:r w:rsidRPr="009F0300">
        <w:t xml:space="preserve">Освободить от уплаты земельного налога в размере 50 процентов от суммы земельного налога пенсионеров, получающих пенсии, назначаемые в порядке, установленном пенсионным законодательством Российской Федерации, за исключением лиц, указанных в </w:t>
      </w:r>
      <w:hyperlink w:anchor="P56" w:history="1">
        <w:r w:rsidRPr="009F0300">
          <w:t>подпункте 2.2</w:t>
        </w:r>
      </w:hyperlink>
      <w:r w:rsidRPr="009F0300">
        <w:t xml:space="preserve"> настоящего решения, за земельные участки, занятые жилищным фондом, гаражами, а также приобретенные (предоставленные) для ведения садоводства, огородничества и дачного хозяйства и не используемые для ведения предпринимательской деятельности.</w:t>
      </w:r>
      <w:proofErr w:type="gramEnd"/>
    </w:p>
    <w:p w:rsidR="009F0300" w:rsidRPr="009F0300" w:rsidRDefault="009F0300">
      <w:pPr>
        <w:pStyle w:val="ConsPlusNormal"/>
        <w:jc w:val="both"/>
      </w:pPr>
      <w:r w:rsidRPr="009F0300">
        <w:t xml:space="preserve">(п. 3 </w:t>
      </w:r>
      <w:proofErr w:type="gramStart"/>
      <w:r w:rsidRPr="009F0300">
        <w:t>введен</w:t>
      </w:r>
      <w:proofErr w:type="gramEnd"/>
      <w:r w:rsidRPr="009F0300">
        <w:t xml:space="preserve"> </w:t>
      </w:r>
      <w:hyperlink r:id="rId54" w:history="1">
        <w:r w:rsidRPr="009F0300">
          <w:t>решением</w:t>
        </w:r>
      </w:hyperlink>
      <w:r w:rsidRPr="009F0300">
        <w:t xml:space="preserve"> Ставропольской городской Думы от 27.12.2006 N 170; в ред. решений Ставропольской городской Думы от 28.03.2007 </w:t>
      </w:r>
      <w:hyperlink r:id="rId55" w:history="1">
        <w:r w:rsidRPr="009F0300">
          <w:t>N 34</w:t>
        </w:r>
      </w:hyperlink>
      <w:r w:rsidRPr="009F0300">
        <w:t xml:space="preserve">, от 30.01.2008 </w:t>
      </w:r>
      <w:hyperlink r:id="rId56" w:history="1">
        <w:r w:rsidRPr="009F0300">
          <w:t>N 15</w:t>
        </w:r>
      </w:hyperlink>
      <w:r w:rsidRPr="009F0300">
        <w:t xml:space="preserve">, от 26.11.2008 </w:t>
      </w:r>
      <w:hyperlink r:id="rId57" w:history="1">
        <w:r w:rsidRPr="009F0300">
          <w:t>N 27</w:t>
        </w:r>
      </w:hyperlink>
      <w:r w:rsidRPr="009F0300">
        <w:t>)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>4. Сумма земельного налога, подлежащая уплате в бюджет города Ставрополя по итогам налогового периода, уплачивается в бюджет города Ставрополя налогоплательщиками - организациями не позднее 15 февраля года, следующего за истекшим налоговым периодом.</w:t>
      </w:r>
    </w:p>
    <w:p w:rsidR="009F0300" w:rsidRPr="009F0300" w:rsidRDefault="009F0300">
      <w:pPr>
        <w:pStyle w:val="ConsPlusNormal"/>
        <w:jc w:val="both"/>
      </w:pPr>
      <w:r w:rsidRPr="009F0300">
        <w:t xml:space="preserve">(п. 4 в ред. </w:t>
      </w:r>
      <w:hyperlink r:id="rId58" w:history="1">
        <w:r w:rsidRPr="009F0300">
          <w:t>решения</w:t>
        </w:r>
      </w:hyperlink>
      <w:r w:rsidRPr="009F0300">
        <w:t xml:space="preserve"> Ставропольской городской Думы от 03.12.2014 N 575)</w:t>
      </w:r>
    </w:p>
    <w:p w:rsidR="009F0300" w:rsidRPr="009F0300" w:rsidRDefault="00F23E1C">
      <w:pPr>
        <w:pStyle w:val="ConsPlusNormal"/>
        <w:ind w:firstLine="540"/>
        <w:jc w:val="both"/>
      </w:pPr>
      <w:hyperlink r:id="rId59" w:history="1">
        <w:r w:rsidR="009F0300" w:rsidRPr="009F0300">
          <w:t>5</w:t>
        </w:r>
      </w:hyperlink>
      <w:r w:rsidR="009F0300" w:rsidRPr="009F0300">
        <w:t>. Признать отчетными периодами для налогоплательщиков - организаций первый квартал, второй квартал и третий квартал календарного года.</w:t>
      </w:r>
    </w:p>
    <w:p w:rsidR="009F0300" w:rsidRPr="009F0300" w:rsidRDefault="009F0300">
      <w:pPr>
        <w:pStyle w:val="ConsPlusNormal"/>
        <w:jc w:val="both"/>
      </w:pPr>
      <w:r w:rsidRPr="009F0300">
        <w:t xml:space="preserve">(в ред. решений Ставропольской городской Думы от 30.01.2008 </w:t>
      </w:r>
      <w:hyperlink r:id="rId60" w:history="1">
        <w:r w:rsidRPr="009F0300">
          <w:t>N 15</w:t>
        </w:r>
      </w:hyperlink>
      <w:r w:rsidRPr="009F0300">
        <w:t xml:space="preserve">, от 03.12.2014 </w:t>
      </w:r>
      <w:hyperlink r:id="rId61" w:history="1">
        <w:r w:rsidRPr="009F0300">
          <w:t>N 575</w:t>
        </w:r>
      </w:hyperlink>
      <w:r w:rsidRPr="009F0300">
        <w:t>)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>6. Суммы авансовых платежей по земельному налогу подлежат уплате в бюджет города Ставрополя налогоплательщиками - организациями не позднее 5 мая, 5 августа, 5 ноября текущего налогового периода.</w:t>
      </w:r>
    </w:p>
    <w:p w:rsidR="009F0300" w:rsidRPr="009F0300" w:rsidRDefault="009F0300">
      <w:pPr>
        <w:pStyle w:val="ConsPlusNormal"/>
        <w:jc w:val="both"/>
      </w:pPr>
      <w:r w:rsidRPr="009F0300">
        <w:t xml:space="preserve">(в ред. решений Ставропольской городской Думы от 15.09.2010 </w:t>
      </w:r>
      <w:hyperlink r:id="rId62" w:history="1">
        <w:r w:rsidRPr="009F0300">
          <w:t>N 87</w:t>
        </w:r>
      </w:hyperlink>
      <w:r w:rsidRPr="009F0300">
        <w:t xml:space="preserve">, от 03.12.2014 </w:t>
      </w:r>
      <w:hyperlink r:id="rId63" w:history="1">
        <w:r w:rsidRPr="009F0300">
          <w:t>N 575</w:t>
        </w:r>
      </w:hyperlink>
      <w:r w:rsidRPr="009F0300">
        <w:t>)</w:t>
      </w:r>
    </w:p>
    <w:p w:rsidR="009F0300" w:rsidRPr="009F0300" w:rsidRDefault="009F0300">
      <w:pPr>
        <w:pStyle w:val="ConsPlusNormal"/>
        <w:ind w:firstLine="540"/>
        <w:jc w:val="both"/>
      </w:pPr>
      <w:r w:rsidRPr="009F0300">
        <w:t xml:space="preserve">7. Утратил силу. - </w:t>
      </w:r>
      <w:hyperlink r:id="rId64" w:history="1">
        <w:r w:rsidRPr="009F0300">
          <w:t>Решение</w:t>
        </w:r>
      </w:hyperlink>
      <w:r w:rsidRPr="009F0300">
        <w:t xml:space="preserve"> Ставропольской городской Думы от 24.06.2016 N 867.</w:t>
      </w:r>
    </w:p>
    <w:p w:rsidR="009F0300" w:rsidRPr="009F0300" w:rsidRDefault="00F23E1C">
      <w:pPr>
        <w:pStyle w:val="ConsPlusNormal"/>
        <w:ind w:firstLine="540"/>
        <w:jc w:val="both"/>
      </w:pPr>
      <w:hyperlink r:id="rId65" w:history="1">
        <w:r w:rsidR="009F0300" w:rsidRPr="009F0300">
          <w:t>8</w:t>
        </w:r>
      </w:hyperlink>
      <w:r w:rsidR="009F0300" w:rsidRPr="009F0300">
        <w:t xml:space="preserve">. Утратил силу. - </w:t>
      </w:r>
      <w:hyperlink r:id="rId66" w:history="1">
        <w:r w:rsidR="009F0300" w:rsidRPr="009F0300">
          <w:t>Решение</w:t>
        </w:r>
      </w:hyperlink>
      <w:r w:rsidR="009F0300" w:rsidRPr="009F0300">
        <w:t xml:space="preserve"> Ставропольской городской Думы от 30.01.2008 N 15.</w:t>
      </w:r>
    </w:p>
    <w:p w:rsidR="009F0300" w:rsidRPr="009F0300" w:rsidRDefault="00F23E1C">
      <w:pPr>
        <w:pStyle w:val="ConsPlusNormal"/>
        <w:ind w:firstLine="540"/>
        <w:jc w:val="both"/>
      </w:pPr>
      <w:hyperlink r:id="rId67" w:history="1">
        <w:r w:rsidR="009F0300" w:rsidRPr="009F0300">
          <w:t>9</w:t>
        </w:r>
      </w:hyperlink>
      <w:r w:rsidR="009F0300" w:rsidRPr="009F0300">
        <w:t>. Со дня вступления в силу настоящего решения признать утратившими силу:</w:t>
      </w:r>
    </w:p>
    <w:p w:rsidR="009F0300" w:rsidRPr="009F0300" w:rsidRDefault="00F23E1C">
      <w:pPr>
        <w:pStyle w:val="ConsPlusNormal"/>
        <w:ind w:firstLine="540"/>
        <w:jc w:val="both"/>
      </w:pPr>
      <w:hyperlink r:id="rId68" w:history="1">
        <w:r w:rsidR="009F0300" w:rsidRPr="009F0300">
          <w:t>решение</w:t>
        </w:r>
      </w:hyperlink>
      <w:r w:rsidR="009F0300" w:rsidRPr="009F0300">
        <w:t xml:space="preserve"> Ставропольской городской Думы от 26 ноября 1997 года N 192 "О мерах экономического стимулирования предприятий торговли в увеличении объемов реализации товаров, производимых в городе и крае";</w:t>
      </w:r>
    </w:p>
    <w:p w:rsidR="009F0300" w:rsidRPr="009F0300" w:rsidRDefault="00F23E1C">
      <w:pPr>
        <w:pStyle w:val="ConsPlusNormal"/>
        <w:ind w:firstLine="540"/>
        <w:jc w:val="both"/>
      </w:pPr>
      <w:hyperlink r:id="rId69" w:history="1">
        <w:r w:rsidR="009F0300" w:rsidRPr="009F0300">
          <w:t>решение</w:t>
        </w:r>
      </w:hyperlink>
      <w:r w:rsidR="009F0300" w:rsidRPr="009F0300">
        <w:t xml:space="preserve"> Ставропольской городской Думы от 1 марта 2000 года N 45 "Об экономической оценке земель города Ставрополя для налогообложения".</w:t>
      </w:r>
    </w:p>
    <w:p w:rsidR="009F0300" w:rsidRPr="009F0300" w:rsidRDefault="00F23E1C">
      <w:pPr>
        <w:pStyle w:val="ConsPlusNormal"/>
        <w:ind w:firstLine="540"/>
        <w:jc w:val="both"/>
      </w:pPr>
      <w:hyperlink r:id="rId70" w:history="1">
        <w:r w:rsidR="009F0300" w:rsidRPr="009F0300">
          <w:t>10</w:t>
        </w:r>
      </w:hyperlink>
      <w:r w:rsidR="009F0300" w:rsidRPr="009F0300">
        <w:t xml:space="preserve">. Настоящее решение вступает в силу с 1 января 2006 года, но не ранее чем по истечении </w:t>
      </w:r>
      <w:r w:rsidR="009F0300" w:rsidRPr="009F0300">
        <w:lastRenderedPageBreak/>
        <w:t>одного месяца со дня его официального опубликования в газете "Вечерний Ставрополь".</w:t>
      </w:r>
    </w:p>
    <w:p w:rsidR="009F0300" w:rsidRPr="009F0300" w:rsidRDefault="009F0300">
      <w:pPr>
        <w:pStyle w:val="ConsPlusNormal"/>
      </w:pPr>
    </w:p>
    <w:p w:rsidR="009F0300" w:rsidRPr="009F0300" w:rsidRDefault="009F0300">
      <w:pPr>
        <w:pStyle w:val="ConsPlusNormal"/>
        <w:jc w:val="right"/>
      </w:pPr>
      <w:r w:rsidRPr="009F0300">
        <w:t>Глава города Ставрополя</w:t>
      </w:r>
    </w:p>
    <w:p w:rsidR="009F0300" w:rsidRPr="009F0300" w:rsidRDefault="009F0300">
      <w:pPr>
        <w:pStyle w:val="ConsPlusNormal"/>
        <w:jc w:val="right"/>
      </w:pPr>
      <w:proofErr w:type="spellStart"/>
      <w:r w:rsidRPr="009F0300">
        <w:t>Д.С.Кузьмин</w:t>
      </w:r>
      <w:proofErr w:type="spellEnd"/>
    </w:p>
    <w:p w:rsidR="009F0300" w:rsidRPr="009F0300" w:rsidRDefault="009F0300">
      <w:pPr>
        <w:pStyle w:val="ConsPlusNormal"/>
      </w:pPr>
    </w:p>
    <w:p w:rsidR="009F0300" w:rsidRPr="009F0300" w:rsidRDefault="009F0300">
      <w:pPr>
        <w:pStyle w:val="ConsPlusNormal"/>
        <w:jc w:val="right"/>
      </w:pPr>
      <w:r w:rsidRPr="009F0300">
        <w:t xml:space="preserve">Председатель </w:t>
      </w:r>
      <w:proofErr w:type="gramStart"/>
      <w:r w:rsidRPr="009F0300">
        <w:t>Ставропольской</w:t>
      </w:r>
      <w:proofErr w:type="gramEnd"/>
    </w:p>
    <w:p w:rsidR="009F0300" w:rsidRPr="009F0300" w:rsidRDefault="009F0300">
      <w:pPr>
        <w:pStyle w:val="ConsPlusNormal"/>
        <w:jc w:val="right"/>
      </w:pPr>
      <w:r w:rsidRPr="009F0300">
        <w:t>городской Думы</w:t>
      </w:r>
    </w:p>
    <w:p w:rsidR="009F0300" w:rsidRPr="009F0300" w:rsidRDefault="009F0300">
      <w:pPr>
        <w:pStyle w:val="ConsPlusNormal"/>
        <w:jc w:val="right"/>
      </w:pPr>
      <w:proofErr w:type="spellStart"/>
      <w:r w:rsidRPr="009F0300">
        <w:t>И.И.Епринцев</w:t>
      </w:r>
      <w:proofErr w:type="spellEnd"/>
    </w:p>
    <w:p w:rsidR="009F0300" w:rsidRPr="009F0300" w:rsidRDefault="009F0300">
      <w:pPr>
        <w:pStyle w:val="ConsPlusNormal"/>
      </w:pPr>
    </w:p>
    <w:p w:rsidR="004A6CF4" w:rsidRPr="009F0300" w:rsidRDefault="004A6CF4">
      <w:bookmarkStart w:id="1" w:name="_GoBack"/>
      <w:bookmarkEnd w:id="1"/>
    </w:p>
    <w:sectPr w:rsidR="004A6CF4" w:rsidRPr="009F0300" w:rsidSect="005A0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00"/>
    <w:rsid w:val="004A6CF4"/>
    <w:rsid w:val="009D5A42"/>
    <w:rsid w:val="009F0300"/>
    <w:rsid w:val="00F2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  <w:pPr>
      <w:spacing w:after="0" w:line="240" w:lineRule="auto"/>
    </w:pPr>
  </w:style>
  <w:style w:type="paragraph" w:customStyle="1" w:styleId="ConsPlusNormal">
    <w:name w:val="ConsPlusNormal"/>
    <w:rsid w:val="009F0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0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03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  <w:pPr>
      <w:spacing w:after="0" w:line="240" w:lineRule="auto"/>
    </w:pPr>
  </w:style>
  <w:style w:type="paragraph" w:customStyle="1" w:styleId="ConsPlusNormal">
    <w:name w:val="ConsPlusNormal"/>
    <w:rsid w:val="009F0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0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03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729D839A5097C94A9FD5770119089C502241E9CD8D9E4010E058437D98577E073C76CF99E332AE769489B0EU0J" TargetMode="External"/><Relationship Id="rId18" Type="http://schemas.openxmlformats.org/officeDocument/2006/relationships/hyperlink" Target="consultantplus://offline/ref=7729D839A5097C94A9FD5770119089C502241E9CD2D9E6030A058437D98577E073C76CF99E332AE769489B0EU0J" TargetMode="External"/><Relationship Id="rId26" Type="http://schemas.openxmlformats.org/officeDocument/2006/relationships/hyperlink" Target="consultantplus://offline/ref=7729D839A5097C94A9FD5770119089C502241E9CD3DDE50B0B058437D98577E073C76CF99E332AE769489B0EU0J" TargetMode="External"/><Relationship Id="rId39" Type="http://schemas.openxmlformats.org/officeDocument/2006/relationships/hyperlink" Target="consultantplus://offline/ref=7729D839A5097C94A9FD5770119089C502241E9CD2DAE5030C058437D98577E073C76CF99E332AE769489B0EU2J" TargetMode="External"/><Relationship Id="rId21" Type="http://schemas.openxmlformats.org/officeDocument/2006/relationships/hyperlink" Target="consultantplus://offline/ref=7729D839A5097C94A9FD5770119089C502241E9CDCDCE60303058437D98577E073C76CF99E332AE769489B0EU0J" TargetMode="External"/><Relationship Id="rId34" Type="http://schemas.openxmlformats.org/officeDocument/2006/relationships/hyperlink" Target="consultantplus://offline/ref=7729D839A5097C94A9FD5770119089C502241E9CD8D9E4010E058437D98577E073C76CF99E332AE769489B0EU3J" TargetMode="External"/><Relationship Id="rId42" Type="http://schemas.openxmlformats.org/officeDocument/2006/relationships/hyperlink" Target="consultantplus://offline/ref=7729D839A5097C94A9FD5770119089C502241E9CD3DDE50B0B058437D98577E073C76CF99E332AE769489B0EU0J" TargetMode="External"/><Relationship Id="rId47" Type="http://schemas.openxmlformats.org/officeDocument/2006/relationships/hyperlink" Target="consultantplus://offline/ref=7729D839A5097C94A9FD5770119089C502241E9CDBD3E50503058437D98577E073C76CF99E332AE769489B0EU3J" TargetMode="External"/><Relationship Id="rId50" Type="http://schemas.openxmlformats.org/officeDocument/2006/relationships/hyperlink" Target="consultantplus://offline/ref=7729D839A5097C94A9FD497D07FCD7CF072F4098D9DDE854565ADF6A8E08UCJ" TargetMode="External"/><Relationship Id="rId55" Type="http://schemas.openxmlformats.org/officeDocument/2006/relationships/hyperlink" Target="consultantplus://offline/ref=7729D839A5097C94A9FD5770119089C502241E9CDBDCE4070E058437D98577E073C76CF99E332AE769489A0EU6J" TargetMode="External"/><Relationship Id="rId63" Type="http://schemas.openxmlformats.org/officeDocument/2006/relationships/hyperlink" Target="consultantplus://offline/ref=7729D839A5097C94A9FD5770119089C502241E9CD2DAE5030C058437D98577E073C76CF99E332AE769489A0EU6J" TargetMode="External"/><Relationship Id="rId68" Type="http://schemas.openxmlformats.org/officeDocument/2006/relationships/hyperlink" Target="consultantplus://offline/ref=7729D839A5097C94A9FD5770119089C502241E9CD8DAE30001588E3F8089750EU7J" TargetMode="External"/><Relationship Id="rId7" Type="http://schemas.openxmlformats.org/officeDocument/2006/relationships/hyperlink" Target="consultantplus://offline/ref=7729D839A5097C94A9FD5770119089C502241E9CDBDCE30703058437D98577E073C76CF99E332AE769489B0EU0J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729D839A5097C94A9FD5770119089C502241E9CD9D8E2020D058437D98577E073C76CF99E332AE769489B0EU0J" TargetMode="External"/><Relationship Id="rId29" Type="http://schemas.openxmlformats.org/officeDocument/2006/relationships/hyperlink" Target="consultantplus://offline/ref=7729D839A5097C94A9FD5770119089C502241E9CDBDBE6030C08D93DD1DC7BE274C833EE997A26E669489BE50DU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729D839A5097C94A9FD5770119089C502241E9CDBDFE6050C058437D98577E073C76CF99E332AE769489B0EU0J" TargetMode="External"/><Relationship Id="rId11" Type="http://schemas.openxmlformats.org/officeDocument/2006/relationships/hyperlink" Target="consultantplus://offline/ref=7729D839A5097C94A9FD5770119089C502241E9CD8DBE1010A058437D98577E073C76CF99E332AE769489B0EU0J" TargetMode="External"/><Relationship Id="rId24" Type="http://schemas.openxmlformats.org/officeDocument/2006/relationships/hyperlink" Target="consultantplus://offline/ref=7729D839A5097C94A9FD5770119089C502241E9CD2D3E70702058437D98577E073C76CF99E332AE769489B0EU0J" TargetMode="External"/><Relationship Id="rId32" Type="http://schemas.openxmlformats.org/officeDocument/2006/relationships/hyperlink" Target="consultantplus://offline/ref=7729D839A5097C94A9FD5770119089C502241E9CD3D9EA0003058437D98577E073C76CF99E332AE769489B0EU0J" TargetMode="External"/><Relationship Id="rId37" Type="http://schemas.openxmlformats.org/officeDocument/2006/relationships/hyperlink" Target="consultantplus://offline/ref=7729D839A5097C94A9FD5770119089C502241E9CD8DDE7070B058437D98577E073C76CF99E332AE769489B0EUDJ" TargetMode="External"/><Relationship Id="rId40" Type="http://schemas.openxmlformats.org/officeDocument/2006/relationships/hyperlink" Target="consultantplus://offline/ref=7729D839A5097C94A9FD5770119089C502241E9CD2D3E70702058437D98577E073C76CF99E332AE769489B0EU3J" TargetMode="External"/><Relationship Id="rId45" Type="http://schemas.openxmlformats.org/officeDocument/2006/relationships/hyperlink" Target="consultantplus://offline/ref=7729D839A5097C94A9FD497D07FCD7CF072E4396D2D9E854565ADF6A8E8C7DB7348835BBD93802UEJ" TargetMode="External"/><Relationship Id="rId53" Type="http://schemas.openxmlformats.org/officeDocument/2006/relationships/hyperlink" Target="consultantplus://offline/ref=7729D839A5097C94A9FD5770119089C502241E9CDBDAE6050D0BD93DD1DC7BE274C833EE997A26E669489BE50DUDJ" TargetMode="External"/><Relationship Id="rId58" Type="http://schemas.openxmlformats.org/officeDocument/2006/relationships/hyperlink" Target="consultantplus://offline/ref=7729D839A5097C94A9FD5770119089C502241E9CD2DAE5030C058437D98577E073C76CF99E332AE769489A0EU5J" TargetMode="External"/><Relationship Id="rId66" Type="http://schemas.openxmlformats.org/officeDocument/2006/relationships/hyperlink" Target="consultantplus://offline/ref=7729D839A5097C94A9FD5770119089C502241E9CDBD3E50503058437D98577E073C76CF99E332AE769489B0EUDJ" TargetMode="External"/><Relationship Id="rId5" Type="http://schemas.openxmlformats.org/officeDocument/2006/relationships/hyperlink" Target="consultantplus://offline/ref=7729D839A5097C94A9FD5770119089C502241E9CDBD2E7000B058437D98577E073C76CF99E332AE769489B0EU0J" TargetMode="External"/><Relationship Id="rId15" Type="http://schemas.openxmlformats.org/officeDocument/2006/relationships/hyperlink" Target="consultantplus://offline/ref=7729D839A5097C94A9FD5770119089C502241E9CD8DDE7070B058437D98577E073C76CF99E332AE769489B0EU0J" TargetMode="External"/><Relationship Id="rId23" Type="http://schemas.openxmlformats.org/officeDocument/2006/relationships/hyperlink" Target="consultantplus://offline/ref=7729D839A5097C94A9FD5770119089C502241E9CD2DAE5030C058437D98577E073C76CF99E332AE769489B0EU0J" TargetMode="External"/><Relationship Id="rId28" Type="http://schemas.openxmlformats.org/officeDocument/2006/relationships/hyperlink" Target="consultantplus://offline/ref=7729D839A5097C94A9FD5770119089C502241E9CDBDAE6050D0BD93DD1DC7BE274C833EE997A26E669489BE50DU0J" TargetMode="External"/><Relationship Id="rId36" Type="http://schemas.openxmlformats.org/officeDocument/2006/relationships/hyperlink" Target="consultantplus://offline/ref=7729D839A5097C94A9FD5770119089C502241E9CD8DBE1010A058437D98577E073C76CF99E332AE769489B0EU0J" TargetMode="External"/><Relationship Id="rId49" Type="http://schemas.openxmlformats.org/officeDocument/2006/relationships/hyperlink" Target="consultantplus://offline/ref=7729D839A5097C94A9FD497D07FCD7CF072F4998D3DFE854565ADF6A8E08UCJ" TargetMode="External"/><Relationship Id="rId57" Type="http://schemas.openxmlformats.org/officeDocument/2006/relationships/hyperlink" Target="consultantplus://offline/ref=7729D839A5097C94A9FD5770119089C502241E9CD8D9E1050B058437D98577E073C76CF99E332AE769489B0EU2J" TargetMode="External"/><Relationship Id="rId61" Type="http://schemas.openxmlformats.org/officeDocument/2006/relationships/hyperlink" Target="consultantplus://offline/ref=7729D839A5097C94A9FD5770119089C502241E9CD2DAE5030C058437D98577E073C76CF99E332AE769489A0EU7J" TargetMode="External"/><Relationship Id="rId10" Type="http://schemas.openxmlformats.org/officeDocument/2006/relationships/hyperlink" Target="consultantplus://offline/ref=7729D839A5097C94A9FD5770119089C502241E9CDBD3E50503058437D98577E073C76CF99E332AE769489B0EU0J" TargetMode="External"/><Relationship Id="rId19" Type="http://schemas.openxmlformats.org/officeDocument/2006/relationships/hyperlink" Target="consultantplus://offline/ref=7729D839A5097C94A9FD5770119089C502241E9CDED2E6020E058437D98577E073C76CF99E332AE769489B0EU0J" TargetMode="External"/><Relationship Id="rId31" Type="http://schemas.openxmlformats.org/officeDocument/2006/relationships/hyperlink" Target="consultantplus://offline/ref=7729D839A5097C94A9FD497D07FCD7CF072E4396D2D9E854565ADF6A8E8C7DB7348835BBD93A02UDJ" TargetMode="External"/><Relationship Id="rId44" Type="http://schemas.openxmlformats.org/officeDocument/2006/relationships/hyperlink" Target="consultantplus://offline/ref=7729D839A5097C94A9FD5770119089C502241E9CDBDBE6030C08D93DD1DC7BE274C833EE997A26E669489BE50DU2J" TargetMode="External"/><Relationship Id="rId52" Type="http://schemas.openxmlformats.org/officeDocument/2006/relationships/hyperlink" Target="consultantplus://offline/ref=7729D839A5097C94A9FD5770119089C502241E9CDBDFE6050C058437D98577E073C76CF99E332AE769489B0EU3J" TargetMode="External"/><Relationship Id="rId60" Type="http://schemas.openxmlformats.org/officeDocument/2006/relationships/hyperlink" Target="consultantplus://offline/ref=7729D839A5097C94A9FD5770119089C502241E9CDBD3E50503058437D98577E073C76CF99E332AE769489B0EU2J" TargetMode="External"/><Relationship Id="rId65" Type="http://schemas.openxmlformats.org/officeDocument/2006/relationships/hyperlink" Target="consultantplus://offline/ref=7729D839A5097C94A9FD5770119089C502241E9CDBDCE30703058437D98577E073C76CF99E332AE769489A0EU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29D839A5097C94A9FD5770119089C502241E9CDBD2E10708058437D98577E073C76CF99E332AE769489B0EU0J" TargetMode="External"/><Relationship Id="rId14" Type="http://schemas.openxmlformats.org/officeDocument/2006/relationships/hyperlink" Target="consultantplus://offline/ref=7729D839A5097C94A9FD5770119089C502241E9CD9DAE0040A058437D98577E073C76CF99E332AE769489B0EU0J" TargetMode="External"/><Relationship Id="rId22" Type="http://schemas.openxmlformats.org/officeDocument/2006/relationships/hyperlink" Target="consultantplus://offline/ref=7729D839A5097C94A9FD5770119089C502241E9CD2DAE4040A058437D98577E073C76CF99E332AE769489B0EU0J" TargetMode="External"/><Relationship Id="rId27" Type="http://schemas.openxmlformats.org/officeDocument/2006/relationships/hyperlink" Target="consultantplus://offline/ref=7729D839A5097C94A9FD5770119089C502241E9CDBDAE0000A0ED93DD1DC7BE274C833EE997A26E669489BE50DU0J" TargetMode="External"/><Relationship Id="rId30" Type="http://schemas.openxmlformats.org/officeDocument/2006/relationships/hyperlink" Target="consultantplus://offline/ref=7729D839A5097C94A9FD5770119089C502241E9CDBD2E4030E058437D98577E073C76CF99E332AE769489B0EU0J" TargetMode="External"/><Relationship Id="rId35" Type="http://schemas.openxmlformats.org/officeDocument/2006/relationships/hyperlink" Target="consultantplus://offline/ref=7729D839A5097C94A9FD5770119089C502241E9CD8DDE7070B058437D98577E073C76CF99E332AE769489B0EU3J" TargetMode="External"/><Relationship Id="rId43" Type="http://schemas.openxmlformats.org/officeDocument/2006/relationships/hyperlink" Target="consultantplus://offline/ref=7729D839A5097C94A9FD5770119089C502241E9CDBDAE6050D0BD93DD1DC7BE274C833EE997A26E669489BE50DU3J" TargetMode="External"/><Relationship Id="rId48" Type="http://schemas.openxmlformats.org/officeDocument/2006/relationships/hyperlink" Target="consultantplus://offline/ref=7729D839A5097C94A9FD5770119089C502241E9CD8DDE7070B058437D98577E073C76CF99E332AE769489A0EU5J" TargetMode="External"/><Relationship Id="rId56" Type="http://schemas.openxmlformats.org/officeDocument/2006/relationships/hyperlink" Target="consultantplus://offline/ref=7729D839A5097C94A9FD5770119089C502241E9CDBD3E50503058437D98577E073C76CF99E332AE769489B0EU3J" TargetMode="External"/><Relationship Id="rId64" Type="http://schemas.openxmlformats.org/officeDocument/2006/relationships/hyperlink" Target="consultantplus://offline/ref=7729D839A5097C94A9FD5770119089C502241E9CDBDAE0000A0ED93DD1DC7BE274C833EE997A26E669489BE50DU0J" TargetMode="External"/><Relationship Id="rId69" Type="http://schemas.openxmlformats.org/officeDocument/2006/relationships/hyperlink" Target="consultantplus://offline/ref=7729D839A5097C94A9FD5770119089C502241E9CDED8E10601588E3F8089750EU7J" TargetMode="External"/><Relationship Id="rId8" Type="http://schemas.openxmlformats.org/officeDocument/2006/relationships/hyperlink" Target="consultantplus://offline/ref=7729D839A5097C94A9FD5770119089C502241E9CDBDCE4070E058437D98577E073C76CF99E332AE769489B0EU0J" TargetMode="External"/><Relationship Id="rId51" Type="http://schemas.openxmlformats.org/officeDocument/2006/relationships/hyperlink" Target="consultantplus://offline/ref=7729D839A5097C94A9FD497D07FCD7CF072F4993DBDBE854565ADF6A8E08UCJ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729D839A5097C94A9FD5770119089C502241E9CD8D9E1050B058437D98577E073C76CF99E332AE769489B0EU0J" TargetMode="External"/><Relationship Id="rId17" Type="http://schemas.openxmlformats.org/officeDocument/2006/relationships/hyperlink" Target="consultantplus://offline/ref=7729D839A5097C94A9FD5770119089C502241E9CDED2E50603058437D98577E073C76CF99E332AE769489B0EU0J" TargetMode="External"/><Relationship Id="rId25" Type="http://schemas.openxmlformats.org/officeDocument/2006/relationships/hyperlink" Target="consultantplus://offline/ref=7729D839A5097C94A9FD5770119089C502241E9CD3D9EA0003058437D98577E073C76CF99E332AE769489B0EU0J" TargetMode="External"/><Relationship Id="rId33" Type="http://schemas.openxmlformats.org/officeDocument/2006/relationships/hyperlink" Target="consultantplus://offline/ref=7729D839A5097C94A9FD5770119089C502241E9CDED2E4000A058437D98577E073C76CF99E332AE76948980EU0J" TargetMode="External"/><Relationship Id="rId38" Type="http://schemas.openxmlformats.org/officeDocument/2006/relationships/hyperlink" Target="consultantplus://offline/ref=7729D839A5097C94A9FD5770119089C502241E9CD2D9E6030A058437D98577E073C76CF99E332AE769489A0EU2J" TargetMode="External"/><Relationship Id="rId46" Type="http://schemas.openxmlformats.org/officeDocument/2006/relationships/hyperlink" Target="consultantplus://offline/ref=7729D839A5097C94A9FD5770119089C502241E9CDBDCE4070E058437D98577E073C76CF99E332AE769489A0EU4J" TargetMode="External"/><Relationship Id="rId59" Type="http://schemas.openxmlformats.org/officeDocument/2006/relationships/hyperlink" Target="consultantplus://offline/ref=7729D839A5097C94A9FD5770119089C502241E9CDBDCE30703058437D98577E073C76CF99E332AE769489A0EU7J" TargetMode="External"/><Relationship Id="rId67" Type="http://schemas.openxmlformats.org/officeDocument/2006/relationships/hyperlink" Target="consultantplus://offline/ref=7729D839A5097C94A9FD5770119089C502241E9CDBDCE30703058437D98577E073C76CF99E332AE769489A0EU7J" TargetMode="External"/><Relationship Id="rId20" Type="http://schemas.openxmlformats.org/officeDocument/2006/relationships/hyperlink" Target="consultantplus://offline/ref=7729D839A5097C94A9FD5770119089C502241E9CDED2E4000A058437D98577E073C76CF99E332AE769489B0EU0J" TargetMode="External"/><Relationship Id="rId41" Type="http://schemas.openxmlformats.org/officeDocument/2006/relationships/hyperlink" Target="consultantplus://offline/ref=7729D839A5097C94A9FD5770119089C502241E9CDBDBE6030C08D93DD1DC7BE274C833EE997A26E669489BE50DU3J" TargetMode="External"/><Relationship Id="rId54" Type="http://schemas.openxmlformats.org/officeDocument/2006/relationships/hyperlink" Target="consultantplus://offline/ref=7729D839A5097C94A9FD5770119089C502241E9CDBDCE30703058437D98577E073C76CF99E332AE769489A0EU5J" TargetMode="External"/><Relationship Id="rId62" Type="http://schemas.openxmlformats.org/officeDocument/2006/relationships/hyperlink" Target="consultantplus://offline/ref=7729D839A5097C94A9FD5770119089C502241E9CD9D8E2020D058437D98577E073C76CF99E332AE769489B0EUDJ" TargetMode="External"/><Relationship Id="rId70" Type="http://schemas.openxmlformats.org/officeDocument/2006/relationships/hyperlink" Target="consultantplus://offline/ref=7729D839A5097C94A9FD5770119089C502241E9CDBDCE30703058437D98577E073C76CF99E332AE769489A0EU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3028</Words>
  <Characters>17266</Characters>
  <Application>Microsoft Office Word</Application>
  <DocSecurity>0</DocSecurity>
  <Lines>143</Lines>
  <Paragraphs>40</Paragraphs>
  <ScaleCrop>false</ScaleCrop>
  <Company/>
  <LinksUpToDate>false</LinksUpToDate>
  <CharactersWithSpaces>20254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2017-04-12T09:20:00Z</dcterms:created>
  <dcterms:modified xsi:type="dcterms:W3CDTF">2017-04-12T09:57:00Z</dcterms:modified>
</cp:coreProperties>
</file>