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80" w:rsidRDefault="00C42080" w:rsidP="00C42080">
      <w:pPr>
        <w:pStyle w:val="ConsPlusNormal"/>
        <w:outlineLvl w:val="0"/>
      </w:pPr>
      <w:r>
        <w:t>Зарегистрировано в Минюсте России 20 сентября 2017 г. N 48264</w:t>
      </w:r>
    </w:p>
    <w:p w:rsidR="00C42080" w:rsidRDefault="00C42080" w:rsidP="00C420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Title"/>
        <w:jc w:val="center"/>
      </w:pPr>
      <w:r>
        <w:t>МИНИСТЕРСТВО ФИНАНСОВ РОССИЙСКОЙ ФЕДЕРАЦИИ</w:t>
      </w:r>
    </w:p>
    <w:p w:rsidR="00C42080" w:rsidRDefault="00C42080" w:rsidP="00C42080">
      <w:pPr>
        <w:pStyle w:val="ConsPlusTitle"/>
        <w:jc w:val="both"/>
      </w:pPr>
    </w:p>
    <w:p w:rsidR="00C42080" w:rsidRDefault="00C42080" w:rsidP="00C42080">
      <w:pPr>
        <w:pStyle w:val="ConsPlusTitle"/>
        <w:jc w:val="center"/>
      </w:pPr>
      <w:r>
        <w:t>ФЕДЕРАЛЬНАЯ НАЛОГОВАЯ СЛУЖБА</w:t>
      </w:r>
    </w:p>
    <w:p w:rsidR="00C42080" w:rsidRDefault="00C42080" w:rsidP="00C42080">
      <w:pPr>
        <w:pStyle w:val="ConsPlusTitle"/>
        <w:jc w:val="both"/>
      </w:pPr>
    </w:p>
    <w:p w:rsidR="00C42080" w:rsidRDefault="00C42080" w:rsidP="00C42080">
      <w:pPr>
        <w:pStyle w:val="ConsPlusTitle"/>
        <w:jc w:val="center"/>
      </w:pPr>
      <w:r>
        <w:t>ПРИКАЗ</w:t>
      </w:r>
    </w:p>
    <w:p w:rsidR="00C42080" w:rsidRDefault="00C42080" w:rsidP="00C42080">
      <w:pPr>
        <w:pStyle w:val="ConsPlusTitle"/>
        <w:jc w:val="center"/>
      </w:pPr>
      <w:r>
        <w:t>от 30 августа 2017 г. N ММВ-7-4/700@</w:t>
      </w:r>
    </w:p>
    <w:p w:rsidR="00C42080" w:rsidRDefault="00C42080" w:rsidP="00C42080">
      <w:pPr>
        <w:pStyle w:val="ConsPlusTitle"/>
        <w:jc w:val="both"/>
      </w:pPr>
    </w:p>
    <w:p w:rsidR="00C42080" w:rsidRDefault="00C42080" w:rsidP="00C42080">
      <w:pPr>
        <w:pStyle w:val="ConsPlusTitle"/>
        <w:jc w:val="center"/>
      </w:pPr>
      <w:r>
        <w:t>ОБ УТВЕРЖДЕНИИ ПОЛОЖЕНИЯ</w:t>
      </w:r>
    </w:p>
    <w:p w:rsidR="00C42080" w:rsidRDefault="00C42080" w:rsidP="00C42080">
      <w:pPr>
        <w:pStyle w:val="ConsPlusTitle"/>
        <w:jc w:val="center"/>
      </w:pPr>
      <w:r>
        <w:t>О КОМИССИИ ТЕРРИТОРИАЛЬНОГО ОРГАНА ФЕДЕРАЛЬНОЙ НАЛОГОВОЙ</w:t>
      </w:r>
    </w:p>
    <w:p w:rsidR="00C42080" w:rsidRDefault="00C42080" w:rsidP="00C42080">
      <w:pPr>
        <w:pStyle w:val="ConsPlusTitle"/>
        <w:jc w:val="center"/>
      </w:pPr>
      <w:r>
        <w:t>СЛУЖБЫ ПО СОБЛЮДЕНИЮ ТРЕБОВАНИЙ К СЛУЖЕБНОМУ ПОВЕДЕНИЮ</w:t>
      </w:r>
    </w:p>
    <w:p w:rsidR="00C42080" w:rsidRDefault="00C42080" w:rsidP="00C42080">
      <w:pPr>
        <w:pStyle w:val="ConsPlusTitle"/>
        <w:jc w:val="center"/>
      </w:pPr>
      <w:r>
        <w:t>ФЕДЕРАЛЬНЫХ ГОСУДАРСТВЕННЫХ ГРАЖДАНСКИХ СЛУЖАЩИХ</w:t>
      </w:r>
    </w:p>
    <w:p w:rsidR="00C42080" w:rsidRDefault="00C42080" w:rsidP="00C42080">
      <w:pPr>
        <w:pStyle w:val="ConsPlusTitle"/>
        <w:jc w:val="center"/>
      </w:pPr>
      <w:r>
        <w:t>И УРЕГУЛИРОВАНИЮ КОНФЛИКТА ИНТЕРЕСОВ</w:t>
      </w:r>
    </w:p>
    <w:p w:rsidR="00C42080" w:rsidRDefault="00C42080" w:rsidP="00C42080">
      <w:pPr>
        <w:pStyle w:val="ConsPlusNormal"/>
        <w:jc w:val="center"/>
        <w:rPr>
          <w:color w:val="392C69"/>
        </w:rPr>
      </w:pPr>
    </w:p>
    <w:p w:rsidR="00C42080" w:rsidRPr="002D06D2" w:rsidRDefault="00C42080" w:rsidP="00C42080">
      <w:pPr>
        <w:pStyle w:val="ConsPlusNormal"/>
        <w:jc w:val="center"/>
      </w:pPr>
      <w:r w:rsidRPr="002D06D2">
        <w:t>Список изменяющих документов</w:t>
      </w:r>
    </w:p>
    <w:p w:rsidR="00C42080" w:rsidRPr="002D06D2" w:rsidRDefault="00C42080" w:rsidP="00C42080">
      <w:pPr>
        <w:pStyle w:val="ConsPlusNormal"/>
        <w:jc w:val="center"/>
      </w:pPr>
      <w:proofErr w:type="gramStart"/>
      <w:r w:rsidRPr="002D06D2">
        <w:t>(в ред. Приказов ФНС России от 20.03.2018 N ММВ-7-4/155@,</w:t>
      </w:r>
      <w:proofErr w:type="gramEnd"/>
    </w:p>
    <w:p w:rsidR="00C42080" w:rsidRPr="002D06D2" w:rsidRDefault="00C42080" w:rsidP="00C4208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D06D2">
        <w:rPr>
          <w:rFonts w:ascii="Times New Roman" w:hAnsi="Times New Roman" w:cs="Times New Roman"/>
          <w:b w:val="0"/>
        </w:rPr>
        <w:t>от 05.12.2022 N ЕД-7-4/1159@, от 11.07.2024 N ЕД-7-4/549@)</w:t>
      </w:r>
    </w:p>
    <w:p w:rsidR="00C42080" w:rsidRPr="002D06D2" w:rsidRDefault="00C42080" w:rsidP="00C42080">
      <w:pPr>
        <w:pStyle w:val="ConsPlusNormal"/>
      </w:pPr>
    </w:p>
    <w:p w:rsidR="00C42080" w:rsidRDefault="00C42080" w:rsidP="00C42080">
      <w:pPr>
        <w:pStyle w:val="ConsPlusNormal"/>
        <w:jc w:val="both"/>
      </w:pPr>
    </w:p>
    <w:p w:rsidR="00C42080" w:rsidRPr="0080372E" w:rsidRDefault="00C42080" w:rsidP="00C42080">
      <w:pPr>
        <w:pStyle w:val="ConsPlusNormal"/>
        <w:ind w:firstLine="540"/>
        <w:jc w:val="both"/>
      </w:pPr>
      <w:r>
        <w:t xml:space="preserve">В соответствии с частью 8 статьи 19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2017, N 31 (ч. 1), ст. 4824), Федеральным законом от 25 декабря 2008 г. N 273-ФЗ "О противодействии коррупции" (Собрание законодательства Российской Федерации, 2008, N 52 (ч. 1), ст. 6228; 2017, N 15 (ч. 1), ст. 2139), Федеральным законом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 2015, N 45, ст. 6204), Положением о Федеральной налоговой службе, утвержденным постановлением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</w:t>
      </w:r>
      <w:proofErr w:type="gramStart"/>
      <w:r>
        <w:t>2017, N 29, ст. 4375), указами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2015, N 29 (ч. 2), ст. 4477),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2015, N 52 (ч. 1), ст. 7588),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</w:t>
      </w:r>
      <w:proofErr w:type="gramStart"/>
      <w:r>
        <w:t>2017, N 9, ст. 1339), от 21 июля 2010 г. N 925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 (Собрание законодательства Российской Федерации, 2013, N 14, ст. 1671; </w:t>
      </w:r>
      <w:proofErr w:type="gramStart"/>
      <w:r>
        <w:t xml:space="preserve">2014, N 26 (ч. 2), ст. 3520), 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</w:t>
      </w:r>
      <w:r>
        <w:lastRenderedPageBreak/>
        <w:t xml:space="preserve">иными </w:t>
      </w:r>
      <w:r w:rsidRPr="0080372E">
        <w:t>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</w:t>
      </w:r>
      <w:proofErr w:type="gramEnd"/>
      <w:r w:rsidRPr="0080372E">
        <w:t xml:space="preserve"> Российской Федерации, 2015, N 52 (ч. 1), ст. 7588) приказываю:</w:t>
      </w:r>
    </w:p>
    <w:p w:rsidR="00C42080" w:rsidRPr="0080372E" w:rsidRDefault="00C42080" w:rsidP="00C42080">
      <w:pPr>
        <w:pStyle w:val="ConsPlusNormal"/>
        <w:spacing w:before="240"/>
        <w:ind w:firstLine="540"/>
        <w:jc w:val="both"/>
      </w:pPr>
      <w:r w:rsidRPr="0080372E">
        <w:t xml:space="preserve">1. Утвердить прилагаемое </w:t>
      </w:r>
      <w:hyperlink w:anchor="Par37" w:tooltip="ПОЛОЖЕНИЕ" w:history="1">
        <w:r w:rsidRPr="0080372E">
          <w:t>Положение</w:t>
        </w:r>
      </w:hyperlink>
      <w:r w:rsidRPr="0080372E">
        <w:t xml:space="preserve">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 w:rsidRPr="0080372E">
        <w:t xml:space="preserve">2. </w:t>
      </w:r>
      <w:proofErr w:type="gramStart"/>
      <w:r w:rsidRPr="0080372E">
        <w:t>Признать утратившим силу приказ ФНС России</w:t>
      </w:r>
      <w:r>
        <w:t xml:space="preserve"> от 13 октября 2015 г. N ММВ-7-4/444@ "Об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Министерством юстиции Российской Федерации 11 ноября 2015 г., регистрационный N 39662).</w:t>
      </w:r>
      <w:proofErr w:type="gramEnd"/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3. Руководителям управлений Федеральной налоговой службы по субъектам Российской Федерации, начальникам межрегиональных инспекций Федеральной налоговой службы, инспекций межрайонного уровня, инспекций по районам, районам в городах, городам без районного деления ознакомить федеральных государственных гражданских служащих с настоящим приказом.</w:t>
      </w: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Normal"/>
        <w:jc w:val="right"/>
      </w:pPr>
      <w:r>
        <w:t>Руководитель</w:t>
      </w:r>
    </w:p>
    <w:p w:rsidR="00C42080" w:rsidRDefault="00C42080" w:rsidP="00C42080">
      <w:pPr>
        <w:pStyle w:val="ConsPlusNormal"/>
        <w:jc w:val="right"/>
      </w:pPr>
      <w:r>
        <w:t>Федеральной налоговой службы</w:t>
      </w:r>
    </w:p>
    <w:p w:rsidR="00C42080" w:rsidRDefault="00C42080" w:rsidP="00C42080">
      <w:pPr>
        <w:pStyle w:val="ConsPlusNormal"/>
        <w:jc w:val="right"/>
      </w:pPr>
      <w:r>
        <w:t>М.В.МИШУСТИН</w:t>
      </w: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Normal"/>
        <w:jc w:val="right"/>
        <w:outlineLvl w:val="0"/>
      </w:pPr>
      <w:r>
        <w:t>Утверждено</w:t>
      </w:r>
    </w:p>
    <w:p w:rsidR="00C42080" w:rsidRDefault="00C42080" w:rsidP="00C42080">
      <w:pPr>
        <w:pStyle w:val="ConsPlusNormal"/>
        <w:jc w:val="right"/>
      </w:pPr>
      <w:r>
        <w:t>приказом ФНС России</w:t>
      </w:r>
    </w:p>
    <w:p w:rsidR="00C42080" w:rsidRDefault="00C42080" w:rsidP="00C42080">
      <w:pPr>
        <w:pStyle w:val="ConsPlusNormal"/>
        <w:jc w:val="right"/>
      </w:pPr>
      <w:r>
        <w:t>от 30.08.2017 N ММВ-7-4/700@</w:t>
      </w: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Title"/>
        <w:jc w:val="center"/>
      </w:pPr>
      <w:bookmarkStart w:id="0" w:name="Par37"/>
      <w:bookmarkEnd w:id="0"/>
      <w:r>
        <w:t>ПОЛОЖЕНИЕ</w:t>
      </w:r>
    </w:p>
    <w:p w:rsidR="00C42080" w:rsidRDefault="00C42080" w:rsidP="00C42080">
      <w:pPr>
        <w:pStyle w:val="ConsPlusTitle"/>
        <w:jc w:val="center"/>
      </w:pPr>
      <w:r>
        <w:t>О КОМИССИИ ТЕРРИТОРИАЛЬНОГО ОРГАНА ФЕДЕРАЛЬНОЙ НАЛОГОВОЙ</w:t>
      </w:r>
    </w:p>
    <w:p w:rsidR="00C42080" w:rsidRDefault="00C42080" w:rsidP="00C42080">
      <w:pPr>
        <w:pStyle w:val="ConsPlusTitle"/>
        <w:jc w:val="center"/>
      </w:pPr>
      <w:r>
        <w:t>СЛУЖБЫ ПО СОБЛЮДЕНИЮ ТРЕБОВАНИЙ К СЛУЖЕБНОМУ ПОВЕДЕНИЮ</w:t>
      </w:r>
    </w:p>
    <w:p w:rsidR="00C42080" w:rsidRDefault="00C42080" w:rsidP="00C42080">
      <w:pPr>
        <w:pStyle w:val="ConsPlusTitle"/>
        <w:jc w:val="center"/>
      </w:pPr>
      <w:r>
        <w:t>ФЕДЕРАЛЬНЫХ ГОСУДАРСТВЕННЫХ ГРАЖДАНСКИХ СЛУЖАЩИХ</w:t>
      </w:r>
    </w:p>
    <w:p w:rsidR="00C42080" w:rsidRDefault="00C42080" w:rsidP="00C42080">
      <w:pPr>
        <w:pStyle w:val="ConsPlusTitle"/>
        <w:jc w:val="center"/>
      </w:pPr>
      <w:r>
        <w:t>И УРЕГУЛИРОВАНИЮ КОНФЛИКТА ИНТЕРЕСОВ</w:t>
      </w:r>
    </w:p>
    <w:p w:rsidR="00C42080" w:rsidRDefault="00C42080" w:rsidP="00C42080">
      <w:pPr>
        <w:pStyle w:val="ConsPlusNormal"/>
        <w:jc w:val="center"/>
        <w:rPr>
          <w:color w:val="392C69"/>
        </w:rPr>
      </w:pPr>
    </w:p>
    <w:p w:rsidR="00C42080" w:rsidRPr="002D06D2" w:rsidRDefault="00C42080" w:rsidP="00C42080">
      <w:pPr>
        <w:pStyle w:val="ConsPlusNormal"/>
        <w:jc w:val="center"/>
      </w:pPr>
      <w:r w:rsidRPr="002D06D2">
        <w:t>Список изменяющих документов</w:t>
      </w:r>
    </w:p>
    <w:p w:rsidR="00C42080" w:rsidRPr="002D06D2" w:rsidRDefault="00C42080" w:rsidP="00C42080">
      <w:pPr>
        <w:pStyle w:val="ConsPlusNormal"/>
        <w:jc w:val="center"/>
      </w:pPr>
      <w:proofErr w:type="gramStart"/>
      <w:r w:rsidRPr="002D06D2">
        <w:t>(в ред. Приказов ФНС России от 20.03.2018 N ММВ-7-4/155@,</w:t>
      </w:r>
      <w:proofErr w:type="gramEnd"/>
    </w:p>
    <w:p w:rsidR="00C42080" w:rsidRPr="002D06D2" w:rsidRDefault="00C42080" w:rsidP="00C4208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D06D2">
        <w:rPr>
          <w:rFonts w:ascii="Times New Roman" w:hAnsi="Times New Roman" w:cs="Times New Roman"/>
          <w:b w:val="0"/>
        </w:rPr>
        <w:t>от 05.12.2022 N ЕД-7-4/1159@, от 11.07.2024 N ЕД-7-4/549@)</w:t>
      </w:r>
    </w:p>
    <w:p w:rsidR="00C42080" w:rsidRDefault="00C42080" w:rsidP="00C42080">
      <w:pPr>
        <w:pStyle w:val="ConsPlusNormal"/>
      </w:pP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Title"/>
        <w:jc w:val="center"/>
        <w:outlineLvl w:val="1"/>
      </w:pPr>
      <w:r>
        <w:t>I. Общие положения</w:t>
      </w: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lastRenderedPageBreak/>
        <w:t xml:space="preserve">2. </w:t>
      </w:r>
      <w:proofErr w:type="gramStart"/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</w:t>
      </w:r>
      <w:proofErr w:type="gramEnd"/>
      <w:r>
        <w:t xml:space="preserve"> и урегулированию конфликта интересов" (Собрание законодательства Российской Федерации, 2010, N 27, ст. 3446; 2015, N 52 (ч. 1), ст. 7588), а также настоящим Положением.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3. Основной задачей Комиссии является содействие территориальному органу Федеральной налоговой службы: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proofErr w:type="gramStart"/>
      <w:r>
        <w:t>а) в обеспечении соблюдения федеральными государственными гражданскими служащими территориального органа Федеральной налоговой службы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 (далее - Федеральный закон N 273-ФЗ), другими федеральными законами в целях противодействия коррупции (далее - требования к служебному поведению и</w:t>
      </w:r>
      <w:proofErr w:type="gramEnd"/>
      <w:r>
        <w:t xml:space="preserve"> (</w:t>
      </w:r>
      <w:proofErr w:type="gramStart"/>
      <w:r>
        <w:t>или) требования об урегулировании конфликта интересов);</w:t>
      </w:r>
      <w:proofErr w:type="gramEnd"/>
    </w:p>
    <w:p w:rsidR="00C42080" w:rsidRDefault="00C42080" w:rsidP="00C420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"а" в ред. Приказа ФНС России от 11.07.2024 N ЕД-7-4/549@)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б) в осуществлении в территориальном органе Федеральной налоговой службы мер по предупреждению коррупции.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а) в управлениях Федеральной налоговой службы по субъектам Российской Федерации (далее - Управления) в отношении: гражданских служащих, замещающих должности начальников инспекций Федеральной налоговой службы, находящихся в непосредственном подчинении Управления, по поручению руководителя Федеральной налоговой службы (лица им уполномоченного);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Управления,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Управления;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б) в межрегиональных инспекциях Федеральной налоговой службы в отношении: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гражданских служащих, замещающих должности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по поручению руководителя Федеральной налоговой службы (лица, им уполномоченного);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>
        <w:t xml:space="preserve">гражданских служащих, замещающих должности заместителей начальников инспекций Федеральной налоговой службы, </w:t>
      </w:r>
      <w:r w:rsidRPr="002D06D2">
        <w:t xml:space="preserve">находящихся в непосредственном подчинении межрегиональной инспекции Федеральной налоговой службы,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начальником </w:t>
      </w:r>
      <w:r w:rsidRPr="002D06D2">
        <w:lastRenderedPageBreak/>
        <w:t>межрегиональной инспекции Федеральной налоговой службы;</w:t>
      </w:r>
    </w:p>
    <w:p w:rsidR="00C42080" w:rsidRPr="002D06D2" w:rsidRDefault="00C42080" w:rsidP="00C42080">
      <w:pPr>
        <w:pStyle w:val="ConsPlusNormal"/>
        <w:jc w:val="both"/>
      </w:pPr>
      <w:r w:rsidRPr="002D06D2">
        <w:t>(</w:t>
      </w:r>
      <w:proofErr w:type="spellStart"/>
      <w:r w:rsidRPr="002D06D2">
        <w:t>пп</w:t>
      </w:r>
      <w:proofErr w:type="spellEnd"/>
      <w:r w:rsidRPr="002D06D2">
        <w:t>. "б" в ред. Приказа ФНС России от 05.12.2022 N ЕД-7-4/1159@)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в) в инспекциях межрайонного уровня, инспекциях по районам, районам в городах, городам без районного деления (далее - Инспекции) - в отношении гражданских служащих, замещающих должности государственной гражданской службы, назначение на которые и освобождение от которых осуществляется начальником Инспекции.</w:t>
      </w:r>
    </w:p>
    <w:p w:rsidR="00C42080" w:rsidRPr="002D06D2" w:rsidRDefault="00C42080" w:rsidP="00C42080">
      <w:pPr>
        <w:pStyle w:val="ConsPlusNormal"/>
        <w:jc w:val="both"/>
      </w:pPr>
      <w:r w:rsidRPr="002D06D2">
        <w:t>(</w:t>
      </w:r>
      <w:proofErr w:type="spellStart"/>
      <w:r w:rsidRPr="002D06D2">
        <w:t>пп</w:t>
      </w:r>
      <w:proofErr w:type="spellEnd"/>
      <w:r w:rsidRPr="002D06D2">
        <w:t>. "</w:t>
      </w:r>
      <w:proofErr w:type="gramStart"/>
      <w:r w:rsidRPr="002D06D2">
        <w:t>в</w:t>
      </w:r>
      <w:proofErr w:type="gramEnd"/>
      <w:r w:rsidRPr="002D06D2">
        <w:t>" введен Приказом ФНС России от 05.12.2022 N ЕД-7-4/1159@)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2080" w:rsidRPr="002D06D2" w:rsidRDefault="00C42080" w:rsidP="00C42080">
      <w:pPr>
        <w:pStyle w:val="ConsPlusNormal"/>
        <w:jc w:val="both"/>
      </w:pPr>
    </w:p>
    <w:p w:rsidR="00C42080" w:rsidRPr="002D06D2" w:rsidRDefault="00C42080" w:rsidP="00C42080">
      <w:pPr>
        <w:pStyle w:val="ConsPlusTitle"/>
        <w:jc w:val="center"/>
        <w:outlineLvl w:val="1"/>
      </w:pPr>
      <w:r w:rsidRPr="002D06D2">
        <w:t>II. Состав Комиссии</w:t>
      </w:r>
    </w:p>
    <w:p w:rsidR="00C42080" w:rsidRPr="002D06D2" w:rsidRDefault="00C42080" w:rsidP="00C42080">
      <w:pPr>
        <w:pStyle w:val="ConsPlusNormal"/>
        <w:jc w:val="both"/>
      </w:pPr>
    </w:p>
    <w:p w:rsidR="00C42080" w:rsidRPr="002D06D2" w:rsidRDefault="00C42080" w:rsidP="00C42080">
      <w:pPr>
        <w:pStyle w:val="ConsPlusNormal"/>
        <w:ind w:firstLine="540"/>
        <w:jc w:val="both"/>
      </w:pPr>
      <w:r w:rsidRPr="002D06D2">
        <w:t>6. Персональный состав Комиссии утверждается приказом территориального органа Федеральной налоговой службы.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proofErr w:type="gramStart"/>
      <w:r w:rsidRPr="002D06D2">
        <w:t>В состав Комиссии входят председатель Комиссии, его заместитель, назначаемые руководителем (начальником) территориального органа Федеральной налоговой службы из числа членов Комиссии, замещающих должности федеральной государственной гражданской службы (далее - должности гражданской службы) в территориальном органе Федеральной налоговой службы, секретарь Комиссии и члены Комиссии.</w:t>
      </w:r>
      <w:proofErr w:type="gramEnd"/>
      <w:r w:rsidRPr="002D06D2"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7. В состав Комиссии входят: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proofErr w:type="gramStart"/>
      <w:r w:rsidRPr="002D06D2">
        <w:t>а) заместитель руководителя (начальника) территориального органа Федеральной налоговой службы (председатель Комиссии), руководитель подразделения по вопросам государственной службы и кадров территориального органа Федеральной налоговой службы (заместитель председателя Комиссии), должностное лицо подразделения по вопросам государственной службы и кадров территориального органа Федеральной налоговой службы, ответственное за работу по профилактике коррупционных и иных правонарушений (далее - должностное лицо) (секретарь Комиссии), гражданские служащие кадровой службы, юридического</w:t>
      </w:r>
      <w:proofErr w:type="gramEnd"/>
      <w:r w:rsidRPr="002D06D2">
        <w:t xml:space="preserve"> подразделения, других подразделений территориального органа Федеральной налоговой службы, определяемые руководителем (начальником) территориального органа Федеральной налоговой службы;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1" w:name="Par71"/>
      <w:bookmarkEnd w:id="1"/>
      <w:r w:rsidRPr="002D06D2">
        <w:t>б) представитель (представители) научных и образовательных организаций, деятельность которых связана с государственной службой.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2" w:name="Par72"/>
      <w:bookmarkEnd w:id="2"/>
      <w:r w:rsidRPr="002D06D2">
        <w:t>8. Руководитель (начальник) территориального органа Федеральной налоговой службы может принять решение о включении в состав Комиссии: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а) представителя общественного совета, образованного при территориальном органе Федеральной налоговой службы;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б) представителя общественной организации ветеранов, созданной в территориальном органе Федеральной налоговой службы;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в) представителя профсоюзной организации, действующей в территориальном органе Федеральной налоговой службы.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 w:rsidRPr="002D06D2">
        <w:lastRenderedPageBreak/>
        <w:t xml:space="preserve">9. </w:t>
      </w:r>
      <w:proofErr w:type="gramStart"/>
      <w:r w:rsidRPr="002D06D2">
        <w:t xml:space="preserve">Лица, указанные в </w:t>
      </w:r>
      <w:hyperlink w:anchor="Par71" w:tooltip="б) представитель (представители) научных и образовательных организаций, деятельность которых связана с государственной службой." w:history="1">
        <w:r w:rsidRPr="002D06D2">
          <w:t>подпункте "б" пункта 7</w:t>
        </w:r>
      </w:hyperlink>
      <w:r w:rsidRPr="002D06D2">
        <w:t xml:space="preserve"> и в </w:t>
      </w:r>
      <w:hyperlink w:anchor="Par72" w:tooltip="8. Руководитель (начальник) территориального органа Федеральной налоговой службы может принять решение о включении в состав Комиссии:" w:history="1">
        <w:r w:rsidRPr="002D06D2">
          <w:t>пункте 8</w:t>
        </w:r>
      </w:hyperlink>
      <w:r w:rsidRPr="002D06D2">
        <w:t xml:space="preserve"> настоящего Положения, включаются в состав Комиссии по согласованию с общественным советом, образованном при территориальном органе Федеральной налоговой службы, с научными и образовательными организациями, с профсоюзной организацией, действующей</w:t>
      </w:r>
      <w:r>
        <w:t xml:space="preserve"> в территориальном органе Федеральной налоговой службы, общественной организацией ветеранов, созданной в территориальном органе Федеральной налоговой службы, на основании запроса руководителя (начальника) территориального</w:t>
      </w:r>
      <w:proofErr w:type="gramEnd"/>
      <w:r>
        <w:t xml:space="preserve"> органа Федеральной налоговой службы. Согласование осуществляется в 10-дневный срок со дня получения запроса.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10. Число членов Комиссии, не замещающих должности гражданской службы в территориальном органе Федеральной налоговой службы, должно составлять не менее одной четверти от общего числа членов Комиссии.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proofErr w:type="gramStart"/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органе Федеральной налоговой службы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3" w:name="Par81"/>
      <w:bookmarkEnd w:id="3"/>
      <w:r>
        <w:t xml:space="preserve">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 Федеральной налоговой службы, недопустимо.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Title"/>
        <w:jc w:val="center"/>
        <w:outlineLvl w:val="1"/>
      </w:pPr>
      <w:r>
        <w:t>III. Порядок работы Комиссии</w:t>
      </w:r>
    </w:p>
    <w:p w:rsidR="00C42080" w:rsidRDefault="00C42080" w:rsidP="00C42080">
      <w:pPr>
        <w:pStyle w:val="ConsPlusNormal"/>
        <w:jc w:val="both"/>
      </w:pPr>
    </w:p>
    <w:p w:rsidR="00C42080" w:rsidRDefault="00C42080" w:rsidP="00C42080">
      <w:pPr>
        <w:pStyle w:val="ConsPlusNormal"/>
        <w:ind w:firstLine="540"/>
        <w:jc w:val="both"/>
      </w:pPr>
      <w:bookmarkStart w:id="4" w:name="Par87"/>
      <w:bookmarkEnd w:id="4"/>
      <w:r>
        <w:t>15. Основаниями для проведения заседания Комиссии являются: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5" w:name="Par88"/>
      <w:bookmarkEnd w:id="5"/>
      <w:proofErr w:type="gramStart"/>
      <w:r>
        <w:lastRenderedPageBreak/>
        <w:t>а) представление руководителем (начальником) территориального органа Федеральной налоговой службы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</w:t>
      </w:r>
      <w:proofErr w:type="gramEnd"/>
      <w:r>
        <w:t xml:space="preserve"> </w:t>
      </w:r>
      <w:proofErr w:type="gramStart"/>
      <w:r>
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2015, N 29 (ч. 2), ст. 4477), (далее - Положение о проверке), материалов проверки, свидетельствующих:</w:t>
      </w:r>
      <w:proofErr w:type="gramEnd"/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6" w:name="Par89"/>
      <w:bookmarkEnd w:id="6"/>
      <w:r>
        <w:t>о представлении гражданским служащим недостоверных или неполных сведений, предусмотренных подпунктом "а" пункта 1 Положения о проверке;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7" w:name="Par90"/>
      <w:bookmarkEnd w:id="7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8" w:name="Par91"/>
      <w:bookmarkEnd w:id="8"/>
      <w:r>
        <w:t xml:space="preserve">б) </w:t>
      </w:r>
      <w:proofErr w:type="gramStart"/>
      <w:r>
        <w:t>поступившее</w:t>
      </w:r>
      <w:proofErr w:type="gramEnd"/>
      <w:r>
        <w:t xml:space="preserve">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9" w:name="Par92"/>
      <w:bookmarkEnd w:id="9"/>
      <w:proofErr w:type="gramStart"/>
      <w:r>
        <w:t>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, </w:t>
      </w:r>
      <w:proofErr w:type="gramStart"/>
      <w:r>
        <w:t>утвержденный приказом ФНС России от 25 сентября 2017 г. N ММВ-7-4/754@ (зарегистрирован Министерством юстиции Российской Федерации 19 октября 2017 г., регистрационный N 48610),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</w:t>
      </w:r>
      <w:proofErr w:type="gramEnd"/>
      <w: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42080" w:rsidRDefault="00C42080" w:rsidP="00C42080">
      <w:pPr>
        <w:pStyle w:val="ConsPlusNormal"/>
        <w:jc w:val="both"/>
      </w:pPr>
      <w:r>
        <w:t>(в ред. Приказа ФНС России от 05.12.2022 N ЕД-7-4/1159@)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10" w:name="Par94"/>
      <w:bookmarkEnd w:id="10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11" w:name="Par95"/>
      <w:bookmarkEnd w:id="11"/>
      <w:proofErr w:type="gramStart"/>
      <w:r>
        <w:t>заявление гражданского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2306, 2017, N 1</w:t>
      </w:r>
      <w:proofErr w:type="gramEnd"/>
      <w:r>
        <w:t xml:space="preserve"> (</w:t>
      </w:r>
      <w:proofErr w:type="gramStart"/>
      <w:r>
        <w:t xml:space="preserve">ч. 1),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lastRenderedPageBreak/>
        <w:t>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</w:t>
      </w:r>
      <w:proofErr w:type="gramEnd"/>
      <w:r>
        <w:t xml:space="preserve">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12" w:name="Par96"/>
      <w:bookmarkEnd w:id="12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13" w:name="Par97"/>
      <w:bookmarkEnd w:id="13"/>
      <w:r>
        <w:t>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коррупции;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14" w:name="Par98"/>
      <w:bookmarkEnd w:id="14"/>
      <w:proofErr w:type="gramStart"/>
      <w:r>
        <w:t>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</w:t>
      </w:r>
      <w:proofErr w:type="gramEnd"/>
      <w:r>
        <w:t xml:space="preserve"> </w:t>
      </w:r>
      <w:proofErr w:type="gramStart"/>
      <w:r>
        <w:t>2015, N 45, ст. 6204),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15" w:name="Par99"/>
      <w:bookmarkEnd w:id="15"/>
      <w:r>
        <w:t xml:space="preserve">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</w:t>
      </w:r>
      <w:proofErr w:type="gramStart"/>
      <w:r>
        <w:t>ст. 3936) в территориальный орган Федеральной налоговой службы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 Федеральной налоговой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 Федеральной налоговой службы</w:t>
      </w:r>
      <w:proofErr w:type="gramEnd"/>
      <w:r>
        <w:t xml:space="preserve">, </w:t>
      </w:r>
      <w:proofErr w:type="gramStart"/>
      <w: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16" w:name="Par100"/>
      <w:bookmarkEnd w:id="16"/>
      <w:r>
        <w:t xml:space="preserve"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</w:t>
      </w:r>
      <w:r w:rsidRPr="002D06D2">
        <w:t>конфликта интересов.</w:t>
      </w:r>
    </w:p>
    <w:p w:rsidR="00C42080" w:rsidRPr="002D06D2" w:rsidRDefault="00C42080" w:rsidP="00C42080">
      <w:pPr>
        <w:pStyle w:val="ConsPlusNormal"/>
        <w:jc w:val="both"/>
      </w:pPr>
      <w:r w:rsidRPr="002D06D2">
        <w:t>(</w:t>
      </w:r>
      <w:proofErr w:type="spellStart"/>
      <w:r w:rsidRPr="002D06D2">
        <w:t>пп</w:t>
      </w:r>
      <w:proofErr w:type="spellEnd"/>
      <w:r w:rsidRPr="002D06D2">
        <w:t xml:space="preserve">. "е" </w:t>
      </w:r>
      <w:proofErr w:type="gramStart"/>
      <w:r w:rsidRPr="002D06D2">
        <w:t>введен</w:t>
      </w:r>
      <w:proofErr w:type="gramEnd"/>
      <w:r w:rsidRPr="002D06D2">
        <w:t xml:space="preserve"> Приказом ФНС России от 11.07.2024 N ЕД-7-4/549@)</w:t>
      </w:r>
    </w:p>
    <w:p w:rsidR="00C42080" w:rsidRDefault="00C42080" w:rsidP="00C42080">
      <w:pPr>
        <w:pStyle w:val="ConsPlusNormal"/>
        <w:spacing w:before="240"/>
        <w:ind w:firstLine="540"/>
        <w:jc w:val="both"/>
      </w:pPr>
      <w:bookmarkStart w:id="17" w:name="Par102"/>
      <w:bookmarkEnd w:id="17"/>
      <w:r w:rsidRPr="002D06D2">
        <w:t xml:space="preserve">16. Обращение, указанное в </w:t>
      </w:r>
      <w:hyperlink w:anchor="Par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 w:history="1">
        <w:r w:rsidRPr="002D06D2">
          <w:t>абзаце втором подпункта "б" пункта 15</w:t>
        </w:r>
      </w:hyperlink>
      <w:r w:rsidRPr="002D06D2">
        <w:t xml:space="preserve"> настоящего Положения, подается гражданином, замещавшим должность гражданской службы в территориальном органе Федеральной налоговой службы, в кадровое подразделение</w:t>
      </w:r>
      <w:r>
        <w:t xml:space="preserve"> территориального органа Федеральной налоговой службы (должностному лицу).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proofErr w:type="gramStart"/>
      <w:r>
        <w:lastRenderedPageBreak/>
        <w:t xml:space="preserve"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2D06D2">
        <w:t>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2D06D2"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Кадровое подразделение территориального органа Федеральной налоговой службы (должностное лицо)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N 273-ФЗ.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17. Обращение, указанное в </w:t>
      </w:r>
      <w:hyperlink w:anchor="Par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 w:history="1">
        <w:r w:rsidRPr="002D06D2">
          <w:t>абзаце втором подпункта "б" пункта 15</w:t>
        </w:r>
      </w:hyperlink>
      <w:r w:rsidRPr="002D06D2">
        <w:t xml:space="preserve"> настоящего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18" w:name="Par106"/>
      <w:bookmarkEnd w:id="18"/>
      <w:r w:rsidRPr="002D06D2">
        <w:t xml:space="preserve">18. Уведомление, указанное в </w:t>
      </w:r>
      <w:hyperlink w:anchor="Par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 w:history="1">
        <w:r w:rsidRPr="002D06D2">
          <w:t>подпункте "д" пункта 15</w:t>
        </w:r>
      </w:hyperlink>
      <w:r w:rsidRPr="002D06D2">
        <w:t xml:space="preserve">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 Федеральной налоговой службы, требований статьи 12 Федерального закона N 273-ФЗ.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19" w:name="Par107"/>
      <w:bookmarkEnd w:id="19"/>
      <w:r w:rsidRPr="002D06D2">
        <w:t xml:space="preserve">19. Уведомления, указанные в </w:t>
      </w:r>
      <w:hyperlink w:anchor="Par96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D06D2">
          <w:t>абзаце пятом подпункта "б"</w:t>
        </w:r>
      </w:hyperlink>
      <w:r w:rsidRPr="002D06D2">
        <w:t xml:space="preserve"> и </w:t>
      </w:r>
      <w:hyperlink w:anchor="Par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D06D2">
          <w:t>подпункте "е" пункта 15</w:t>
        </w:r>
      </w:hyperlink>
      <w:r w:rsidRPr="002D06D2">
        <w:t xml:space="preserve"> настоящего Положения, рассматриваются кадровым подразделением территориального органа Федеральной налоговой службы (должностным лицом), которое осуществляет подготовку мотивированных заключений по результатам рассмотрения уведомлений.</w:t>
      </w:r>
    </w:p>
    <w:p w:rsidR="00C42080" w:rsidRPr="002D06D2" w:rsidRDefault="00C42080" w:rsidP="00C42080">
      <w:pPr>
        <w:pStyle w:val="ConsPlusNormal"/>
        <w:jc w:val="both"/>
      </w:pPr>
      <w:r w:rsidRPr="002D06D2">
        <w:t>(</w:t>
      </w:r>
      <w:proofErr w:type="gramStart"/>
      <w:r w:rsidRPr="002D06D2">
        <w:t>п</w:t>
      </w:r>
      <w:proofErr w:type="gramEnd"/>
      <w:r w:rsidRPr="002D06D2">
        <w:t>. 19 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20. </w:t>
      </w:r>
      <w:proofErr w:type="gramStart"/>
      <w:r w:rsidRPr="002D06D2">
        <w:t xml:space="preserve">При подготовке мотивированного заключения по результатам рассмотрения обращения, указанного в </w:t>
      </w:r>
      <w:hyperlink w:anchor="Par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 w:history="1">
        <w:r w:rsidRPr="002D06D2">
          <w:t>абзаце втором подпункта "б" пункта 15</w:t>
        </w:r>
      </w:hyperlink>
      <w:r w:rsidRPr="002D06D2">
        <w:t xml:space="preserve"> настоящего Положения, или уведомлений, указанных в </w:t>
      </w:r>
      <w:hyperlink w:anchor="Par96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D06D2">
          <w:t>абзаце пятом подпункта "б"</w:t>
        </w:r>
      </w:hyperlink>
      <w:r w:rsidRPr="002D06D2">
        <w:t xml:space="preserve">, </w:t>
      </w:r>
      <w:hyperlink w:anchor="Par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 w:history="1">
        <w:r w:rsidRPr="002D06D2">
          <w:t>подпунктах "д"</w:t>
        </w:r>
      </w:hyperlink>
      <w:r w:rsidRPr="002D06D2">
        <w:t xml:space="preserve"> и </w:t>
      </w:r>
      <w:hyperlink w:anchor="Par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D06D2">
          <w:t>"е" пункта 15</w:t>
        </w:r>
      </w:hyperlink>
      <w:r w:rsidRPr="002D06D2">
        <w:t xml:space="preserve"> настоящего Положения,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(начальник) территориального органа Федеральной налоговой службы</w:t>
      </w:r>
      <w:proofErr w:type="gramEnd"/>
      <w:r w:rsidRPr="002D06D2">
        <w:t xml:space="preserve">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42080" w:rsidRPr="002D06D2" w:rsidRDefault="00C42080" w:rsidP="00C42080">
      <w:pPr>
        <w:pStyle w:val="ConsPlusNormal"/>
        <w:jc w:val="both"/>
      </w:pPr>
      <w:r w:rsidRPr="002D06D2">
        <w:t>(</w:t>
      </w:r>
      <w:proofErr w:type="gramStart"/>
      <w:r w:rsidRPr="002D06D2">
        <w:t>в</w:t>
      </w:r>
      <w:proofErr w:type="gramEnd"/>
      <w:r w:rsidRPr="002D06D2">
        <w:t xml:space="preserve">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20.1. Мотивированные заключения, предусмотренные </w:t>
      </w:r>
      <w:hyperlink w:anchor="Par102" w:tooltip="16. Обращение, указанное в абзаце втором подпункта &quot;б&quot; пункта 15 настоящего Положения, подается гражданином, замещавшим должность гражданской службы в территориальном органе Федеральной налоговой службы, в кадровое подразделение территориального органа Федерал" w:history="1">
        <w:r w:rsidRPr="002D06D2">
          <w:t>пунктами 16</w:t>
        </w:r>
      </w:hyperlink>
      <w:r w:rsidRPr="002D06D2">
        <w:t xml:space="preserve">, </w:t>
      </w:r>
      <w:hyperlink w:anchor="Par106" w:tooltip="18. Уведомление, указанное в подпункте &quot;д&quot; пункта 15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ванного заключения о соблюдении" w:history="1">
        <w:r w:rsidRPr="002D06D2">
          <w:t>18</w:t>
        </w:r>
      </w:hyperlink>
      <w:r w:rsidRPr="002D06D2">
        <w:t xml:space="preserve"> и </w:t>
      </w:r>
      <w:hyperlink w:anchor="Par107" w:tooltip="19. Уведомления, указанные в абзаце пятом подпункта &quot;б&quot; и подпункте &quot;е&quot; пункта 15 настоящего Положения, рассматриваются кадровым подразделением территориального органа Федеральной налоговой службы (должностным лицом), которое осуществляет подготовку мотивирова" w:history="1">
        <w:r w:rsidRPr="002D06D2">
          <w:t>19</w:t>
        </w:r>
      </w:hyperlink>
      <w:r w:rsidRPr="002D06D2">
        <w:t xml:space="preserve"> настоящего Положения, должны содержать: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а) информацию, изложенную в обращениях или уведомлениях, указанных в </w:t>
      </w:r>
      <w:hyperlink w:anchor="Par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 w:history="1">
        <w:r w:rsidRPr="002D06D2">
          <w:t xml:space="preserve">абзацах </w:t>
        </w:r>
        <w:r w:rsidRPr="002D06D2">
          <w:lastRenderedPageBreak/>
          <w:t>втором</w:t>
        </w:r>
      </w:hyperlink>
      <w:r w:rsidRPr="002D06D2">
        <w:t xml:space="preserve"> и </w:t>
      </w:r>
      <w:hyperlink w:anchor="Par95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 w:history="1">
        <w:r w:rsidRPr="002D06D2">
          <w:t>пятом подпункта "б"</w:t>
        </w:r>
      </w:hyperlink>
      <w:r w:rsidRPr="002D06D2">
        <w:t xml:space="preserve">, </w:t>
      </w:r>
      <w:hyperlink w:anchor="Par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 w:history="1">
        <w:r w:rsidRPr="002D06D2">
          <w:t>подпунктах "д"</w:t>
        </w:r>
      </w:hyperlink>
      <w:r w:rsidRPr="002D06D2">
        <w:t xml:space="preserve"> и </w:t>
      </w:r>
      <w:hyperlink w:anchor="Par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D06D2">
          <w:t>"е" пункта 15</w:t>
        </w:r>
      </w:hyperlink>
      <w:r w:rsidRPr="002D06D2">
        <w:t xml:space="preserve"> настоящего Положения;</w:t>
      </w:r>
    </w:p>
    <w:p w:rsidR="00C42080" w:rsidRPr="002D06D2" w:rsidRDefault="00C42080" w:rsidP="00C42080">
      <w:pPr>
        <w:pStyle w:val="ConsPlusNormal"/>
        <w:jc w:val="both"/>
      </w:pPr>
      <w:r w:rsidRPr="002D06D2">
        <w:t>(в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proofErr w:type="gramStart"/>
      <w:r w:rsidRPr="002D06D2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 w:history="1">
        <w:r w:rsidRPr="002D06D2">
          <w:t>абзацах втором</w:t>
        </w:r>
      </w:hyperlink>
      <w:r w:rsidRPr="002D06D2">
        <w:t xml:space="preserve"> и </w:t>
      </w:r>
      <w:hyperlink w:anchor="Par96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D06D2">
          <w:t>пятом подпункта "б"</w:t>
        </w:r>
      </w:hyperlink>
      <w:r w:rsidRPr="002D06D2">
        <w:t xml:space="preserve">, </w:t>
      </w:r>
      <w:hyperlink w:anchor="Par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 w:history="1">
        <w:r w:rsidRPr="002D06D2">
          <w:t>подпунктах "д"</w:t>
        </w:r>
      </w:hyperlink>
      <w:r w:rsidRPr="002D06D2">
        <w:t xml:space="preserve"> и </w:t>
      </w:r>
      <w:hyperlink w:anchor="Par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D06D2">
          <w:t>"е" пункта 15</w:t>
        </w:r>
      </w:hyperlink>
      <w:r w:rsidRPr="002D06D2">
        <w:t xml:space="preserve"> настоящего Положения, а также рекомендации для принятия одного из решений в соответствии с </w:t>
      </w:r>
      <w:hyperlink w:anchor="Par141" w:tooltip="30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 w:history="1">
        <w:r w:rsidRPr="002D06D2">
          <w:t>пунктами 30</w:t>
        </w:r>
      </w:hyperlink>
      <w:r w:rsidRPr="002D06D2">
        <w:t xml:space="preserve">, </w:t>
      </w:r>
      <w:hyperlink w:anchor="Par153" w:tooltip="33. По итогам рассмотрения вопроса, указанного в абзаце пятом подпункта &quot;б&quot; пункта 15 настоящего Положения, Комиссия принимает одно из следующих решений:" w:history="1">
        <w:r w:rsidRPr="002D06D2">
          <w:t>33</w:t>
        </w:r>
      </w:hyperlink>
      <w:r w:rsidRPr="002D06D2">
        <w:t>,</w:t>
      </w:r>
      <w:proofErr w:type="gramEnd"/>
      <w:r w:rsidRPr="002D06D2">
        <w:t xml:space="preserve"> </w:t>
      </w:r>
      <w:hyperlink w:anchor="Par162" w:tooltip="35. По итогам рассмотрения вопроса, указанного в подпункте &quot;д&quot; пункта 15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" w:history="1">
        <w:r w:rsidRPr="002D06D2">
          <w:t>35</w:t>
        </w:r>
      </w:hyperlink>
      <w:r w:rsidRPr="002D06D2">
        <w:t xml:space="preserve">, </w:t>
      </w:r>
      <w:hyperlink w:anchor="Par165" w:tooltip="35.1. По итогам рассмотрения вопроса, указанного в подпункте &quot;е&quot; пункта 15 настоящего Положения, Комиссия принимает одно из следующих решений:" w:history="1">
        <w:r w:rsidRPr="002D06D2">
          <w:t>35.1</w:t>
        </w:r>
      </w:hyperlink>
      <w:r w:rsidRPr="002D06D2">
        <w:t xml:space="preserve"> настоящего Положения или иного решения.</w:t>
      </w:r>
    </w:p>
    <w:p w:rsidR="00C42080" w:rsidRPr="002D06D2" w:rsidRDefault="00C42080" w:rsidP="00C42080">
      <w:pPr>
        <w:pStyle w:val="ConsPlusNormal"/>
        <w:jc w:val="both"/>
      </w:pPr>
      <w:r w:rsidRPr="002D06D2">
        <w:t>(</w:t>
      </w:r>
      <w:proofErr w:type="spellStart"/>
      <w:r w:rsidRPr="002D06D2">
        <w:t>пп</w:t>
      </w:r>
      <w:proofErr w:type="spellEnd"/>
      <w:r w:rsidRPr="002D06D2">
        <w:t>. "в" в ред. Приказа ФНС России от 11.07.2024 N ЕД-7-4/549@)</w:t>
      </w:r>
    </w:p>
    <w:p w:rsidR="00C42080" w:rsidRPr="002D06D2" w:rsidRDefault="00C42080" w:rsidP="00C42080">
      <w:pPr>
        <w:pStyle w:val="ConsPlusNormal"/>
        <w:jc w:val="both"/>
      </w:pPr>
      <w:r w:rsidRPr="002D06D2">
        <w:t xml:space="preserve">(п. 20.1 </w:t>
      </w:r>
      <w:proofErr w:type="gramStart"/>
      <w:r w:rsidRPr="002D06D2">
        <w:t>введен</w:t>
      </w:r>
      <w:proofErr w:type="gramEnd"/>
      <w:r w:rsidRPr="002D06D2">
        <w:t xml:space="preserve"> Приказом ФНС России от 20.03.2018 N ММВ-7-4/155@)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предусмотренных </w:t>
      </w:r>
      <w:hyperlink w:anchor="Par122" w:tooltip="22. Заседание Комиссии по рассмотрению заявлений, указанных в абзацах третьем и четвертом подпункта &quot;б&quot;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" w:history="1">
        <w:r w:rsidRPr="002D06D2">
          <w:t>пунктами 22</w:t>
        </w:r>
      </w:hyperlink>
      <w:r w:rsidRPr="002D06D2">
        <w:t xml:space="preserve"> и </w:t>
      </w:r>
      <w:hyperlink w:anchor="Par123" w:tooltip="23. Уведомления, указанные в подпунктах &quot;д&quot; и &quot;е&quot; пункта 15 настоящего Положения, как правило, рассматриваются на очередном (плановом) заседании Комиссии." w:history="1">
        <w:r w:rsidRPr="002D06D2">
          <w:t>23</w:t>
        </w:r>
      </w:hyperlink>
      <w:r w:rsidRPr="002D06D2">
        <w:t xml:space="preserve"> настоящего Положения;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в) рассматривает ходатайства о приглашении на заседание Комиссии лиц, указанных в </w:t>
      </w:r>
      <w:hyperlink w:anchor="Par81" w:tooltip="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" w:history="1">
        <w:r w:rsidRPr="002D06D2">
          <w:t>подпункте "б" пункта 12</w:t>
        </w:r>
      </w:hyperlink>
      <w:r w:rsidRPr="002D06D2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20" w:name="Par122"/>
      <w:bookmarkEnd w:id="20"/>
      <w:r w:rsidRPr="002D06D2">
        <w:t xml:space="preserve">22. Заседание Комиссии по рассмотрению заявлений, указанных в </w:t>
      </w:r>
      <w:hyperlink w:anchor="Par94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2D06D2">
          <w:t>абзацах третьем</w:t>
        </w:r>
      </w:hyperlink>
      <w:r w:rsidRPr="002D06D2">
        <w:t xml:space="preserve"> и </w:t>
      </w:r>
      <w:hyperlink w:anchor="Par95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 w:history="1">
        <w:r w:rsidRPr="002D06D2">
          <w:t>четвертом подпункта "б" пункта 15</w:t>
        </w:r>
      </w:hyperlink>
      <w:r w:rsidRPr="002D06D2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21" w:name="Par123"/>
      <w:bookmarkEnd w:id="21"/>
      <w:r w:rsidRPr="002D06D2">
        <w:t xml:space="preserve">23. </w:t>
      </w:r>
      <w:proofErr w:type="gramStart"/>
      <w:r w:rsidRPr="002D06D2">
        <w:t xml:space="preserve">Уведомления, указанные в </w:t>
      </w:r>
      <w:hyperlink w:anchor="Par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 w:history="1">
        <w:r w:rsidRPr="002D06D2">
          <w:t>подпунктах "д"</w:t>
        </w:r>
      </w:hyperlink>
      <w:r w:rsidRPr="002D06D2">
        <w:t xml:space="preserve"> и </w:t>
      </w:r>
      <w:hyperlink w:anchor="Par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D06D2">
          <w:t>"е" пункта 15</w:t>
        </w:r>
      </w:hyperlink>
      <w:r w:rsidRPr="002D06D2"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C42080" w:rsidRPr="002D06D2" w:rsidRDefault="00C42080" w:rsidP="00C42080">
      <w:pPr>
        <w:pStyle w:val="ConsPlusNormal"/>
        <w:jc w:val="both"/>
      </w:pPr>
      <w:r w:rsidRPr="002D06D2">
        <w:t>(</w:t>
      </w:r>
      <w:proofErr w:type="gramStart"/>
      <w:r w:rsidRPr="002D06D2">
        <w:t>п</w:t>
      </w:r>
      <w:proofErr w:type="gramEnd"/>
      <w:r w:rsidRPr="002D06D2">
        <w:t>. 23 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Федеральной налоговой службы.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ar91" w:tooltip="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" w:history="1">
        <w:r w:rsidRPr="002D06D2">
          <w:t>подпунктами "б"</w:t>
        </w:r>
      </w:hyperlink>
      <w:r w:rsidRPr="002D06D2">
        <w:t xml:space="preserve"> и </w:t>
      </w:r>
      <w:hyperlink w:anchor="Par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D06D2">
          <w:t>"е" пункта 15</w:t>
        </w:r>
      </w:hyperlink>
      <w:r w:rsidRPr="002D06D2">
        <w:t xml:space="preserve"> настоящего Положения.</w:t>
      </w:r>
    </w:p>
    <w:p w:rsidR="00C42080" w:rsidRPr="002D06D2" w:rsidRDefault="00C42080" w:rsidP="00C42080">
      <w:pPr>
        <w:pStyle w:val="ConsPlusNormal"/>
        <w:jc w:val="both"/>
      </w:pPr>
      <w:r w:rsidRPr="002D06D2">
        <w:t>(</w:t>
      </w:r>
      <w:proofErr w:type="gramStart"/>
      <w:r w:rsidRPr="002D06D2">
        <w:t>в</w:t>
      </w:r>
      <w:proofErr w:type="gramEnd"/>
      <w:r w:rsidRPr="002D06D2">
        <w:t xml:space="preserve">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25. Заседания Комиссии могут проводиться в отсутствие гражданского служащего или гражданина в случае: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lastRenderedPageBreak/>
        <w:t xml:space="preserve">а) если в обращении, заявлении или уведомлении, предусмотренных </w:t>
      </w:r>
      <w:hyperlink w:anchor="Par91" w:tooltip="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" w:history="1">
        <w:r w:rsidRPr="002D06D2">
          <w:t>подпунктами "б"</w:t>
        </w:r>
      </w:hyperlink>
      <w:r w:rsidRPr="002D06D2">
        <w:t xml:space="preserve"> и </w:t>
      </w:r>
      <w:hyperlink w:anchor="Par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D06D2">
          <w:t>"е" пункта 15</w:t>
        </w:r>
      </w:hyperlink>
      <w:r w:rsidRPr="002D06D2"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C42080" w:rsidRPr="002D06D2" w:rsidRDefault="00C42080" w:rsidP="00C42080">
      <w:pPr>
        <w:pStyle w:val="ConsPlusNormal"/>
        <w:jc w:val="both"/>
      </w:pPr>
      <w:r w:rsidRPr="002D06D2">
        <w:t>(в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26. На заседании Комиссии заслушиваются пояснения гражданского служащего или гражданина, замещавшего должность гражданской службы в территориальном органе Федеральной налоговой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22" w:name="Par133"/>
      <w:bookmarkEnd w:id="22"/>
      <w:r w:rsidRPr="002D06D2">
        <w:t xml:space="preserve">28. По итогам рассмотрения вопроса, указанного в </w:t>
      </w:r>
      <w:hyperlink w:anchor="Par89" w:tooltip="о представлении гражданским служащим недостоверных или неполных сведений, предусмотренных подпунктом &quot;а&quot; пункта 1 Положения о проверке;" w:history="1">
        <w:r w:rsidRPr="002D06D2">
          <w:t>абзаце втором подпункта "а" пункта 15</w:t>
        </w:r>
      </w:hyperlink>
      <w:r w:rsidRPr="002D06D2">
        <w:t xml:space="preserve"> настоящего Положения, Комиссия принимает одно из следующих решений: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а) установить, что сведения, представленные гражданским служащим в соответствии с подпунктом "а" пункта 1 Положения о проверке, являются достоверными и полными;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б) установить, что сведения, представленные гражданским служащим в соответствии с подпунктом "а" пункта 1 Положения о проверке, являются недостоверными и (или) неполными. </w:t>
      </w:r>
      <w:proofErr w:type="gramStart"/>
      <w:r w:rsidRPr="002D06D2"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2D06D2">
        <w:t xml:space="preserve"> органа Федеральной налоговой службы конкретной меры ответственности).</w:t>
      </w:r>
    </w:p>
    <w:p w:rsidR="00C42080" w:rsidRPr="002D06D2" w:rsidRDefault="00C42080" w:rsidP="00C42080">
      <w:pPr>
        <w:pStyle w:val="ConsPlusNormal"/>
        <w:jc w:val="both"/>
      </w:pPr>
      <w:r w:rsidRPr="002D06D2">
        <w:t>(в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29. По итогам рассмотрения вопроса, указанного в </w:t>
      </w:r>
      <w:hyperlink w:anchor="Par90" w:tooltip="о несоблюдении гражданским служащим требований к служебному поведению и (или) требований об урегулировании конфликта интересов;" w:history="1">
        <w:r w:rsidRPr="002D06D2">
          <w:t>абзаце третьем подпункта "а" пункта 15</w:t>
        </w:r>
      </w:hyperlink>
      <w:r w:rsidRPr="002D06D2">
        <w:t xml:space="preserve"> настоящего Положения, Комиссия принимает одно из следующих решений: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2D06D2"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</w:t>
      </w:r>
      <w:proofErr w:type="gramEnd"/>
      <w:r w:rsidRPr="002D06D2">
        <w:t xml:space="preserve"> </w:t>
      </w:r>
      <w:proofErr w:type="gramStart"/>
      <w:r w:rsidRPr="002D06D2">
        <w:t xml:space="preserve">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</w:t>
      </w:r>
      <w:r w:rsidRPr="002D06D2">
        <w:lastRenderedPageBreak/>
        <w:t>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интересов).</w:t>
      </w:r>
      <w:proofErr w:type="gramEnd"/>
    </w:p>
    <w:p w:rsidR="00C42080" w:rsidRPr="002D06D2" w:rsidRDefault="00C42080" w:rsidP="00C42080">
      <w:pPr>
        <w:pStyle w:val="ConsPlusNormal"/>
        <w:jc w:val="both"/>
      </w:pPr>
      <w:r w:rsidRPr="002D06D2">
        <w:t>(в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23" w:name="Par141"/>
      <w:bookmarkEnd w:id="23"/>
      <w:r w:rsidRPr="002D06D2">
        <w:t xml:space="preserve">30. По итогам рассмотрения вопроса, указанного в </w:t>
      </w:r>
      <w:hyperlink w:anchor="Par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 w:history="1">
        <w:r w:rsidRPr="002D06D2">
          <w:t>абзаце втором подпункта "б" пункта 15</w:t>
        </w:r>
      </w:hyperlink>
      <w:r w:rsidRPr="002D06D2">
        <w:t xml:space="preserve"> настоящего Положения, Комиссия принимает одно из следующих решений: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а) дать гражданину, замещавшему должность гражданской службы в территориальном органе Федеральной налоговой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proofErr w:type="gramStart"/>
      <w:r w:rsidRPr="002D06D2">
        <w:t>б) отказать гражданину, замещавшему должность гражданской службы в территориальном органе Федеральной налоговой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31. По итогам рассмотрения вопроса, указанного в </w:t>
      </w:r>
      <w:hyperlink w:anchor="Par94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2D06D2">
          <w:t>абзаце третьем подпункта "б" пункта 15</w:t>
        </w:r>
      </w:hyperlink>
      <w:r w:rsidRPr="002D06D2">
        <w:t xml:space="preserve"> настоящего Положения, Комиссия принимает одно из следующих решений: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proofErr w:type="gramStart"/>
      <w:r w:rsidRPr="002D06D2"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 w:rsidRPr="002D06D2"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2D06D2">
        <w:t xml:space="preserve"> органа Федеральной налоговой службы конкретной меры ответственности).</w:t>
      </w:r>
    </w:p>
    <w:p w:rsidR="00C42080" w:rsidRPr="002D06D2" w:rsidRDefault="00C42080" w:rsidP="00C42080">
      <w:pPr>
        <w:pStyle w:val="ConsPlusNormal"/>
        <w:jc w:val="both"/>
      </w:pPr>
      <w:r w:rsidRPr="002D06D2">
        <w:t>(в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32. По итогам рассмотрения вопроса, указанного в </w:t>
      </w:r>
      <w:hyperlink w:anchor="Par95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 w:history="1">
        <w:r w:rsidRPr="002D06D2">
          <w:t>абзаце четвертом подпункта "б" пункта 15</w:t>
        </w:r>
      </w:hyperlink>
      <w:r w:rsidRPr="002D06D2">
        <w:t xml:space="preserve"> настоящего Положения, Комиссия принимает одно из следующих решений: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</w:t>
      </w:r>
      <w:r w:rsidRPr="002D06D2"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proofErr w:type="gramStart"/>
      <w:r w:rsidRPr="002D06D2"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2D06D2">
        <w:t xml:space="preserve"> органа Федеральной налоговой службы конкретной меры ответственности).</w:t>
      </w:r>
    </w:p>
    <w:p w:rsidR="00C42080" w:rsidRPr="002D06D2" w:rsidRDefault="00C42080" w:rsidP="00C42080">
      <w:pPr>
        <w:pStyle w:val="ConsPlusNormal"/>
        <w:jc w:val="both"/>
      </w:pPr>
      <w:r w:rsidRPr="002D06D2">
        <w:t>(в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24" w:name="Par153"/>
      <w:bookmarkEnd w:id="24"/>
      <w:r w:rsidRPr="002D06D2">
        <w:t xml:space="preserve">33. По итогам рассмотрения вопроса, указанного в </w:t>
      </w:r>
      <w:hyperlink w:anchor="Par96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D06D2">
          <w:t>абзаце пятом подпункта "б" пункта 15</w:t>
        </w:r>
      </w:hyperlink>
      <w:r w:rsidRPr="002D06D2">
        <w:t xml:space="preserve"> настоящего Положения, Комиссия принимает одно из следующих решений: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а) признать, что при исполнении гражданским служащим должностных обязанностей конфликт интересов отсутствует;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(начальнику)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в) признать, что гражданский служащий не соблюдал требования об урегулировании конфликта интересов. </w:t>
      </w:r>
      <w:proofErr w:type="gramStart"/>
      <w:r w:rsidRPr="002D06D2"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2D06D2">
        <w:t xml:space="preserve"> органа Федеральной налоговой службы конкретной меры ответственности).</w:t>
      </w:r>
    </w:p>
    <w:p w:rsidR="00C42080" w:rsidRPr="002D06D2" w:rsidRDefault="00C42080" w:rsidP="00C42080">
      <w:pPr>
        <w:pStyle w:val="ConsPlusNormal"/>
        <w:jc w:val="both"/>
      </w:pPr>
      <w:r w:rsidRPr="002D06D2">
        <w:t>(в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34. По итогам рассмотрения вопроса, указанного в </w:t>
      </w:r>
      <w:hyperlink w:anchor="Par98" w:tooltip="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" w:history="1">
        <w:r w:rsidRPr="002D06D2">
          <w:t>подпункте "г" пункта 15</w:t>
        </w:r>
      </w:hyperlink>
      <w:r w:rsidRPr="002D06D2">
        <w:t xml:space="preserve"> настоящего Положения, Комиссия принимает одно из следующих решений: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а) признать, что сведения, представленные гражданским служащим в соответствии с частью 1 статьи 3 Федерального закона "О </w:t>
      </w:r>
      <w:proofErr w:type="gramStart"/>
      <w:r w:rsidRPr="002D06D2">
        <w:t>контроле за</w:t>
      </w:r>
      <w:proofErr w:type="gramEnd"/>
      <w:r w:rsidRPr="002D06D2"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lastRenderedPageBreak/>
        <w:t xml:space="preserve">б) признать, что сведения, представленные гражданским служащим в соответствии с частью 1 статьи 3 Федерального закона "О </w:t>
      </w:r>
      <w:proofErr w:type="gramStart"/>
      <w:r w:rsidRPr="002D06D2">
        <w:t>контроле за</w:t>
      </w:r>
      <w:proofErr w:type="gramEnd"/>
      <w:r w:rsidRPr="002D06D2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Pr="002D06D2"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</w:t>
      </w:r>
      <w:proofErr w:type="gramEnd"/>
      <w:r w:rsidRPr="002D06D2">
        <w:t xml:space="preserve"> </w:t>
      </w:r>
      <w:proofErr w:type="gramStart"/>
      <w:r w:rsidRPr="002D06D2">
        <w:t>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компетенцией).</w:t>
      </w:r>
      <w:proofErr w:type="gramEnd"/>
    </w:p>
    <w:p w:rsidR="00C42080" w:rsidRPr="002D06D2" w:rsidRDefault="00C42080" w:rsidP="00C42080">
      <w:pPr>
        <w:pStyle w:val="ConsPlusNormal"/>
        <w:jc w:val="both"/>
      </w:pPr>
      <w:r w:rsidRPr="002D06D2">
        <w:t>(в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25" w:name="Par162"/>
      <w:bookmarkEnd w:id="25"/>
      <w:r w:rsidRPr="002D06D2">
        <w:t xml:space="preserve">35. По итогам рассмотрения вопроса, указанного в </w:t>
      </w:r>
      <w:hyperlink w:anchor="Par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 w:history="1">
        <w:r w:rsidRPr="002D06D2">
          <w:t>подпункте "д" пункта 15</w:t>
        </w:r>
      </w:hyperlink>
      <w:r w:rsidRPr="002D06D2"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N 273-ФЗ. В этом случае Комиссия рекомендует руководителю (начальнику)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bookmarkStart w:id="26" w:name="Par165"/>
      <w:bookmarkEnd w:id="26"/>
      <w:r w:rsidRPr="002D06D2">
        <w:t xml:space="preserve">35.1. По итогам рассмотрения вопроса, указанного в </w:t>
      </w:r>
      <w:hyperlink w:anchor="Par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D06D2">
          <w:t>подпункте "е" пункта 15</w:t>
        </w:r>
      </w:hyperlink>
      <w:r w:rsidRPr="002D06D2">
        <w:t xml:space="preserve"> настоящего Положения, Комиссия принимает одно из следующих решений: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42080" w:rsidRPr="002D06D2" w:rsidRDefault="00C42080" w:rsidP="00C42080">
      <w:pPr>
        <w:pStyle w:val="ConsPlusNormal"/>
        <w:jc w:val="both"/>
      </w:pPr>
      <w:r w:rsidRPr="002D06D2">
        <w:t xml:space="preserve">(п. 35.1 </w:t>
      </w:r>
      <w:proofErr w:type="gramStart"/>
      <w:r w:rsidRPr="002D06D2">
        <w:t>введен</w:t>
      </w:r>
      <w:proofErr w:type="gramEnd"/>
      <w:r w:rsidRPr="002D06D2">
        <w:t xml:space="preserve"> Приказом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36. </w:t>
      </w:r>
      <w:proofErr w:type="gramStart"/>
      <w:r w:rsidRPr="002D06D2">
        <w:t xml:space="preserve">По итогам рассмотрения вопросов, указанных в </w:t>
      </w:r>
      <w:hyperlink w:anchor="Par88" w:tooltip="а) представление руководителем (начальником) территориального органа Федеральной налоговой службы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" w:history="1">
        <w:r w:rsidRPr="002D06D2">
          <w:t>подпунктах "а"</w:t>
        </w:r>
      </w:hyperlink>
      <w:r w:rsidRPr="002D06D2">
        <w:t xml:space="preserve">, </w:t>
      </w:r>
      <w:hyperlink w:anchor="Par91" w:tooltip="б) поступившее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" w:history="1">
        <w:r w:rsidRPr="002D06D2">
          <w:t>"б"</w:t>
        </w:r>
      </w:hyperlink>
      <w:r w:rsidRPr="002D06D2">
        <w:t xml:space="preserve">, </w:t>
      </w:r>
      <w:hyperlink w:anchor="Par98" w:tooltip="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" w:history="1">
        <w:r w:rsidRPr="002D06D2">
          <w:t>"г"</w:t>
        </w:r>
      </w:hyperlink>
      <w:r w:rsidRPr="002D06D2">
        <w:t xml:space="preserve">, </w:t>
      </w:r>
      <w:hyperlink w:anchor="Par99" w:tooltip="д) поступившее в соответствии с частью 4 статьи 12 Федерального закона N 273-ФЗ и статьей 64.1 Трудового кодекса Российской Федерации (Собрание законодательства Российской Федерации, 2002, N 1 (ч. 1), ст. 3; 2017, N 27; ст. 3936) в территориальный орган Федера" w:history="1">
        <w:r w:rsidRPr="002D06D2">
          <w:t>"д"</w:t>
        </w:r>
      </w:hyperlink>
      <w:r w:rsidRPr="002D06D2">
        <w:t xml:space="preserve"> и </w:t>
      </w:r>
      <w:hyperlink w:anchor="Par100" w:tooltip=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D06D2">
          <w:t xml:space="preserve">"е" </w:t>
        </w:r>
        <w:r w:rsidRPr="002D06D2">
          <w:lastRenderedPageBreak/>
          <w:t>пункта 15</w:t>
        </w:r>
      </w:hyperlink>
      <w:r w:rsidRPr="002D06D2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33" w:tooltip="28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 w:history="1">
        <w:r w:rsidRPr="002D06D2">
          <w:t>пунктами 28</w:t>
        </w:r>
        <w:proofErr w:type="gramEnd"/>
      </w:hyperlink>
      <w:r w:rsidRPr="002D06D2">
        <w:t xml:space="preserve"> - </w:t>
      </w:r>
      <w:hyperlink w:anchor="Par165" w:tooltip="35.1. По итогам рассмотрения вопроса, указанного в подпункте &quot;е&quot; пункта 15 настоящего Положения, Комиссия принимает одно из следующих решений:" w:history="1">
        <w:r w:rsidRPr="002D06D2">
          <w:t>35.1</w:t>
        </w:r>
      </w:hyperlink>
      <w:r w:rsidRPr="002D06D2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42080" w:rsidRPr="002D06D2" w:rsidRDefault="00C42080" w:rsidP="00C42080">
      <w:pPr>
        <w:pStyle w:val="ConsPlusNormal"/>
        <w:jc w:val="both"/>
      </w:pPr>
      <w:r w:rsidRPr="002D06D2">
        <w:t>(п. 36 в ред. Приказа ФНС России от 11.07.2024 N ЕД-7-4/549@)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37. По итогам рассмотрения вопроса, предусмотренного </w:t>
      </w:r>
      <w:hyperlink w:anchor="Par97" w:tooltip="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" w:history="1">
        <w:r w:rsidRPr="002D06D2">
          <w:t>подпунктом "в" пункта 15</w:t>
        </w:r>
      </w:hyperlink>
      <w:r w:rsidRPr="002D06D2">
        <w:t xml:space="preserve"> настоящего Положения, Комиссия принимает соответствующее решение.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38. Для исполнения решений Комиссии могут быть подготовлены проекты правовых актов территориального органа Федеральной налоговой службы, решений или поручений, которые представляются на рассмотрение руководителя (начальника) соответствующего территориального органа Федеральной налоговой службы.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39. Решения Комиссии по вопросам, указанным в </w:t>
      </w:r>
      <w:hyperlink w:anchor="Par87" w:tooltip="15. Основаниями для проведения заседания Комиссии являются:" w:history="1">
        <w:r w:rsidRPr="002D06D2">
          <w:t>пункте 15</w:t>
        </w:r>
      </w:hyperlink>
      <w:r w:rsidRPr="002D06D2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Решения Комиссии, за исключением решения, принимаемого по итогам рассмотрения вопроса, указанного в </w:t>
      </w:r>
      <w:hyperlink w:anchor="Par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 w:history="1">
        <w:r w:rsidRPr="002D06D2">
          <w:t>абзаце втором подпункта "б" пункта 15</w:t>
        </w:r>
      </w:hyperlink>
      <w:r w:rsidRPr="002D06D2">
        <w:t xml:space="preserve"> настоящего Положения, для руководителя Федеральной налоговой службы, руководителя (начальника) соответствующего территориального органа Федеральной налоговой службы носят рекомендательный характер.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Решение, принимаемое по итогам рассмотрения вопроса, указанного в </w:t>
      </w:r>
      <w:hyperlink w:anchor="Par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 w:history="1">
        <w:r w:rsidRPr="002D06D2">
          <w:t>абзаце втором подпункта "б" пункта 15</w:t>
        </w:r>
      </w:hyperlink>
      <w:r w:rsidRPr="002D06D2">
        <w:t xml:space="preserve"> настоящего Положения, носит обязательный характер.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41. В протоколе заседания Комиссии указываются: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в) предъявляемые к гражданскому служащему претензии, материалы, на которых они основываются;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г) содержание пояснений гражданского служащего и других лиц по существу предъявляемых претензий;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д) фамилии, имена, отчества (при наличии) выступивших на заседании лиц и краткое изложение их выступлений;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е) источник информации, содержащей основания для проведения заседания Комиссии, дата поступления информации в территориальный орган Федеральной налоговой службы;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ж) другие сведения;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lastRenderedPageBreak/>
        <w:t>з) результаты голосования;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и) решение и обоснование его принятия.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43. Копии протокола заседания Комиссии в 7-дневный срок со дня заседания направляются руководителю (начальнику) территориального органа Федеральной налоговой службы, полностью или в виде выписок из него - гражданскому служащему, а также по решению Комиссии - иным заинтересованным лицам.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44. Руководитель Федеральной налоговой службы, руководитель (начальник)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</w:t>
      </w:r>
      <w:proofErr w:type="gramStart"/>
      <w:r w:rsidRPr="002D06D2">
        <w:t>компетенции</w:t>
      </w:r>
      <w:proofErr w:type="gramEnd"/>
      <w:r w:rsidRPr="002D06D2"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Федеральной налоговой службы, руководитель (начальник)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Решение руководителя Федеральной налоговой службы, руководителя (начальника)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45.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Федеральной налоговой службы, руководителю (начальнику)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46. </w:t>
      </w:r>
      <w:proofErr w:type="gramStart"/>
      <w:r w:rsidRPr="002D06D2"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 xml:space="preserve">48. </w:t>
      </w:r>
      <w:proofErr w:type="gramStart"/>
      <w:r w:rsidRPr="002D06D2">
        <w:t xml:space="preserve">Выписка из решения Комиссии, заверенная подписью секретаря Комиссии и печатью территориального органа Федеральной налоговой службы, вручается гражданину, замещавшему должность гражданской службы в территориальном органе Федеральной налоговой службы, в отношении которого рассматривался вопрос, указанный в </w:t>
      </w:r>
      <w:hyperlink w:anchor="Par92" w:tooltip="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службе, при замещении которых федераль" w:history="1">
        <w:r w:rsidRPr="002D06D2">
          <w:t>абзаце втором подпункта "б" пункта 15</w:t>
        </w:r>
      </w:hyperlink>
      <w:r w:rsidRPr="002D06D2">
        <w:t xml:space="preserve"> настоящего Положения, под роспись или направляется заказным письмом с уведомлением по у</w:t>
      </w:r>
      <w:bookmarkStart w:id="27" w:name="_GoBack"/>
      <w:bookmarkEnd w:id="27"/>
      <w:r w:rsidRPr="002D06D2">
        <w:t xml:space="preserve">казанному им в обращении адресу не позднее одного </w:t>
      </w:r>
      <w:r w:rsidRPr="002D06D2">
        <w:lastRenderedPageBreak/>
        <w:t>рабочего</w:t>
      </w:r>
      <w:proofErr w:type="gramEnd"/>
      <w:r w:rsidRPr="002D06D2">
        <w:t xml:space="preserve"> дня, следующего за днем проведения соответствующего заседания Комиссии.</w:t>
      </w:r>
    </w:p>
    <w:p w:rsidR="00C42080" w:rsidRPr="002D06D2" w:rsidRDefault="00C42080" w:rsidP="00C42080">
      <w:pPr>
        <w:pStyle w:val="ConsPlusNormal"/>
        <w:spacing w:before="240"/>
        <w:ind w:firstLine="540"/>
        <w:jc w:val="both"/>
      </w:pPr>
      <w:r w:rsidRPr="002D06D2"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лицом.</w:t>
      </w:r>
    </w:p>
    <w:p w:rsidR="00DE42D2" w:rsidRDefault="00DE42D2"/>
    <w:sectPr w:rsidR="00DE42D2" w:rsidSect="00B014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27" w:rsidRDefault="00011E27" w:rsidP="00B014F4">
      <w:pPr>
        <w:spacing w:after="0" w:line="240" w:lineRule="auto"/>
      </w:pPr>
      <w:r>
        <w:separator/>
      </w:r>
    </w:p>
  </w:endnote>
  <w:endnote w:type="continuationSeparator" w:id="0">
    <w:p w:rsidR="00011E27" w:rsidRDefault="00011E27" w:rsidP="00B0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27" w:rsidRDefault="00011E27" w:rsidP="00B014F4">
      <w:pPr>
        <w:spacing w:after="0" w:line="240" w:lineRule="auto"/>
      </w:pPr>
      <w:r>
        <w:separator/>
      </w:r>
    </w:p>
  </w:footnote>
  <w:footnote w:type="continuationSeparator" w:id="0">
    <w:p w:rsidR="00011E27" w:rsidRDefault="00011E27" w:rsidP="00B0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16428"/>
      <w:docPartObj>
        <w:docPartGallery w:val="Page Numbers (Top of Page)"/>
        <w:docPartUnique/>
      </w:docPartObj>
    </w:sdtPr>
    <w:sdtContent>
      <w:p w:rsidR="00B014F4" w:rsidRDefault="00B014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B014F4" w:rsidRDefault="00B014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A3"/>
    <w:rsid w:val="00011E27"/>
    <w:rsid w:val="00B014F4"/>
    <w:rsid w:val="00BB2CA3"/>
    <w:rsid w:val="00C42080"/>
    <w:rsid w:val="00DE42D2"/>
    <w:rsid w:val="00E6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0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4F4"/>
  </w:style>
  <w:style w:type="paragraph" w:styleId="a5">
    <w:name w:val="footer"/>
    <w:basedOn w:val="a"/>
    <w:link w:val="a6"/>
    <w:uiPriority w:val="99"/>
    <w:unhideWhenUsed/>
    <w:rsid w:val="00B0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0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4F4"/>
  </w:style>
  <w:style w:type="paragraph" w:styleId="a5">
    <w:name w:val="footer"/>
    <w:basedOn w:val="a"/>
    <w:link w:val="a6"/>
    <w:uiPriority w:val="99"/>
    <w:unhideWhenUsed/>
    <w:rsid w:val="00B0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9166</Words>
  <Characters>52252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Арклис Наталия Валериевна</dc:creator>
  <cp:lastModifiedBy>Арклис Наталия Валериевна</cp:lastModifiedBy>
  <cp:revision>3</cp:revision>
  <dcterms:created xsi:type="dcterms:W3CDTF">2024-11-25T06:24:00Z</dcterms:created>
  <dcterms:modified xsi:type="dcterms:W3CDTF">2024-11-25T07:00:00Z</dcterms:modified>
</cp:coreProperties>
</file>