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A" w:rsidRPr="00223A8E" w:rsidRDefault="00B729AA" w:rsidP="00B72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29AA" w:rsidRPr="00223A8E" w:rsidRDefault="00B729AA" w:rsidP="00B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729AA" w:rsidRPr="00223A8E" w:rsidRDefault="00B729AA" w:rsidP="00B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9AA" w:rsidRPr="00223A8E" w:rsidRDefault="00B729AA" w:rsidP="00B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A8E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223A8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729AA" w:rsidRPr="00223A8E" w:rsidRDefault="00B729AA" w:rsidP="00B72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от 18 мая 2018 г. N 258</w:t>
      </w:r>
    </w:p>
    <w:p w:rsidR="00B729AA" w:rsidRPr="00223A8E" w:rsidRDefault="00B729AA" w:rsidP="00B72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29AA" w:rsidRPr="00223A8E" w:rsidRDefault="00B729AA" w:rsidP="00B72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3"/>
      <w:bookmarkEnd w:id="0"/>
      <w:r w:rsidRPr="00223A8E">
        <w:rPr>
          <w:rFonts w:ascii="Times New Roman" w:hAnsi="Times New Roman" w:cs="Times New Roman"/>
          <w:sz w:val="24"/>
          <w:szCs w:val="24"/>
        </w:rPr>
        <w:t>ТАБЛИЦА КОРРЕКТИРУЮЩИХ КОЭФФИЦИЕНТОВ (К</w:t>
      </w:r>
      <w:proofErr w:type="gramStart"/>
      <w:r w:rsidRPr="00223A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>/3),</w:t>
      </w:r>
    </w:p>
    <w:p w:rsidR="00B729AA" w:rsidRPr="00223A8E" w:rsidRDefault="00B729AA" w:rsidP="00B72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A8E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 xml:space="preserve"> ВЕЛИЧИНУ СРЕДНЕМЕСЯЧНОЙ ЗАРАБОТНОЙ ПЛАТЫ</w:t>
      </w:r>
    </w:p>
    <w:p w:rsidR="00B729AA" w:rsidRPr="00223A8E" w:rsidRDefault="00B729AA" w:rsidP="00B72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 xml:space="preserve">НАЕМНЫХ РАБОТНИКОВ, </w:t>
      </w:r>
      <w:proofErr w:type="gramStart"/>
      <w:r w:rsidRPr="00223A8E">
        <w:rPr>
          <w:rFonts w:ascii="Times New Roman" w:hAnsi="Times New Roman" w:cs="Times New Roman"/>
          <w:sz w:val="24"/>
          <w:szCs w:val="24"/>
        </w:rPr>
        <w:t>ВЫПЛАЧЕННОЙ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</w:p>
    <w:p w:rsidR="00B729AA" w:rsidRPr="00223A8E" w:rsidRDefault="00B729AA" w:rsidP="00B72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361"/>
      </w:tblGrid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труда наемных работников, выплаченная в отчетном периоде в соответствии с заключенными договорами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 размере до 11163 руб. (включительно) на одного работника в месяц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 размере свыше 11163 руб. до 14000 руб. (включительно) на одного работника в месяц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 размере свыше 14000 руб. до 17000 руб. (включительно) на одного работника в месяц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 размере свыше 17000 руб. до 20000 руб. (включительно) на одного работника в месяц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729AA" w:rsidRPr="00223A8E" w:rsidTr="00D6237F">
        <w:tc>
          <w:tcPr>
            <w:tcW w:w="567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B729AA" w:rsidRPr="00223A8E" w:rsidRDefault="00B729AA" w:rsidP="00D62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 размере свыше 20000 руб. на одного работника в месяц</w:t>
            </w:r>
          </w:p>
        </w:tc>
        <w:tc>
          <w:tcPr>
            <w:tcW w:w="1361" w:type="dxa"/>
          </w:tcPr>
          <w:p w:rsidR="00B729AA" w:rsidRPr="00223A8E" w:rsidRDefault="00B729AA" w:rsidP="00D6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729AA" w:rsidRPr="00223A8E" w:rsidRDefault="00B729AA" w:rsidP="00B72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9AA" w:rsidRPr="00223A8E" w:rsidRDefault="00B729AA" w:rsidP="00B729AA">
      <w:pPr>
        <w:rPr>
          <w:rFonts w:ascii="Times New Roman" w:hAnsi="Times New Roman" w:cs="Times New Roman"/>
          <w:sz w:val="24"/>
          <w:szCs w:val="24"/>
        </w:rPr>
      </w:pPr>
    </w:p>
    <w:p w:rsidR="00AE240C" w:rsidRDefault="00AE240C">
      <w:bookmarkStart w:id="1" w:name="_GoBack"/>
      <w:bookmarkEnd w:id="1"/>
    </w:p>
    <w:sectPr w:rsidR="00AE240C" w:rsidSect="00B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AA"/>
    <w:rsid w:val="008E0F6D"/>
    <w:rsid w:val="00AE240C"/>
    <w:rsid w:val="00B729AA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2018-11-28T10:12:00Z</dcterms:created>
  <dcterms:modified xsi:type="dcterms:W3CDTF">2018-11-28T10:12:00Z</dcterms:modified>
</cp:coreProperties>
</file>