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1C" w:rsidRDefault="00F07F1C" w:rsidP="00F07F1C">
      <w:pPr>
        <w:autoSpaceDE w:val="0"/>
        <w:autoSpaceDN w:val="0"/>
        <w:adjustRightInd w:val="0"/>
        <w:spacing w:after="0" w:line="240" w:lineRule="auto"/>
        <w:outlineLvl w:val="0"/>
        <w:rPr>
          <w:sz w:val="24"/>
          <w:szCs w:val="24"/>
        </w:rPr>
      </w:pPr>
      <w:r>
        <w:rPr>
          <w:sz w:val="24"/>
          <w:szCs w:val="24"/>
        </w:rPr>
        <w:t>Зарегистрировано в Минюсте России 20 сентября 2017 г. N 48264</w:t>
      </w:r>
    </w:p>
    <w:p w:rsidR="00F07F1C" w:rsidRDefault="00F07F1C" w:rsidP="00F07F1C">
      <w:pPr>
        <w:pBdr>
          <w:top w:val="single" w:sz="6" w:space="0" w:color="auto"/>
        </w:pBdr>
        <w:autoSpaceDE w:val="0"/>
        <w:autoSpaceDN w:val="0"/>
        <w:adjustRightInd w:val="0"/>
        <w:spacing w:before="100" w:after="100" w:line="240" w:lineRule="auto"/>
        <w:jc w:val="both"/>
        <w:rPr>
          <w:sz w:val="2"/>
          <w:szCs w:val="2"/>
        </w:rPr>
      </w:pP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center"/>
        <w:rPr>
          <w:b/>
          <w:bCs/>
          <w:sz w:val="24"/>
          <w:szCs w:val="24"/>
        </w:rPr>
      </w:pPr>
      <w:r>
        <w:rPr>
          <w:b/>
          <w:bCs/>
          <w:sz w:val="24"/>
          <w:szCs w:val="24"/>
        </w:rPr>
        <w:t>МИНИСТЕРСТВО ФИНАНСОВ РОССИЙСКОЙ ФЕДЕРАЦИИ</w:t>
      </w:r>
    </w:p>
    <w:p w:rsidR="00F07F1C" w:rsidRDefault="00F07F1C" w:rsidP="00F07F1C">
      <w:pPr>
        <w:autoSpaceDE w:val="0"/>
        <w:autoSpaceDN w:val="0"/>
        <w:adjustRightInd w:val="0"/>
        <w:spacing w:after="0" w:line="240" w:lineRule="auto"/>
        <w:jc w:val="both"/>
        <w:rPr>
          <w:b/>
          <w:bCs/>
          <w:sz w:val="24"/>
          <w:szCs w:val="24"/>
        </w:rPr>
      </w:pPr>
    </w:p>
    <w:p w:rsidR="00F07F1C" w:rsidRDefault="00F07F1C" w:rsidP="00F07F1C">
      <w:pPr>
        <w:autoSpaceDE w:val="0"/>
        <w:autoSpaceDN w:val="0"/>
        <w:adjustRightInd w:val="0"/>
        <w:spacing w:after="0" w:line="240" w:lineRule="auto"/>
        <w:jc w:val="center"/>
        <w:rPr>
          <w:b/>
          <w:bCs/>
          <w:sz w:val="24"/>
          <w:szCs w:val="24"/>
        </w:rPr>
      </w:pPr>
      <w:r>
        <w:rPr>
          <w:b/>
          <w:bCs/>
          <w:sz w:val="24"/>
          <w:szCs w:val="24"/>
        </w:rPr>
        <w:t>ФЕДЕРАЛЬНАЯ НАЛОГОВАЯ СЛУЖБА</w:t>
      </w:r>
    </w:p>
    <w:p w:rsidR="00F07F1C" w:rsidRDefault="00F07F1C" w:rsidP="00F07F1C">
      <w:pPr>
        <w:autoSpaceDE w:val="0"/>
        <w:autoSpaceDN w:val="0"/>
        <w:adjustRightInd w:val="0"/>
        <w:spacing w:after="0" w:line="240" w:lineRule="auto"/>
        <w:jc w:val="both"/>
        <w:rPr>
          <w:b/>
          <w:bCs/>
          <w:sz w:val="24"/>
          <w:szCs w:val="24"/>
        </w:rPr>
      </w:pPr>
    </w:p>
    <w:p w:rsidR="00F07F1C" w:rsidRDefault="00F07F1C" w:rsidP="00F07F1C">
      <w:pPr>
        <w:autoSpaceDE w:val="0"/>
        <w:autoSpaceDN w:val="0"/>
        <w:adjustRightInd w:val="0"/>
        <w:spacing w:after="0" w:line="240" w:lineRule="auto"/>
        <w:jc w:val="center"/>
        <w:rPr>
          <w:b/>
          <w:bCs/>
          <w:sz w:val="24"/>
          <w:szCs w:val="24"/>
        </w:rPr>
      </w:pPr>
      <w:r>
        <w:rPr>
          <w:b/>
          <w:bCs/>
          <w:sz w:val="24"/>
          <w:szCs w:val="24"/>
        </w:rPr>
        <w:t>ПРИКАЗ</w:t>
      </w:r>
    </w:p>
    <w:p w:rsidR="00F07F1C" w:rsidRDefault="00F07F1C" w:rsidP="00F07F1C">
      <w:pPr>
        <w:autoSpaceDE w:val="0"/>
        <w:autoSpaceDN w:val="0"/>
        <w:adjustRightInd w:val="0"/>
        <w:spacing w:after="0" w:line="240" w:lineRule="auto"/>
        <w:jc w:val="center"/>
        <w:rPr>
          <w:b/>
          <w:bCs/>
          <w:sz w:val="24"/>
          <w:szCs w:val="24"/>
        </w:rPr>
      </w:pPr>
      <w:r>
        <w:rPr>
          <w:b/>
          <w:bCs/>
          <w:sz w:val="24"/>
          <w:szCs w:val="24"/>
        </w:rPr>
        <w:t>от 30 августа 2017 г. N ММВ-7-4/700@</w:t>
      </w:r>
    </w:p>
    <w:p w:rsidR="00F07F1C" w:rsidRDefault="00F07F1C" w:rsidP="00F07F1C">
      <w:pPr>
        <w:autoSpaceDE w:val="0"/>
        <w:autoSpaceDN w:val="0"/>
        <w:adjustRightInd w:val="0"/>
        <w:spacing w:after="0" w:line="240" w:lineRule="auto"/>
        <w:jc w:val="both"/>
        <w:rPr>
          <w:b/>
          <w:bCs/>
          <w:sz w:val="24"/>
          <w:szCs w:val="24"/>
        </w:rPr>
      </w:pPr>
    </w:p>
    <w:p w:rsidR="00F07F1C" w:rsidRDefault="00F07F1C" w:rsidP="00F07F1C">
      <w:pPr>
        <w:autoSpaceDE w:val="0"/>
        <w:autoSpaceDN w:val="0"/>
        <w:adjustRightInd w:val="0"/>
        <w:spacing w:after="0" w:line="240" w:lineRule="auto"/>
        <w:jc w:val="center"/>
        <w:rPr>
          <w:b/>
          <w:bCs/>
          <w:sz w:val="24"/>
          <w:szCs w:val="24"/>
        </w:rPr>
      </w:pPr>
      <w:r>
        <w:rPr>
          <w:b/>
          <w:bCs/>
          <w:sz w:val="24"/>
          <w:szCs w:val="24"/>
        </w:rPr>
        <w:t>ОБ УТВЕРЖДЕНИИ ПОЛОЖЕНИЯ</w:t>
      </w:r>
    </w:p>
    <w:p w:rsidR="00F07F1C" w:rsidRDefault="00F07F1C" w:rsidP="00F07F1C">
      <w:pPr>
        <w:autoSpaceDE w:val="0"/>
        <w:autoSpaceDN w:val="0"/>
        <w:adjustRightInd w:val="0"/>
        <w:spacing w:after="0" w:line="240" w:lineRule="auto"/>
        <w:jc w:val="center"/>
        <w:rPr>
          <w:b/>
          <w:bCs/>
          <w:sz w:val="24"/>
          <w:szCs w:val="24"/>
        </w:rPr>
      </w:pPr>
      <w:r>
        <w:rPr>
          <w:b/>
          <w:bCs/>
          <w:sz w:val="24"/>
          <w:szCs w:val="24"/>
        </w:rPr>
        <w:t>О КОМИССИИ ТЕРРИТОРИАЛЬНОГО ОРГАНА ФЕДЕРАЛЬНОЙ НАЛОГОВОЙ</w:t>
      </w:r>
    </w:p>
    <w:p w:rsidR="00F07F1C" w:rsidRDefault="00F07F1C" w:rsidP="00F07F1C">
      <w:pPr>
        <w:autoSpaceDE w:val="0"/>
        <w:autoSpaceDN w:val="0"/>
        <w:adjustRightInd w:val="0"/>
        <w:spacing w:after="0" w:line="240" w:lineRule="auto"/>
        <w:jc w:val="center"/>
        <w:rPr>
          <w:b/>
          <w:bCs/>
          <w:sz w:val="24"/>
          <w:szCs w:val="24"/>
        </w:rPr>
      </w:pPr>
      <w:r>
        <w:rPr>
          <w:b/>
          <w:bCs/>
          <w:sz w:val="24"/>
          <w:szCs w:val="24"/>
        </w:rPr>
        <w:t>СЛУЖБЫ ПО СОБЛЮДЕНИЮ ТРЕБОВАНИЙ К СЛУЖЕБНОМУ ПОВЕДЕНИЮ</w:t>
      </w:r>
    </w:p>
    <w:p w:rsidR="00F07F1C" w:rsidRDefault="00F07F1C" w:rsidP="00F07F1C">
      <w:pPr>
        <w:autoSpaceDE w:val="0"/>
        <w:autoSpaceDN w:val="0"/>
        <w:adjustRightInd w:val="0"/>
        <w:spacing w:after="0" w:line="240" w:lineRule="auto"/>
        <w:jc w:val="center"/>
        <w:rPr>
          <w:b/>
          <w:bCs/>
          <w:sz w:val="24"/>
          <w:szCs w:val="24"/>
        </w:rPr>
      </w:pPr>
      <w:r>
        <w:rPr>
          <w:b/>
          <w:bCs/>
          <w:sz w:val="24"/>
          <w:szCs w:val="24"/>
        </w:rPr>
        <w:t>ФЕДЕРАЛЬНЫХ ГОСУДАРСТВЕННЫХ ГРАЖДАНСКИХ СЛУЖАЩИХ</w:t>
      </w:r>
    </w:p>
    <w:p w:rsidR="00F07F1C" w:rsidRDefault="00F07F1C" w:rsidP="00F07F1C">
      <w:pPr>
        <w:autoSpaceDE w:val="0"/>
        <w:autoSpaceDN w:val="0"/>
        <w:adjustRightInd w:val="0"/>
        <w:spacing w:after="0" w:line="240" w:lineRule="auto"/>
        <w:jc w:val="center"/>
        <w:rPr>
          <w:b/>
          <w:bCs/>
          <w:sz w:val="24"/>
          <w:szCs w:val="24"/>
        </w:rPr>
      </w:pPr>
      <w:r>
        <w:rPr>
          <w:b/>
          <w:bCs/>
          <w:sz w:val="24"/>
          <w:szCs w:val="24"/>
        </w:rPr>
        <w:t>И УРЕГУЛИРОВАНИЮ КОНФЛИКТА ИНТЕРЕСОВ</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ind w:firstLine="540"/>
        <w:jc w:val="both"/>
        <w:rPr>
          <w:sz w:val="24"/>
          <w:szCs w:val="24"/>
        </w:rPr>
      </w:pPr>
      <w:r>
        <w:rPr>
          <w:sz w:val="24"/>
          <w:szCs w:val="24"/>
        </w:rPr>
        <w:t xml:space="preserve">В соответствии с частью 8 статьи 19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2017, N 31 (ч. 1), ст. 4824), Федеральным законом от 25 декабря 2008 г. N 273-ФЗ "О противодействии коррупции" (Собрание законодательства Российской Федерации, 2008, N 52 (ч. 1), ст. 6228; 2017, N 15 (ч. 1), ст. 2139), Федеральным законом от 3 декабря 2012 г. N 230-ФЗ "О </w:t>
      </w:r>
      <w:proofErr w:type="gramStart"/>
      <w:r>
        <w:rPr>
          <w:sz w:val="24"/>
          <w:szCs w:val="24"/>
        </w:rPr>
        <w:t>контроле за</w:t>
      </w:r>
      <w:proofErr w:type="gramEnd"/>
      <w:r>
        <w:rPr>
          <w:sz w:val="24"/>
          <w:szCs w:val="24"/>
        </w:rPr>
        <w:t xml:space="preserve"> соответствием расходов лиц, замещающих государственные должности, и иных лиц их доходам" (Собрание законодательства Российской Федерации, 2012, N 50 (ч. 4), ст. 6953; 2015, N 45, ст. 6204), Положением о Федеральной налоговой службе, утвержденным постановлением Правительства Российской Федерации от 30 сентября 2004 г. N 506 "Об утверждении Положения о Федеральной налоговой службе" (Собрание законодательства Российской Федерации, 2004, N 40, ст. 3961; </w:t>
      </w:r>
      <w:proofErr w:type="gramStart"/>
      <w:r>
        <w:rPr>
          <w:sz w:val="24"/>
          <w:szCs w:val="24"/>
        </w:rPr>
        <w:t>2017, N 29, ст. 4375), указами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w:t>
      </w:r>
      <w:proofErr w:type="gramEnd"/>
      <w:r>
        <w:rPr>
          <w:sz w:val="24"/>
          <w:szCs w:val="24"/>
        </w:rPr>
        <w:t xml:space="preserve"> 2015, N 29 (ч. 2), ст. 4477),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2015, N 52 (ч. 1), ст. 7588),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w:t>
      </w:r>
      <w:proofErr w:type="gramStart"/>
      <w:r>
        <w:rPr>
          <w:sz w:val="24"/>
          <w:szCs w:val="24"/>
        </w:rPr>
        <w:t>2017, N 9, ст. 1339), от 21 июля 2010 г. N 925 "О мерах по реализации отдельных положений Федерального закона "О противодействии коррупции" (Собрание законодательства Российской Федерации, 2010, N 30, ст. 4070),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w:t>
      </w:r>
      <w:proofErr w:type="gramEnd"/>
      <w:r>
        <w:rPr>
          <w:sz w:val="24"/>
          <w:szCs w:val="24"/>
        </w:rPr>
        <w:t xml:space="preserve"> доходам" (Собрание законодательства Российской Федерации, 2013, N 14, ст. 1671; </w:t>
      </w:r>
      <w:proofErr w:type="gramStart"/>
      <w:r>
        <w:rPr>
          <w:sz w:val="24"/>
          <w:szCs w:val="24"/>
        </w:rPr>
        <w:t>2014, N 26 (ч. 2), ст. 3520), и от 22 декабря 2015 г.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(Собрание законодательства</w:t>
      </w:r>
      <w:proofErr w:type="gramEnd"/>
      <w:r>
        <w:rPr>
          <w:sz w:val="24"/>
          <w:szCs w:val="24"/>
        </w:rPr>
        <w:t xml:space="preserve"> Российской Федерации, 2015, N 52 (ч. 1), ст. 7588) приказываю:</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1. Утвердить прилагаемое Положение о комиссии территориального органа Федеральной налоговой службы по соблюдению требований к служебному поведению </w:t>
      </w:r>
      <w:r>
        <w:rPr>
          <w:sz w:val="24"/>
          <w:szCs w:val="24"/>
        </w:rPr>
        <w:lastRenderedPageBreak/>
        <w:t>федеральных государственных гражданских служащих и урегулированию конфликта интересов.</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2. </w:t>
      </w:r>
      <w:proofErr w:type="gramStart"/>
      <w:r>
        <w:rPr>
          <w:sz w:val="24"/>
          <w:szCs w:val="24"/>
        </w:rPr>
        <w:t>Признать утратившим силу приказ ФНС России от 13 октября 2015 г. N ММВ-7-4/444@ "Об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(зарегистрирован Министерством юстиции Российской Федерации 11 ноября 2015 г., регистрационный N 39662).</w:t>
      </w:r>
      <w:proofErr w:type="gramEnd"/>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3. Руководителям управлений Федеральной налоговой службы по субъектам Российской Федерации, начальникам межрегиональных инспекций Федеральной налоговой службы, инспекций межрайонного уровня, инспекций по районам, районам в городах, городам без районного деления ознакомить федеральных государственных гражданских служащих с настоящим приказом.</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right"/>
        <w:rPr>
          <w:sz w:val="24"/>
          <w:szCs w:val="24"/>
        </w:rPr>
      </w:pPr>
      <w:r>
        <w:rPr>
          <w:sz w:val="24"/>
          <w:szCs w:val="24"/>
        </w:rPr>
        <w:t>Руководитель</w:t>
      </w:r>
    </w:p>
    <w:p w:rsidR="00F07F1C" w:rsidRDefault="00F07F1C" w:rsidP="00F07F1C">
      <w:pPr>
        <w:autoSpaceDE w:val="0"/>
        <w:autoSpaceDN w:val="0"/>
        <w:adjustRightInd w:val="0"/>
        <w:spacing w:after="0" w:line="240" w:lineRule="auto"/>
        <w:jc w:val="right"/>
        <w:rPr>
          <w:sz w:val="24"/>
          <w:szCs w:val="24"/>
        </w:rPr>
      </w:pPr>
      <w:r>
        <w:rPr>
          <w:sz w:val="24"/>
          <w:szCs w:val="24"/>
        </w:rPr>
        <w:t>Федеральной налоговой службы</w:t>
      </w:r>
    </w:p>
    <w:p w:rsidR="00F07F1C" w:rsidRDefault="00F07F1C" w:rsidP="00F07F1C">
      <w:pPr>
        <w:autoSpaceDE w:val="0"/>
        <w:autoSpaceDN w:val="0"/>
        <w:adjustRightInd w:val="0"/>
        <w:spacing w:after="0" w:line="240" w:lineRule="auto"/>
        <w:jc w:val="right"/>
        <w:rPr>
          <w:sz w:val="24"/>
          <w:szCs w:val="24"/>
        </w:rPr>
      </w:pPr>
      <w:r>
        <w:rPr>
          <w:sz w:val="24"/>
          <w:szCs w:val="24"/>
        </w:rPr>
        <w:t>М.В.МИШУСТИН</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right"/>
        <w:outlineLvl w:val="0"/>
        <w:rPr>
          <w:sz w:val="24"/>
          <w:szCs w:val="24"/>
        </w:rPr>
      </w:pPr>
      <w:r>
        <w:rPr>
          <w:sz w:val="24"/>
          <w:szCs w:val="24"/>
        </w:rPr>
        <w:t>Утверждено</w:t>
      </w:r>
    </w:p>
    <w:p w:rsidR="00F07F1C" w:rsidRDefault="00F07F1C" w:rsidP="00F07F1C">
      <w:pPr>
        <w:autoSpaceDE w:val="0"/>
        <w:autoSpaceDN w:val="0"/>
        <w:adjustRightInd w:val="0"/>
        <w:spacing w:after="0" w:line="240" w:lineRule="auto"/>
        <w:jc w:val="right"/>
        <w:rPr>
          <w:sz w:val="24"/>
          <w:szCs w:val="24"/>
        </w:rPr>
      </w:pPr>
      <w:r>
        <w:rPr>
          <w:sz w:val="24"/>
          <w:szCs w:val="24"/>
        </w:rPr>
        <w:t>приказом ФНС России</w:t>
      </w:r>
    </w:p>
    <w:p w:rsidR="00F07F1C" w:rsidRDefault="00F07F1C" w:rsidP="00F07F1C">
      <w:pPr>
        <w:autoSpaceDE w:val="0"/>
        <w:autoSpaceDN w:val="0"/>
        <w:adjustRightInd w:val="0"/>
        <w:spacing w:after="0" w:line="240" w:lineRule="auto"/>
        <w:jc w:val="right"/>
        <w:rPr>
          <w:sz w:val="24"/>
          <w:szCs w:val="24"/>
        </w:rPr>
      </w:pPr>
      <w:r>
        <w:rPr>
          <w:sz w:val="24"/>
          <w:szCs w:val="24"/>
        </w:rPr>
        <w:t>от 30.08.2017 N ММВ-7-4/700@</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center"/>
        <w:rPr>
          <w:b/>
          <w:bCs/>
          <w:sz w:val="24"/>
          <w:szCs w:val="24"/>
        </w:rPr>
      </w:pPr>
      <w:bookmarkStart w:id="0" w:name="Par33"/>
      <w:bookmarkEnd w:id="0"/>
      <w:r>
        <w:rPr>
          <w:b/>
          <w:bCs/>
          <w:sz w:val="24"/>
          <w:szCs w:val="24"/>
        </w:rPr>
        <w:t>ПОЛОЖЕНИЕ</w:t>
      </w:r>
    </w:p>
    <w:p w:rsidR="00F07F1C" w:rsidRDefault="00F07F1C" w:rsidP="00F07F1C">
      <w:pPr>
        <w:autoSpaceDE w:val="0"/>
        <w:autoSpaceDN w:val="0"/>
        <w:adjustRightInd w:val="0"/>
        <w:spacing w:after="0" w:line="240" w:lineRule="auto"/>
        <w:jc w:val="center"/>
        <w:rPr>
          <w:b/>
          <w:bCs/>
          <w:sz w:val="24"/>
          <w:szCs w:val="24"/>
        </w:rPr>
      </w:pPr>
      <w:r>
        <w:rPr>
          <w:b/>
          <w:bCs/>
          <w:sz w:val="24"/>
          <w:szCs w:val="24"/>
        </w:rPr>
        <w:t>О КОМИССИИ ТЕРРИТОРИАЛЬНОГО ОРГАНА ФЕДЕРАЛЬНОЙ НАЛОГОВОЙ</w:t>
      </w:r>
    </w:p>
    <w:p w:rsidR="00F07F1C" w:rsidRDefault="00F07F1C" w:rsidP="00F07F1C">
      <w:pPr>
        <w:autoSpaceDE w:val="0"/>
        <w:autoSpaceDN w:val="0"/>
        <w:adjustRightInd w:val="0"/>
        <w:spacing w:after="0" w:line="240" w:lineRule="auto"/>
        <w:jc w:val="center"/>
        <w:rPr>
          <w:b/>
          <w:bCs/>
          <w:sz w:val="24"/>
          <w:szCs w:val="24"/>
        </w:rPr>
      </w:pPr>
      <w:r>
        <w:rPr>
          <w:b/>
          <w:bCs/>
          <w:sz w:val="24"/>
          <w:szCs w:val="24"/>
        </w:rPr>
        <w:t>СЛУЖБЫ ПО СОБЛЮДЕНИЮ ТРЕБОВАНИЙ К СЛУЖЕБНОМУ ПОВЕДЕНИЮ</w:t>
      </w:r>
    </w:p>
    <w:p w:rsidR="00F07F1C" w:rsidRDefault="00F07F1C" w:rsidP="00F07F1C">
      <w:pPr>
        <w:autoSpaceDE w:val="0"/>
        <w:autoSpaceDN w:val="0"/>
        <w:adjustRightInd w:val="0"/>
        <w:spacing w:after="0" w:line="240" w:lineRule="auto"/>
        <w:jc w:val="center"/>
        <w:rPr>
          <w:b/>
          <w:bCs/>
          <w:sz w:val="24"/>
          <w:szCs w:val="24"/>
        </w:rPr>
      </w:pPr>
      <w:r>
        <w:rPr>
          <w:b/>
          <w:bCs/>
          <w:sz w:val="24"/>
          <w:szCs w:val="24"/>
        </w:rPr>
        <w:t>ФЕДЕРАЛЬНЫХ ГОСУДАРСТВЕННЫХ ГРАЖДАНСКИХ СЛУЖАЩИХ</w:t>
      </w:r>
    </w:p>
    <w:p w:rsidR="00F07F1C" w:rsidRDefault="00F07F1C" w:rsidP="00F07F1C">
      <w:pPr>
        <w:autoSpaceDE w:val="0"/>
        <w:autoSpaceDN w:val="0"/>
        <w:adjustRightInd w:val="0"/>
        <w:spacing w:after="0" w:line="240" w:lineRule="auto"/>
        <w:jc w:val="center"/>
        <w:rPr>
          <w:b/>
          <w:bCs/>
          <w:sz w:val="24"/>
          <w:szCs w:val="24"/>
        </w:rPr>
      </w:pPr>
      <w:r>
        <w:rPr>
          <w:b/>
          <w:bCs/>
          <w:sz w:val="24"/>
          <w:szCs w:val="24"/>
        </w:rPr>
        <w:t>И УРЕГУЛИРОВАНИЮ КОНФЛИКТА ИНТЕРЕСОВ</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center"/>
        <w:outlineLvl w:val="1"/>
        <w:rPr>
          <w:b/>
          <w:bCs/>
          <w:sz w:val="24"/>
          <w:szCs w:val="24"/>
        </w:rPr>
      </w:pPr>
      <w:r>
        <w:rPr>
          <w:b/>
          <w:bCs/>
          <w:sz w:val="24"/>
          <w:szCs w:val="24"/>
        </w:rPr>
        <w:t>I. Общие положения</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ind w:firstLine="540"/>
        <w:jc w:val="both"/>
        <w:rPr>
          <w:sz w:val="24"/>
          <w:szCs w:val="24"/>
        </w:rPr>
      </w:pPr>
      <w:r>
        <w:rPr>
          <w:sz w:val="24"/>
          <w:szCs w:val="24"/>
        </w:rPr>
        <w:t>1.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2. </w:t>
      </w:r>
      <w:proofErr w:type="gramStart"/>
      <w:r>
        <w:rPr>
          <w:sz w:val="24"/>
          <w:szCs w:val="24"/>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w:t>
      </w:r>
      <w:proofErr w:type="gramEnd"/>
      <w:r>
        <w:rPr>
          <w:sz w:val="24"/>
          <w:szCs w:val="24"/>
        </w:rPr>
        <w:t xml:space="preserve"> и урегулированию конфликта интересов" (Собрание законодательства Российской Федерации, 2010, N 27, ст. 3446; 2015, N 52 (ч. 1), ст. 7588), а также настоящим Положением.</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3. Основной задачей Комиссии является содействие территориальному органу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proofErr w:type="gramStart"/>
      <w:r>
        <w:rPr>
          <w:sz w:val="24"/>
          <w:szCs w:val="24"/>
        </w:rPr>
        <w:t xml:space="preserve">а) в обеспечении соблюдения федеральными государственными гражданскими служащими территориального органа Федеральной налоговой службы (далее - </w:t>
      </w:r>
      <w:r>
        <w:rPr>
          <w:sz w:val="24"/>
          <w:szCs w:val="24"/>
        </w:rPr>
        <w:lastRenderedPageBreak/>
        <w:t>гражданские служащие)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 N 273-ФЗ "О противодействии коррупции" (далее - Федеральный закон N 273-ФЗ), другими федеральными законами в целях противодействия коррупции (далее - требования к служебному поведению и</w:t>
      </w:r>
      <w:proofErr w:type="gramEnd"/>
      <w:r>
        <w:rPr>
          <w:sz w:val="24"/>
          <w:szCs w:val="24"/>
        </w:rPr>
        <w:t xml:space="preserve"> (</w:t>
      </w:r>
      <w:proofErr w:type="gramStart"/>
      <w:r>
        <w:rPr>
          <w:sz w:val="24"/>
          <w:szCs w:val="24"/>
        </w:rPr>
        <w:t>или) требования об урегулировании конфликта интересов);</w:t>
      </w:r>
      <w:proofErr w:type="gramEnd"/>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в осуществлении в территориальном органе Федеральной налоговой службы мер по предупреждению коррупции.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в управлениях Федеральной налоговой службы по субъектам Российской Федерации (далее - Управления) в отношении: гражданских служащих, замещающих должности начальников инспекций Федеральной налоговой службы, находящихся в непосредственном подчинении Управления, по поручению руководителя Федеральной налоговой службы (лица им уполномоченного);</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гражданских служащих, замещающих должности заместителей начальников инспекций Федеральной налоговой службы, находящихся в непосредственном подчинении Управления, а также в отношении государственных служащих, замещающих должности государственной гражданской службы, назначение на которые и освобождение от которых осуществляется руководителем Управления;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в межрегиональных инспекциях Федеральной налоговой службы в отношении: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гражданских служащих, замещающих должности начальников инспекций Федеральной налоговой службы, находящихся в непосредственном подчинении межрегиональной инспекции Федеральной налоговой службы, по поручению руководителя Федеральной налоговой службы (лица, им уполномоченного);</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гражданских служащих, замещающих должности заместителей начальников инспекций Федеральной налоговой службы, находящихся в непосредственном подчинении межрегиональной инспекции Федеральной налоговой службы, а также в отношении государственных служащих, замещающих должности государственной гражданской службы, назначение на которые и освобождение от которых осуществляется начальником межрегиональной инспекции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в) в инспекциях межрайонного уровня, инспекциях по районам, районам в городах, городам без районного деления (далее - Инспекции) - в отношении гражданских служащих, замещающих должности государственной гражданской службы, назначение на которые и освобождение от которых осуществляется начальником Инспекции.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center"/>
        <w:outlineLvl w:val="1"/>
        <w:rPr>
          <w:b/>
          <w:bCs/>
          <w:sz w:val="24"/>
          <w:szCs w:val="24"/>
        </w:rPr>
      </w:pPr>
      <w:r>
        <w:rPr>
          <w:b/>
          <w:bCs/>
          <w:sz w:val="24"/>
          <w:szCs w:val="24"/>
        </w:rPr>
        <w:t>II. Состав Комиссии</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ind w:firstLine="540"/>
        <w:jc w:val="both"/>
        <w:rPr>
          <w:sz w:val="24"/>
          <w:szCs w:val="24"/>
        </w:rPr>
      </w:pPr>
      <w:r>
        <w:rPr>
          <w:sz w:val="24"/>
          <w:szCs w:val="24"/>
        </w:rPr>
        <w:t>6. Состав Комиссии утверждается приказом территориального органа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Указанным актом назначаются председатель Комиссии, его заместитель, секретарь и определяются другие члены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lastRenderedPageBreak/>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7. В состав Комиссии входят:</w:t>
      </w:r>
    </w:p>
    <w:p w:rsidR="00F07F1C" w:rsidRDefault="00F07F1C" w:rsidP="00F07F1C">
      <w:pPr>
        <w:autoSpaceDE w:val="0"/>
        <w:autoSpaceDN w:val="0"/>
        <w:adjustRightInd w:val="0"/>
        <w:spacing w:before="240" w:after="0" w:line="240" w:lineRule="auto"/>
        <w:ind w:firstLine="540"/>
        <w:jc w:val="both"/>
        <w:rPr>
          <w:sz w:val="24"/>
          <w:szCs w:val="24"/>
        </w:rPr>
      </w:pPr>
      <w:proofErr w:type="gramStart"/>
      <w:r>
        <w:rPr>
          <w:sz w:val="24"/>
          <w:szCs w:val="24"/>
        </w:rPr>
        <w:t>а) заместитель руководителя (начальника) территориального органа Федеральной налоговой службы (председатель Комиссии), руководитель подразделения по вопросам государственной службы и кадров территориального органа Федеральной налоговой службы (заместитель председателя Комиссии), должностное лицо подразделения по вопросам государственной службы и кадров территориального органа Федеральной налоговой службы, ответственное за работу по профилактике коррупционных и иных правонарушений (далее - должностное лицо) (секретарь Комиссии), гражданские служащие кадровой службы, юридического</w:t>
      </w:r>
      <w:proofErr w:type="gramEnd"/>
      <w:r>
        <w:rPr>
          <w:sz w:val="24"/>
          <w:szCs w:val="24"/>
        </w:rPr>
        <w:t xml:space="preserve"> подразделения, других подразделений территориального органа Федеральной налоговой службы, определяемые руководителем (начальником) территориального органа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bookmarkStart w:id="1" w:name="Par62"/>
      <w:bookmarkEnd w:id="1"/>
      <w:r>
        <w:rPr>
          <w:sz w:val="24"/>
          <w:szCs w:val="24"/>
        </w:rP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государственной службой.</w:t>
      </w:r>
    </w:p>
    <w:p w:rsidR="00F07F1C" w:rsidRDefault="00F07F1C" w:rsidP="00F07F1C">
      <w:pPr>
        <w:autoSpaceDE w:val="0"/>
        <w:autoSpaceDN w:val="0"/>
        <w:adjustRightInd w:val="0"/>
        <w:spacing w:before="240" w:after="0" w:line="240" w:lineRule="auto"/>
        <w:ind w:firstLine="540"/>
        <w:jc w:val="both"/>
        <w:rPr>
          <w:sz w:val="24"/>
          <w:szCs w:val="24"/>
        </w:rPr>
      </w:pPr>
      <w:bookmarkStart w:id="2" w:name="Par63"/>
      <w:bookmarkEnd w:id="2"/>
      <w:r>
        <w:rPr>
          <w:sz w:val="24"/>
          <w:szCs w:val="24"/>
        </w:rPr>
        <w:t>8. Руководитель (начальник) территориального органа Федеральной налоговой службы может принять решение о включении в состав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представителя общественного совета, образованного при территориальном органе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представителя общественной организации ветеранов, созданной в территориальном органе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в) представителя профсоюзной организации, действующей в территориальном органе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9. </w:t>
      </w:r>
      <w:proofErr w:type="gramStart"/>
      <w:r>
        <w:rPr>
          <w:sz w:val="24"/>
          <w:szCs w:val="24"/>
        </w:rPr>
        <w:t>Лица, указанные в подпункте "б" пункта 7 и в пункте 8 настоящего Положения, включаются в состав Комиссии по согласованию с общественным советом, образованным при территориальном органе Федеральной налоговой службы,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с профсоюзной организацией, действующей в территориальном органе Федеральной налоговой службы, с общественной организацией ветеранов, созданной в</w:t>
      </w:r>
      <w:proofErr w:type="gramEnd"/>
      <w:r>
        <w:rPr>
          <w:sz w:val="24"/>
          <w:szCs w:val="24"/>
        </w:rPr>
        <w:t xml:space="preserve"> территориальном </w:t>
      </w:r>
      <w:proofErr w:type="gramStart"/>
      <w:r>
        <w:rPr>
          <w:sz w:val="24"/>
          <w:szCs w:val="24"/>
        </w:rPr>
        <w:t>органе</w:t>
      </w:r>
      <w:proofErr w:type="gramEnd"/>
      <w:r>
        <w:rPr>
          <w:sz w:val="24"/>
          <w:szCs w:val="24"/>
        </w:rPr>
        <w:t xml:space="preserve">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10. Число членов Комиссии, не замещающих должности федеральной государственной гражданской службы (далее - должности гражданской службы) в территориальном органе Федеральной налоговой службы, должно составлять не менее одной четверти от общего числа членов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12. В заседаниях Комиссии с правом совещательного голоса участвуют:</w:t>
      </w:r>
    </w:p>
    <w:p w:rsidR="00F07F1C" w:rsidRDefault="00F07F1C" w:rsidP="00F07F1C">
      <w:pPr>
        <w:autoSpaceDE w:val="0"/>
        <w:autoSpaceDN w:val="0"/>
        <w:adjustRightInd w:val="0"/>
        <w:spacing w:before="240" w:after="0" w:line="240" w:lineRule="auto"/>
        <w:ind w:firstLine="540"/>
        <w:jc w:val="both"/>
        <w:rPr>
          <w:sz w:val="24"/>
          <w:szCs w:val="24"/>
        </w:rPr>
      </w:pPr>
      <w:proofErr w:type="gramStart"/>
      <w:r>
        <w:rPr>
          <w:sz w:val="24"/>
          <w:szCs w:val="24"/>
        </w:rPr>
        <w:t xml:space="preserve">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w:t>
      </w:r>
      <w:r>
        <w:rPr>
          <w:sz w:val="24"/>
          <w:szCs w:val="24"/>
        </w:rPr>
        <w:lastRenderedPageBreak/>
        <w:t>(или) требований об урегулировании конфликта интересов, и определяемые председателем Комиссии два гражданских служащих, замещающих в территориальном органе Федеральной налоговой службы должности гражданской службы, аналогичные должности, замещаемой гражданским служащим, в отношении которого Комиссией рассматривается этот вопрос;</w:t>
      </w:r>
      <w:proofErr w:type="gramEnd"/>
    </w:p>
    <w:p w:rsidR="00F07F1C" w:rsidRDefault="00F07F1C" w:rsidP="00F07F1C">
      <w:pPr>
        <w:autoSpaceDE w:val="0"/>
        <w:autoSpaceDN w:val="0"/>
        <w:adjustRightInd w:val="0"/>
        <w:spacing w:before="240" w:after="0" w:line="240" w:lineRule="auto"/>
        <w:ind w:firstLine="540"/>
        <w:jc w:val="both"/>
        <w:rPr>
          <w:sz w:val="24"/>
          <w:szCs w:val="24"/>
        </w:rPr>
      </w:pPr>
      <w:bookmarkStart w:id="3" w:name="Par72"/>
      <w:bookmarkEnd w:id="3"/>
      <w:r>
        <w:rPr>
          <w:sz w:val="24"/>
          <w:szCs w:val="24"/>
        </w:rPr>
        <w:t xml:space="preserve">б) другие гражданские служащие, замещающие должности гражданской службы в территориальном органе Федеральной налоговой службы;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Pr>
          <w:sz w:val="24"/>
          <w:szCs w:val="24"/>
        </w:rP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roofErr w:type="gramEnd"/>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 территориальном органе Федеральной налоговой службы, недопустимо.</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center"/>
        <w:outlineLvl w:val="1"/>
        <w:rPr>
          <w:b/>
          <w:bCs/>
          <w:sz w:val="24"/>
          <w:szCs w:val="24"/>
        </w:rPr>
      </w:pPr>
      <w:r>
        <w:rPr>
          <w:b/>
          <w:bCs/>
          <w:sz w:val="24"/>
          <w:szCs w:val="24"/>
        </w:rPr>
        <w:t>III. Порядок работы Комиссии</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ind w:firstLine="540"/>
        <w:jc w:val="both"/>
        <w:rPr>
          <w:sz w:val="24"/>
          <w:szCs w:val="24"/>
        </w:rPr>
      </w:pPr>
      <w:bookmarkStart w:id="4" w:name="Par78"/>
      <w:bookmarkEnd w:id="4"/>
      <w:r>
        <w:rPr>
          <w:sz w:val="24"/>
          <w:szCs w:val="24"/>
        </w:rPr>
        <w:t>15. Основаниями для проведения заседания Комиссии являются:</w:t>
      </w:r>
    </w:p>
    <w:p w:rsidR="00F07F1C" w:rsidRDefault="00F07F1C" w:rsidP="00F07F1C">
      <w:pPr>
        <w:autoSpaceDE w:val="0"/>
        <w:autoSpaceDN w:val="0"/>
        <w:adjustRightInd w:val="0"/>
        <w:spacing w:before="240" w:after="0" w:line="240" w:lineRule="auto"/>
        <w:ind w:firstLine="540"/>
        <w:jc w:val="both"/>
        <w:rPr>
          <w:sz w:val="24"/>
          <w:szCs w:val="24"/>
        </w:rPr>
      </w:pPr>
      <w:bookmarkStart w:id="5" w:name="Par79"/>
      <w:bookmarkEnd w:id="5"/>
      <w:proofErr w:type="gramStart"/>
      <w:r>
        <w:rPr>
          <w:sz w:val="24"/>
          <w:szCs w:val="24"/>
        </w:rPr>
        <w:t>а) представление руководителем (начальником) территориального органа Федеральной налоговой службы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w:t>
      </w:r>
      <w:proofErr w:type="gramEnd"/>
      <w:r>
        <w:rPr>
          <w:sz w:val="24"/>
          <w:szCs w:val="24"/>
        </w:rPr>
        <w:t xml:space="preserve"> </w:t>
      </w:r>
      <w:proofErr w:type="gramStart"/>
      <w:r>
        <w:rPr>
          <w:sz w:val="24"/>
          <w:szCs w:val="24"/>
        </w:rPr>
        <w:t>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2015, N 29 (ч. 2), ст. 4477), (далее - Положение о проверке), материалов проверки, свидетельствующих:</w:t>
      </w:r>
      <w:proofErr w:type="gramEnd"/>
    </w:p>
    <w:p w:rsidR="00F07F1C" w:rsidRDefault="00F07F1C" w:rsidP="00F07F1C">
      <w:pPr>
        <w:autoSpaceDE w:val="0"/>
        <w:autoSpaceDN w:val="0"/>
        <w:adjustRightInd w:val="0"/>
        <w:spacing w:before="240" w:after="0" w:line="240" w:lineRule="auto"/>
        <w:ind w:firstLine="540"/>
        <w:jc w:val="both"/>
        <w:rPr>
          <w:sz w:val="24"/>
          <w:szCs w:val="24"/>
        </w:rPr>
      </w:pPr>
      <w:bookmarkStart w:id="6" w:name="Par80"/>
      <w:bookmarkEnd w:id="6"/>
      <w:r>
        <w:rPr>
          <w:sz w:val="24"/>
          <w:szCs w:val="24"/>
        </w:rPr>
        <w:t>о представлении гражданским служащим недостоверных или неполных сведений, предусмотренных подпунктом "а" пункта 1 Положения о проверке;</w:t>
      </w:r>
    </w:p>
    <w:p w:rsidR="00F07F1C" w:rsidRDefault="00F07F1C" w:rsidP="00F07F1C">
      <w:pPr>
        <w:autoSpaceDE w:val="0"/>
        <w:autoSpaceDN w:val="0"/>
        <w:adjustRightInd w:val="0"/>
        <w:spacing w:before="240" w:after="0" w:line="240" w:lineRule="auto"/>
        <w:ind w:firstLine="540"/>
        <w:jc w:val="both"/>
        <w:rPr>
          <w:sz w:val="24"/>
          <w:szCs w:val="24"/>
        </w:rPr>
      </w:pPr>
      <w:bookmarkStart w:id="7" w:name="Par81"/>
      <w:bookmarkEnd w:id="7"/>
      <w:r>
        <w:rPr>
          <w:sz w:val="24"/>
          <w:szCs w:val="24"/>
        </w:rPr>
        <w:t>о несоблюдении гражданским служащим требований к служебному поведению и (или) требований об урегулировании конфликта интересов;</w:t>
      </w:r>
    </w:p>
    <w:p w:rsidR="00F07F1C" w:rsidRDefault="00F07F1C" w:rsidP="00F07F1C">
      <w:pPr>
        <w:autoSpaceDE w:val="0"/>
        <w:autoSpaceDN w:val="0"/>
        <w:adjustRightInd w:val="0"/>
        <w:spacing w:before="240" w:after="0" w:line="240" w:lineRule="auto"/>
        <w:ind w:firstLine="540"/>
        <w:jc w:val="both"/>
        <w:rPr>
          <w:sz w:val="24"/>
          <w:szCs w:val="24"/>
        </w:rPr>
      </w:pPr>
      <w:bookmarkStart w:id="8" w:name="Par82"/>
      <w:bookmarkEnd w:id="8"/>
      <w:r>
        <w:rPr>
          <w:sz w:val="24"/>
          <w:szCs w:val="24"/>
        </w:rPr>
        <w:t xml:space="preserve">б) </w:t>
      </w:r>
      <w:proofErr w:type="gramStart"/>
      <w:r>
        <w:rPr>
          <w:sz w:val="24"/>
          <w:szCs w:val="24"/>
        </w:rPr>
        <w:t>поступившее</w:t>
      </w:r>
      <w:proofErr w:type="gramEnd"/>
      <w:r>
        <w:rPr>
          <w:sz w:val="24"/>
          <w:szCs w:val="24"/>
        </w:rPr>
        <w:t xml:space="preserve"> должностному лицу кадровой службы в территориальном органе Федеральной налоговой службы, ответственному за работу по профилактике коррупционных и иных правонарушений:</w:t>
      </w:r>
    </w:p>
    <w:p w:rsidR="00F07F1C" w:rsidRDefault="00F07F1C" w:rsidP="00F07F1C">
      <w:pPr>
        <w:autoSpaceDE w:val="0"/>
        <w:autoSpaceDN w:val="0"/>
        <w:adjustRightInd w:val="0"/>
        <w:spacing w:before="240" w:after="0" w:line="240" w:lineRule="auto"/>
        <w:ind w:firstLine="540"/>
        <w:jc w:val="both"/>
        <w:rPr>
          <w:sz w:val="24"/>
          <w:szCs w:val="24"/>
        </w:rPr>
      </w:pPr>
      <w:bookmarkStart w:id="9" w:name="Par83"/>
      <w:bookmarkEnd w:id="9"/>
      <w:proofErr w:type="gramStart"/>
      <w:r>
        <w:rPr>
          <w:sz w:val="24"/>
          <w:szCs w:val="24"/>
        </w:rPr>
        <w:lastRenderedPageBreak/>
        <w:t>обращение гражданина, замещавшего в территориальном органе Федеральной налоговой службы должность гражданской службы, включенную в перечень должностей федеральной государственной гражданской службы в Федеральной налоговой службе,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sz w:val="24"/>
          <w:szCs w:val="24"/>
        </w:rPr>
        <w:t xml:space="preserve">, </w:t>
      </w:r>
      <w:proofErr w:type="gramStart"/>
      <w:r>
        <w:rPr>
          <w:sz w:val="24"/>
          <w:szCs w:val="24"/>
        </w:rPr>
        <w:t>утвержденный приказом ФНС России от 25 сентября 2017 г. N ММВ-7-4/754@ (зарегистрирован Министерством юстиции Российской Федерации 19 октября 2017 г., регистрационный N 48610), о даче согласия на замещение должности в коммерческой или некоммерческой организации либо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w:t>
      </w:r>
      <w:proofErr w:type="gramEnd"/>
      <w:r>
        <w:rPr>
          <w:sz w:val="24"/>
          <w:szCs w:val="24"/>
        </w:rPr>
        <w:t xml:space="preserve">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F07F1C" w:rsidRDefault="00F07F1C" w:rsidP="00F07F1C">
      <w:pPr>
        <w:autoSpaceDE w:val="0"/>
        <w:autoSpaceDN w:val="0"/>
        <w:adjustRightInd w:val="0"/>
        <w:spacing w:before="240" w:after="0" w:line="240" w:lineRule="auto"/>
        <w:ind w:firstLine="540"/>
        <w:jc w:val="both"/>
        <w:rPr>
          <w:sz w:val="24"/>
          <w:szCs w:val="24"/>
        </w:rPr>
      </w:pPr>
      <w:bookmarkStart w:id="10" w:name="Par84"/>
      <w:bookmarkEnd w:id="10"/>
      <w:r>
        <w:rPr>
          <w:sz w:val="24"/>
          <w:szCs w:val="24"/>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F07F1C" w:rsidRDefault="00F07F1C" w:rsidP="00F07F1C">
      <w:pPr>
        <w:autoSpaceDE w:val="0"/>
        <w:autoSpaceDN w:val="0"/>
        <w:adjustRightInd w:val="0"/>
        <w:spacing w:before="240" w:after="0" w:line="240" w:lineRule="auto"/>
        <w:ind w:firstLine="540"/>
        <w:jc w:val="both"/>
        <w:rPr>
          <w:sz w:val="24"/>
          <w:szCs w:val="24"/>
        </w:rPr>
      </w:pPr>
      <w:bookmarkStart w:id="11" w:name="Par85"/>
      <w:bookmarkEnd w:id="11"/>
      <w:proofErr w:type="gramStart"/>
      <w:r>
        <w:rPr>
          <w:sz w:val="24"/>
          <w:szCs w:val="24"/>
        </w:rPr>
        <w:t>заявление гражданского служащего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2017, N 1</w:t>
      </w:r>
      <w:proofErr w:type="gramEnd"/>
      <w:r>
        <w:rPr>
          <w:sz w:val="24"/>
          <w:szCs w:val="24"/>
        </w:rPr>
        <w:t xml:space="preserve"> (</w:t>
      </w:r>
      <w:proofErr w:type="gramStart"/>
      <w:r>
        <w:rPr>
          <w:sz w:val="24"/>
          <w:szCs w:val="24"/>
        </w:rPr>
        <w:t>ч. 1), ст. 46)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w:t>
      </w:r>
      <w:proofErr w:type="gramEnd"/>
      <w:r>
        <w:rPr>
          <w:sz w:val="24"/>
          <w:szCs w:val="24"/>
        </w:rPr>
        <w:t xml:space="preserve">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F07F1C" w:rsidRDefault="00F07F1C" w:rsidP="00F07F1C">
      <w:pPr>
        <w:autoSpaceDE w:val="0"/>
        <w:autoSpaceDN w:val="0"/>
        <w:adjustRightInd w:val="0"/>
        <w:spacing w:before="240" w:after="0" w:line="240" w:lineRule="auto"/>
        <w:ind w:firstLine="540"/>
        <w:jc w:val="both"/>
        <w:rPr>
          <w:sz w:val="24"/>
          <w:szCs w:val="24"/>
        </w:rPr>
      </w:pPr>
      <w:bookmarkStart w:id="12" w:name="Par86"/>
      <w:bookmarkEnd w:id="12"/>
      <w:r>
        <w:rPr>
          <w:sz w:val="24"/>
          <w:szCs w:val="24"/>
        </w:rPr>
        <w:t>уведомление гражданского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07F1C" w:rsidRDefault="00F07F1C" w:rsidP="00F07F1C">
      <w:pPr>
        <w:autoSpaceDE w:val="0"/>
        <w:autoSpaceDN w:val="0"/>
        <w:adjustRightInd w:val="0"/>
        <w:spacing w:before="240" w:after="0" w:line="240" w:lineRule="auto"/>
        <w:ind w:firstLine="540"/>
        <w:jc w:val="both"/>
        <w:rPr>
          <w:sz w:val="24"/>
          <w:szCs w:val="24"/>
        </w:rPr>
      </w:pPr>
      <w:bookmarkStart w:id="13" w:name="Par87"/>
      <w:bookmarkEnd w:id="13"/>
      <w:r>
        <w:rPr>
          <w:sz w:val="24"/>
          <w:szCs w:val="24"/>
        </w:rPr>
        <w:t>в) представление руководителя (начальника) территориального органа Федеральной налоговой службы или любого члена Комиссии, касающееся обеспечения соблюдения гражданским служащим требований к служебному поведению и (или)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w:t>
      </w:r>
    </w:p>
    <w:p w:rsidR="00F07F1C" w:rsidRDefault="00F07F1C" w:rsidP="00F07F1C">
      <w:pPr>
        <w:autoSpaceDE w:val="0"/>
        <w:autoSpaceDN w:val="0"/>
        <w:adjustRightInd w:val="0"/>
        <w:spacing w:before="240" w:after="0" w:line="240" w:lineRule="auto"/>
        <w:ind w:firstLine="540"/>
        <w:jc w:val="both"/>
        <w:rPr>
          <w:sz w:val="24"/>
          <w:szCs w:val="24"/>
        </w:rPr>
      </w:pPr>
      <w:bookmarkStart w:id="14" w:name="Par88"/>
      <w:bookmarkEnd w:id="14"/>
      <w:proofErr w:type="gramStart"/>
      <w:r>
        <w:rPr>
          <w:sz w:val="24"/>
          <w:szCs w:val="24"/>
        </w:rPr>
        <w:t>г) представление руководителем (начальником) территориального органа Федеральной налоговой службы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(ч. 4), ст. 6953;</w:t>
      </w:r>
      <w:proofErr w:type="gramEnd"/>
      <w:r>
        <w:rPr>
          <w:sz w:val="24"/>
          <w:szCs w:val="24"/>
        </w:rPr>
        <w:t xml:space="preserve"> </w:t>
      </w:r>
      <w:proofErr w:type="gramStart"/>
      <w:r>
        <w:rPr>
          <w:sz w:val="24"/>
          <w:szCs w:val="24"/>
        </w:rPr>
        <w:t>2015, N 45, ст. 6204), (далее - Федеральный закон "О контроле за соответствием расходов лиц, замещающих государственные должности, и иных лиц их доходам");</w:t>
      </w:r>
      <w:proofErr w:type="gramEnd"/>
    </w:p>
    <w:p w:rsidR="00F07F1C" w:rsidRDefault="00F07F1C" w:rsidP="00F07F1C">
      <w:pPr>
        <w:autoSpaceDE w:val="0"/>
        <w:autoSpaceDN w:val="0"/>
        <w:adjustRightInd w:val="0"/>
        <w:spacing w:before="240" w:after="0" w:line="240" w:lineRule="auto"/>
        <w:ind w:firstLine="540"/>
        <w:jc w:val="both"/>
        <w:rPr>
          <w:sz w:val="24"/>
          <w:szCs w:val="24"/>
        </w:rPr>
      </w:pPr>
      <w:bookmarkStart w:id="15" w:name="Par89"/>
      <w:bookmarkEnd w:id="15"/>
      <w:r>
        <w:rPr>
          <w:sz w:val="24"/>
          <w:szCs w:val="24"/>
        </w:rPr>
        <w:lastRenderedPageBreak/>
        <w:t xml:space="preserve">д) поступившее в соответствии с частью 4 статьи 12 Федерального закона N 273-ФЗ и статьей 64.1 Трудового кодекса Российской Федерации (Собрание законодательства Российской Федерации, 2002, N 1 (ч. 1), ст. 3; 2017, N 27; </w:t>
      </w:r>
      <w:proofErr w:type="gramStart"/>
      <w:r>
        <w:rPr>
          <w:sz w:val="24"/>
          <w:szCs w:val="24"/>
        </w:rPr>
        <w:t>ст. 3936) в территориальный орган Федеральной налоговой службы уведомление коммерческой или некоммерческой организации о заключении с гражданином, замещавшим должность гражданской службы в территориальном органе Федеральной налоговой службы,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территориальном органе Федеральной налоговой службы</w:t>
      </w:r>
      <w:proofErr w:type="gramEnd"/>
      <w:r>
        <w:rPr>
          <w:sz w:val="24"/>
          <w:szCs w:val="24"/>
        </w:rPr>
        <w:t xml:space="preserve">, </w:t>
      </w:r>
      <w:proofErr w:type="gramStart"/>
      <w:r>
        <w:rPr>
          <w:sz w:val="24"/>
          <w:szCs w:val="24"/>
        </w:rPr>
        <w:t>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roofErr w:type="gramEnd"/>
    </w:p>
    <w:p w:rsidR="00F07F1C" w:rsidRDefault="00F07F1C" w:rsidP="00F07F1C">
      <w:pPr>
        <w:autoSpaceDE w:val="0"/>
        <w:autoSpaceDN w:val="0"/>
        <w:adjustRightInd w:val="0"/>
        <w:spacing w:before="240" w:after="0" w:line="240" w:lineRule="auto"/>
        <w:ind w:firstLine="540"/>
        <w:jc w:val="both"/>
        <w:rPr>
          <w:sz w:val="24"/>
          <w:szCs w:val="24"/>
        </w:rPr>
      </w:pPr>
      <w:bookmarkStart w:id="16" w:name="Par90"/>
      <w:bookmarkEnd w:id="16"/>
      <w:r>
        <w:rPr>
          <w:sz w:val="24"/>
          <w:szCs w:val="24"/>
        </w:rPr>
        <w:t>е) уведомление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F07F1C" w:rsidRDefault="00F07F1C" w:rsidP="00F07F1C">
      <w:pPr>
        <w:autoSpaceDE w:val="0"/>
        <w:autoSpaceDN w:val="0"/>
        <w:adjustRightInd w:val="0"/>
        <w:spacing w:before="240" w:after="0" w:line="240" w:lineRule="auto"/>
        <w:ind w:firstLine="540"/>
        <w:jc w:val="both"/>
        <w:rPr>
          <w:sz w:val="24"/>
          <w:szCs w:val="24"/>
        </w:rPr>
      </w:pPr>
      <w:bookmarkStart w:id="17" w:name="Par91"/>
      <w:bookmarkEnd w:id="17"/>
      <w:r>
        <w:rPr>
          <w:sz w:val="24"/>
          <w:szCs w:val="24"/>
        </w:rPr>
        <w:t>16. Обращение, указанное в абзаце втором подпункта "б" пункта 15 настоящего Положения, подается гражданином, замещавшим должность гражданской службы в территориальном органе Федеральной налоговой службы, в кадровое подразделение территориального органа Федеральной налоговой службы (должностному лицу).</w:t>
      </w:r>
    </w:p>
    <w:p w:rsidR="00F07F1C" w:rsidRDefault="00F07F1C" w:rsidP="00F07F1C">
      <w:pPr>
        <w:autoSpaceDE w:val="0"/>
        <w:autoSpaceDN w:val="0"/>
        <w:adjustRightInd w:val="0"/>
        <w:spacing w:before="240" w:after="0" w:line="240" w:lineRule="auto"/>
        <w:ind w:firstLine="540"/>
        <w:jc w:val="both"/>
        <w:rPr>
          <w:sz w:val="24"/>
          <w:szCs w:val="24"/>
        </w:rPr>
      </w:pPr>
      <w:proofErr w:type="gramStart"/>
      <w:r>
        <w:rPr>
          <w:sz w:val="24"/>
          <w:szCs w:val="24"/>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гражданской службы, функции по государственному управлению в отношении коммерческой или некоммерческой организации, вид</w:t>
      </w:r>
      <w:proofErr w:type="gramEnd"/>
      <w:r>
        <w:rPr>
          <w:sz w:val="24"/>
          <w:szCs w:val="24"/>
        </w:rPr>
        <w:t xml:space="preserve"> договора (трудовой или гражданско-правовой), предполагаемый срок его действия, сумма оплаты за выполнение (оказание) по договору работ (услуг).</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Кадровое подразделение территориального органа Федеральной налоговой службы (должностное лицо) осуществляет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N 273-ФЗ.</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17. Обращение, указанное в абзаце втором подпункта "б" пункта 15 настоящего Положения, может быть подано гражданским служащим, планирующим свое увольнение с государственной службы, и подлежит рассмотрению Комиссией в соответствии с настоящим Положением.</w:t>
      </w:r>
    </w:p>
    <w:p w:rsidR="00F07F1C" w:rsidRDefault="00F07F1C" w:rsidP="00F07F1C">
      <w:pPr>
        <w:autoSpaceDE w:val="0"/>
        <w:autoSpaceDN w:val="0"/>
        <w:adjustRightInd w:val="0"/>
        <w:spacing w:before="240" w:after="0" w:line="240" w:lineRule="auto"/>
        <w:ind w:firstLine="540"/>
        <w:jc w:val="both"/>
        <w:rPr>
          <w:sz w:val="24"/>
          <w:szCs w:val="24"/>
        </w:rPr>
      </w:pPr>
      <w:bookmarkStart w:id="18" w:name="Par95"/>
      <w:bookmarkEnd w:id="18"/>
      <w:r>
        <w:rPr>
          <w:sz w:val="24"/>
          <w:szCs w:val="24"/>
        </w:rPr>
        <w:t>18. Уведомление, указанное в подпункте "д" пункта 15 настоящего Положения, рассматривается кадровым подразделением территориального органа Федеральной налоговой службы (должностным лицом), которое осуществляет подготовку мотивированного заключения о соблюдении гражданином, замещавшим должность гражданской службы в территориальном органе Федеральной налоговой службы, требований статьи 12 Федерального закона N 273-ФЗ.</w:t>
      </w:r>
    </w:p>
    <w:p w:rsidR="00F07F1C" w:rsidRDefault="00F07F1C" w:rsidP="00F07F1C">
      <w:pPr>
        <w:autoSpaceDE w:val="0"/>
        <w:autoSpaceDN w:val="0"/>
        <w:adjustRightInd w:val="0"/>
        <w:spacing w:before="240" w:after="0" w:line="240" w:lineRule="auto"/>
        <w:ind w:firstLine="540"/>
        <w:jc w:val="both"/>
        <w:rPr>
          <w:sz w:val="24"/>
          <w:szCs w:val="24"/>
        </w:rPr>
      </w:pPr>
      <w:bookmarkStart w:id="19" w:name="Par96"/>
      <w:bookmarkEnd w:id="19"/>
      <w:r>
        <w:rPr>
          <w:sz w:val="24"/>
          <w:szCs w:val="24"/>
        </w:rPr>
        <w:t>19. Уведомления, указанные в абзаце пятом подпункта "б" и подпункте "е" пункта 15 настоящего Положения, рассматриваются кадровым подразделением территориального органа Федеральной налоговой службы (должностным лицом), которое осуществляет подготовку мотивированных заключений по результатам рассмотрения уведомлений.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lastRenderedPageBreak/>
        <w:t xml:space="preserve">20. </w:t>
      </w:r>
      <w:proofErr w:type="gramStart"/>
      <w:r>
        <w:rPr>
          <w:sz w:val="24"/>
          <w:szCs w:val="24"/>
        </w:rPr>
        <w:t>При подготовке мотивированного заключения по результатам рассмотрения обращения, указанного в абзаце втором подпункта "б" пункта 15 настоящего Положения, или уведомлений, указанных в абзаце пятом подпункта "б", подпунктах "д" и "е" пункта 15 настоящего Положения, должностное лицо имеет право проводить собеседование с гражданским служащим, представившим обращение или уведомление, получать от него письменные пояснения, а руководитель (начальник) территориального органа Федеральной налоговой службы</w:t>
      </w:r>
      <w:proofErr w:type="gramEnd"/>
      <w:r>
        <w:rPr>
          <w:sz w:val="24"/>
          <w:szCs w:val="24"/>
        </w:rPr>
        <w:t xml:space="preserve"> или его заместитель, специально на то уполномоченный, может направлять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20.1. Мотивированные заключения, предусмотренные пунктами 16, 18 и 19 настоящего Положения, должны содержать:</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информацию, изложенную в обращениях или уведомлениях, указанных в абзацах втором и пятом подпункта "б", подпунктах "д" и "е" пункта 15 настоящего Положения;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в) мотивированный вывод по результатам предварительного рассмотрения обращений и уведомлений, указанных в абзацах втором и пятом подпункта "б", подпунктах "д" и "е" пункта 15 настоящего Положения, а также рекомендации для принятия одного из решений в соответствии с пунктами 30, 33, 35, 35.1 настоящего Положения или иного решения.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21. Председатель Комиссии при поступлении к нему информации, содержащей основания для проведения заседания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в 10-дневный срок назначает дату заседания Комиссии. При этом дата заседания Комиссии не может быть назначена позднее 20 дней со дня поступления председателю Комиссии указанной информации, за исключением случаев, предусмотренных пунктами 22 и 23 настоящего Положения;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должностному лицу информацией и с результатами ее проверки;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в) рассматривает ходатайства о приглашении на заседание Комиссии лиц, указанных в подпункте "б" пункта 12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07F1C" w:rsidRDefault="00F07F1C" w:rsidP="00F07F1C">
      <w:pPr>
        <w:autoSpaceDE w:val="0"/>
        <w:autoSpaceDN w:val="0"/>
        <w:adjustRightInd w:val="0"/>
        <w:spacing w:before="240" w:after="0" w:line="240" w:lineRule="auto"/>
        <w:ind w:firstLine="540"/>
        <w:jc w:val="both"/>
        <w:rPr>
          <w:sz w:val="24"/>
          <w:szCs w:val="24"/>
        </w:rPr>
      </w:pPr>
      <w:bookmarkStart w:id="20" w:name="Par106"/>
      <w:bookmarkEnd w:id="20"/>
      <w:r>
        <w:rPr>
          <w:sz w:val="24"/>
          <w:szCs w:val="24"/>
        </w:rPr>
        <w:t>22. Заседание Комиссии по рассмотрению заявлений, указанных в абзацах третьем и четвертом подпункта "б" пункта 15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07F1C" w:rsidRDefault="00F07F1C" w:rsidP="00F07F1C">
      <w:pPr>
        <w:autoSpaceDE w:val="0"/>
        <w:autoSpaceDN w:val="0"/>
        <w:adjustRightInd w:val="0"/>
        <w:spacing w:before="240" w:after="0" w:line="240" w:lineRule="auto"/>
        <w:ind w:firstLine="540"/>
        <w:jc w:val="both"/>
        <w:rPr>
          <w:sz w:val="24"/>
          <w:szCs w:val="24"/>
        </w:rPr>
      </w:pPr>
      <w:bookmarkStart w:id="21" w:name="Par107"/>
      <w:bookmarkEnd w:id="21"/>
      <w:r>
        <w:rPr>
          <w:sz w:val="24"/>
          <w:szCs w:val="24"/>
        </w:rPr>
        <w:t xml:space="preserve">23. </w:t>
      </w:r>
      <w:proofErr w:type="gramStart"/>
      <w:r>
        <w:rPr>
          <w:sz w:val="24"/>
          <w:szCs w:val="24"/>
        </w:rPr>
        <w:t>Уведомления, указанные в подпунктах "д" и "е" пункта 15 настоящего Положения, как правило, рассматриваются на очередном (плановом) заседании Комиссии.</w:t>
      </w:r>
      <w:proofErr w:type="gramEnd"/>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lastRenderedPageBreak/>
        <w:t>24.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территориальном органе Федеральной налоговой службы.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подпунктами "б" и "е" пункта 15 настоящего Положения.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25. Заседания Комиссии могут проводиться в отсутствие гражданского служащего или гражданина в случае:</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если в обращении, заявлении или уведомлении, предусмотренных подпунктами "б" и "е" пункта 15 настоящего Положения, не содержится указания о намерении гражданского служащего или гражданина лично присутствовать на заседании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если гражданский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26. На заседании Комиссии заслушиваются пояснения гражданского служащего или гражданина, замещавшего должность гражданской службы в территориальном органе Федеральной налоговой службы (с их согласия), и иных лиц, рассматриваются материалы по существу вынесенных на данное заседание вопросов, а также дополнительные материалы.</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27. Члены Комиссии и лица, участвовавшие в ее заседании, не вправе разглашать сведения, ставшие им известными в ходе работы Комиссии.</w:t>
      </w:r>
    </w:p>
    <w:p w:rsidR="00F07F1C" w:rsidRDefault="00F07F1C" w:rsidP="00F07F1C">
      <w:pPr>
        <w:autoSpaceDE w:val="0"/>
        <w:autoSpaceDN w:val="0"/>
        <w:adjustRightInd w:val="0"/>
        <w:spacing w:before="240" w:after="0" w:line="240" w:lineRule="auto"/>
        <w:ind w:firstLine="540"/>
        <w:jc w:val="both"/>
        <w:rPr>
          <w:sz w:val="24"/>
          <w:szCs w:val="24"/>
        </w:rPr>
      </w:pPr>
      <w:bookmarkStart w:id="22" w:name="Par114"/>
      <w:bookmarkEnd w:id="22"/>
      <w:r>
        <w:rPr>
          <w:sz w:val="24"/>
          <w:szCs w:val="24"/>
        </w:rPr>
        <w:t>28. По итогам рассмотрения вопроса, указанного в абзаце втором подпункта "а" пункта 15 настоящего Положения, Комиссия принимает одно из следующих решений: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установить, что сведения, представленные гражданским служащим в соответствии с подпунктом "а" пункта 1 Положения о проверке, являются достоверными и полными;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б) установить, что сведения, представленные гражданским служащим в соответствии с подпунктом "а" пункта 1 Положения о проверке, являются недостоверными и (или) неполными. </w:t>
      </w:r>
      <w:proofErr w:type="gramStart"/>
      <w:r>
        <w:rPr>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w:t>
      </w:r>
      <w:proofErr w:type="gramEnd"/>
      <w:r>
        <w:rPr>
          <w:sz w:val="24"/>
          <w:szCs w:val="24"/>
        </w:rPr>
        <w:t xml:space="preserve"> органа Федеральной налоговой службы конкретной меры ответственности).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29. По итогам рассмотрения вопроса, указанного в абзаце третьем подпункта "а" пункта 15 настоящего Положения, Комиссия принимает одно из следующих решений: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установить, что гражданский служащий соблюдал требования к служебному поведению и (или) требования об урегулировании конфликта интересов;</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б) установить, что гражданский служащий не соблюдал требования к служебному поведению и (или) требования об урегулировании конфликта интересов. </w:t>
      </w:r>
      <w:proofErr w:type="gramStart"/>
      <w:r>
        <w:rPr>
          <w:sz w:val="24"/>
          <w:szCs w:val="24"/>
        </w:rPr>
        <w:t xml:space="preserve">В этом случае Комиссия рекомендует руководителю (начальнику) соответствующего территориального </w:t>
      </w:r>
      <w:r>
        <w:rPr>
          <w:sz w:val="24"/>
          <w:szCs w:val="24"/>
        </w:rPr>
        <w:lastRenderedPageBreak/>
        <w:t>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w:t>
      </w:r>
      <w:proofErr w:type="gramEnd"/>
      <w:r>
        <w:rPr>
          <w:sz w:val="24"/>
          <w:szCs w:val="24"/>
        </w:rPr>
        <w:t xml:space="preserve"> </w:t>
      </w:r>
      <w:proofErr w:type="gramStart"/>
      <w:r>
        <w:rPr>
          <w:sz w:val="24"/>
          <w:szCs w:val="24"/>
        </w:rPr>
        <w:t>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(или) требований об урегулировании конфликта интересов).</w:t>
      </w:r>
      <w:proofErr w:type="gramEnd"/>
    </w:p>
    <w:p w:rsidR="00F07F1C" w:rsidRDefault="00F07F1C" w:rsidP="00F07F1C">
      <w:pPr>
        <w:autoSpaceDE w:val="0"/>
        <w:autoSpaceDN w:val="0"/>
        <w:adjustRightInd w:val="0"/>
        <w:spacing w:before="240" w:after="0" w:line="240" w:lineRule="auto"/>
        <w:ind w:firstLine="540"/>
        <w:jc w:val="both"/>
        <w:rPr>
          <w:sz w:val="24"/>
          <w:szCs w:val="24"/>
        </w:rPr>
      </w:pPr>
      <w:bookmarkStart w:id="23" w:name="Par120"/>
      <w:bookmarkEnd w:id="23"/>
      <w:r>
        <w:rPr>
          <w:sz w:val="24"/>
          <w:szCs w:val="24"/>
        </w:rPr>
        <w:t>30. По итогам рассмотрения вопроса, указанного в абзаце втором подпункта "б" пункта 15 настоящего Положения, Комиссия принимает одно из следующих решений: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дать гражданину, замещавшему должность гражданской службы в территориальном органе Федеральной налоговой службы,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07F1C" w:rsidRDefault="00F07F1C" w:rsidP="00F07F1C">
      <w:pPr>
        <w:autoSpaceDE w:val="0"/>
        <w:autoSpaceDN w:val="0"/>
        <w:adjustRightInd w:val="0"/>
        <w:spacing w:before="240" w:after="0" w:line="240" w:lineRule="auto"/>
        <w:ind w:firstLine="540"/>
        <w:jc w:val="both"/>
        <w:rPr>
          <w:sz w:val="24"/>
          <w:szCs w:val="24"/>
        </w:rPr>
      </w:pPr>
      <w:proofErr w:type="gramStart"/>
      <w:r>
        <w:rPr>
          <w:sz w:val="24"/>
          <w:szCs w:val="24"/>
        </w:rPr>
        <w:t>б) отказать гражданину, замещавшему должность гражданской службы в территориальном органе Федеральной налоговой службы,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31. По итогам рассмотрения вопроса, указанного в абзаце третьем подпункта "б" пункта 15 настоящего Положения, Комиссия принимает одно из следующих решений:</w:t>
      </w:r>
    </w:p>
    <w:p w:rsidR="00F07F1C" w:rsidRDefault="00F07F1C" w:rsidP="00F07F1C">
      <w:pPr>
        <w:autoSpaceDE w:val="0"/>
        <w:autoSpaceDN w:val="0"/>
        <w:adjustRightInd w:val="0"/>
        <w:spacing w:before="240" w:after="0" w:line="240" w:lineRule="auto"/>
        <w:ind w:firstLine="540"/>
        <w:jc w:val="both"/>
        <w:rPr>
          <w:sz w:val="24"/>
          <w:szCs w:val="24"/>
        </w:rPr>
      </w:pPr>
      <w:proofErr w:type="gramStart"/>
      <w:r>
        <w:rPr>
          <w:sz w:val="24"/>
          <w:szCs w:val="24"/>
        </w:rP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proofErr w:type="gramStart"/>
      <w:r>
        <w:rPr>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w:t>
      </w:r>
      <w:proofErr w:type="gramEnd"/>
      <w:r>
        <w:rPr>
          <w:sz w:val="24"/>
          <w:szCs w:val="24"/>
        </w:rPr>
        <w:t xml:space="preserve"> органа Федеральной налоговой службы конкретной меры ответственности).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lastRenderedPageBreak/>
        <w:t>32. По итогам рассмотрения вопроса, указанного в абзаце четвертом подпункта "б" пункта 15 настоящего Положения, Комиссия принимает одно из следующих решений: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w:t>
      </w:r>
      <w:proofErr w:type="gramStart"/>
      <w:r>
        <w:rPr>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w:t>
      </w:r>
      <w:proofErr w:type="gramEnd"/>
      <w:r>
        <w:rPr>
          <w:sz w:val="24"/>
          <w:szCs w:val="24"/>
        </w:rPr>
        <w:t xml:space="preserve"> органа Федеральной налоговой службы конкретной меры ответственности).</w:t>
      </w:r>
    </w:p>
    <w:p w:rsidR="00F07F1C" w:rsidRDefault="00F07F1C" w:rsidP="00F07F1C">
      <w:pPr>
        <w:autoSpaceDE w:val="0"/>
        <w:autoSpaceDN w:val="0"/>
        <w:adjustRightInd w:val="0"/>
        <w:spacing w:before="240" w:after="0" w:line="240" w:lineRule="auto"/>
        <w:ind w:firstLine="540"/>
        <w:jc w:val="both"/>
        <w:rPr>
          <w:sz w:val="24"/>
          <w:szCs w:val="24"/>
        </w:rPr>
      </w:pPr>
      <w:bookmarkStart w:id="24" w:name="Par130"/>
      <w:bookmarkEnd w:id="24"/>
      <w:r>
        <w:rPr>
          <w:sz w:val="24"/>
          <w:szCs w:val="24"/>
        </w:rPr>
        <w:t>33. По итогам рассмотрения вопроса, указанного в абзаце пятом подпункта "б" пункта 15 настоящего Положения, Комиссия принимает одно из следующих решений: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признать, что при исполнении гражданским служащим должностных обязанностей конфликт интересов отсутствует;</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признать, что при исполнении гражданским служащим должностных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(начальнику)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в) признать, что гражданский служащий не соблюдал требования об урегулировании конфликта интересов. </w:t>
      </w:r>
      <w:proofErr w:type="gramStart"/>
      <w:r>
        <w:rPr>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 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w:t>
      </w:r>
      <w:proofErr w:type="gramEnd"/>
      <w:r>
        <w:rPr>
          <w:sz w:val="24"/>
          <w:szCs w:val="24"/>
        </w:rPr>
        <w:t xml:space="preserve"> органа Федеральной налоговой службы конкретной меры ответственности).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34. По итогам рассмотрения вопроса, указанного в подпункте "г" пункта 15 настоящего Положения, Комиссия принимает одно из следующих решений: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а) признать, что сведения, представленные гражданским служащим в соответствии с частью 1 статьи 3 Федерального закона "О </w:t>
      </w:r>
      <w:proofErr w:type="gramStart"/>
      <w:r>
        <w:rPr>
          <w:sz w:val="24"/>
          <w:szCs w:val="24"/>
        </w:rPr>
        <w:t>контроле за</w:t>
      </w:r>
      <w:proofErr w:type="gramEnd"/>
      <w:r>
        <w:rPr>
          <w:sz w:val="24"/>
          <w:szCs w:val="24"/>
        </w:rPr>
        <w:t xml:space="preserve"> соответствием расходов лиц, </w:t>
      </w:r>
      <w:r>
        <w:rPr>
          <w:sz w:val="24"/>
          <w:szCs w:val="24"/>
        </w:rPr>
        <w:lastRenderedPageBreak/>
        <w:t>замещающих государственные должности, и иных лиц их доходам", являются достоверными и полными;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б) признать, что сведения, представленные гражданским служащим в соответствии с частью 1 статьи 3 Федерального закона "О </w:t>
      </w:r>
      <w:proofErr w:type="gramStart"/>
      <w:r>
        <w:rPr>
          <w:sz w:val="24"/>
          <w:szCs w:val="24"/>
        </w:rPr>
        <w:t>контроле за</w:t>
      </w:r>
      <w:proofErr w:type="gramEnd"/>
      <w:r>
        <w:rPr>
          <w:sz w:val="24"/>
          <w:szCs w:val="24"/>
        </w:rPr>
        <w:t xml:space="preserve"> соответствием расходов лиц, замещающих государственные должности, и иных лиц их доходам", являются недостоверными и (или) неполными. </w:t>
      </w:r>
      <w:proofErr w:type="gramStart"/>
      <w:r>
        <w:rPr>
          <w:sz w:val="24"/>
          <w:szCs w:val="24"/>
        </w:rPr>
        <w:t>В этом случае Комиссия рекомендует руководителю (начальнику) соответствующего территориального органа Федеральной налоговой службы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начальников инспекций Федеральной налоговой службы, находящихся в непосредственном подчинении Управления (межрегиональной инспекции Федеральной налоговой</w:t>
      </w:r>
      <w:proofErr w:type="gramEnd"/>
      <w:r>
        <w:rPr>
          <w:sz w:val="24"/>
          <w:szCs w:val="24"/>
        </w:rPr>
        <w:t xml:space="preserve"> </w:t>
      </w:r>
      <w:proofErr w:type="gramStart"/>
      <w:r>
        <w:rPr>
          <w:sz w:val="24"/>
          <w:szCs w:val="24"/>
        </w:rPr>
        <w:t>службы), по которым Комиссия рекомендует руководителю Управления (начальнику межрегиональной инспекции Федеральной налоговой службы)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F07F1C" w:rsidRDefault="00F07F1C" w:rsidP="00F07F1C">
      <w:pPr>
        <w:autoSpaceDE w:val="0"/>
        <w:autoSpaceDN w:val="0"/>
        <w:adjustRightInd w:val="0"/>
        <w:spacing w:before="240" w:after="0" w:line="240" w:lineRule="auto"/>
        <w:ind w:firstLine="540"/>
        <w:jc w:val="both"/>
        <w:rPr>
          <w:sz w:val="24"/>
          <w:szCs w:val="24"/>
        </w:rPr>
      </w:pPr>
      <w:bookmarkStart w:id="25" w:name="Par137"/>
      <w:bookmarkEnd w:id="25"/>
      <w:r>
        <w:rPr>
          <w:sz w:val="24"/>
          <w:szCs w:val="24"/>
        </w:rPr>
        <w:t>35. По итогам рассмотрения вопроса, указанного в подпункте "д" пункта 15 настоящего Положения, Комиссия принимает в отношении гражданина, замещавшего должность гражданской службы в территориальном органе Федеральной налоговой службы, одно из следующих решений: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N 273-ФЗ. В этом случае Комиссия рекомендует руководителю (начальнику)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w:t>
      </w:r>
    </w:p>
    <w:p w:rsidR="00F07F1C" w:rsidRDefault="00F07F1C" w:rsidP="00F07F1C">
      <w:pPr>
        <w:autoSpaceDE w:val="0"/>
        <w:autoSpaceDN w:val="0"/>
        <w:adjustRightInd w:val="0"/>
        <w:spacing w:before="240" w:after="0" w:line="240" w:lineRule="auto"/>
        <w:ind w:firstLine="540"/>
        <w:jc w:val="both"/>
        <w:rPr>
          <w:sz w:val="24"/>
          <w:szCs w:val="24"/>
        </w:rPr>
      </w:pPr>
      <w:bookmarkStart w:id="26" w:name="Par140"/>
      <w:bookmarkEnd w:id="26"/>
      <w:r>
        <w:rPr>
          <w:sz w:val="24"/>
          <w:szCs w:val="24"/>
        </w:rPr>
        <w:t>35.1. По итогам рассмотрения вопроса, указанного в подпункте "е" пункта 15 настоящего Положения, Комиссия принимает одно из следующих решений:</w:t>
      </w:r>
    </w:p>
    <w:p w:rsidR="00F07F1C" w:rsidRDefault="00F07F1C" w:rsidP="00F07F1C">
      <w:pPr>
        <w:autoSpaceDE w:val="0"/>
        <w:autoSpaceDN w:val="0"/>
        <w:adjustRightInd w:val="0"/>
        <w:spacing w:before="240" w:after="0" w:line="240" w:lineRule="auto"/>
        <w:ind w:firstLine="540"/>
        <w:jc w:val="both"/>
        <w:rPr>
          <w:sz w:val="24"/>
          <w:szCs w:val="24"/>
        </w:rPr>
      </w:pPr>
      <w:proofErr w:type="gramStart"/>
      <w:r>
        <w:rPr>
          <w:sz w:val="24"/>
          <w:szCs w:val="24"/>
        </w:rPr>
        <w:t>а) признать наличие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признать отсутствие причинно-следственной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36. По итогам рассмотрения вопросов, указанных в подпунктах "а", "б", "г", "д" и "е" пункта 15 настоящего Положения, и при наличии к тому оснований Комиссия может принять иное решение, чем это предусмотрено пунктами 28 - 35.1 настоящего Положения. </w:t>
      </w:r>
      <w:r>
        <w:rPr>
          <w:sz w:val="24"/>
          <w:szCs w:val="24"/>
        </w:rPr>
        <w:lastRenderedPageBreak/>
        <w:t>Основания и мотивы принятия такого решения должны быть отражены в протоколе заседания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37. По итогам рассмотрения вопроса, предусмотренного подпунктом "в" пункта 15 настоящего Положения, Комиссия принимает соответствующее решение.</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38. Для исполнения решений Комиссии могут быть подготовлены проекты правовых актов территориального органа Федеральной налоговой службы, решений или поручений, которые представляются на рассмотрение руководителя (начальника) соответствующего территориального органа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39. Решения Комиссии по вопросам, указанным в пункте 15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40. Решения Комиссии оформляются протоколами, которые подписывают члены Комиссии, принимавшие участие в ее заседании.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Решения Комиссии, за исключением решения, принимаемого по итогам рассмотрения вопроса, указанного в абзаце втором подпункта "б" пункта 15 настоящего Положения, для руководителя Федеральной налоговой службы, руководителя (начальника) соответствующего территориального органа Федеральной налоговой службы носят рекомендательный характер.</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Решение, принимаемое по итогам рассмотрения вопроса, указанного в абзаце втором подпункта "б" пункта 15 настоящего Положения, носит обязательный характер.</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41. В протоколе заседания Комиссии указываются: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а) дата заседания Комиссии, фамилии, имена, отчества (при наличии) членов Комиссии и других лиц, присутствующих на заседании;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б) формулировка каждого из рассматриваемых на заседании Комиссии вопросов с указанием фамилии, имени, отчества (при наличии),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в) предъявляемые к гражданскому служащему претензии, материалы, на которых они основываются;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г) содержание пояснений гражданского служащего и других лиц по существу предъявляемых претензий;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д) фамилии, имена, отчества (при наличии) выступивших на заседании лиц и краткое изложение их выступлений;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е) источник информации, содержащей основания для проведения заседания Комиссии, дата поступления информации в территориальный орган Федеральной налоговой службы;</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ж) другие сведения;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з) результаты голосования;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и) решение и обоснование его принятия.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lastRenderedPageBreak/>
        <w:t>42.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43. Копии протокола заседания Комиссии в 7-дневный срок со дня заседания направляются руководителю (начальнику) территориального органа Федеральной налоговой службы, полностью или в виде выписок из него - гражданскому служащему, а также по решению Комиссии - иным заинтересованным лицам.</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44. Руководитель Федеральной налоговой службы, руководитель (начальник)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w:t>
      </w:r>
      <w:proofErr w:type="gramStart"/>
      <w:r>
        <w:rPr>
          <w:sz w:val="24"/>
          <w:szCs w:val="24"/>
        </w:rPr>
        <w:t>компетенции</w:t>
      </w:r>
      <w:proofErr w:type="gramEnd"/>
      <w:r>
        <w:rPr>
          <w:sz w:val="24"/>
          <w:szCs w:val="24"/>
        </w:rPr>
        <w:t xml:space="preserve">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Федеральной налоговой службы, руководитель (начальник)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Решение руководителя Федеральной налоговой службы, руководителя (начальника)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45.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Федеральной налоговой службы, руководителю (начальнику)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46. </w:t>
      </w:r>
      <w:proofErr w:type="gramStart"/>
      <w:r>
        <w:rPr>
          <w:sz w:val="24"/>
          <w:szCs w:val="24"/>
        </w:rPr>
        <w:t>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47.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48. </w:t>
      </w:r>
      <w:proofErr w:type="gramStart"/>
      <w:r>
        <w:rPr>
          <w:sz w:val="24"/>
          <w:szCs w:val="24"/>
        </w:rPr>
        <w:t>Выписка из решения Комиссии, заверенная подписью секретаря Комиссии и печатью территориального органа Федеральной налоговой службы, вручается гражданину, замещавшему должность гражданской службы в территориальном органе Федеральной налоговой службы, в отношении которого рассматривался вопрос, указанный в абзаце втором подпункта "б" пункта 15 настоящего Положения, под роспись или направляется заказным письмом с уведомлением по указанному им в обращении адресу не позднее одного рабочего</w:t>
      </w:r>
      <w:proofErr w:type="gramEnd"/>
      <w:r>
        <w:rPr>
          <w:sz w:val="24"/>
          <w:szCs w:val="24"/>
        </w:rPr>
        <w:t xml:space="preserve"> дня, следующего за днем проведения соответствующего заседания Комиссии.</w:t>
      </w:r>
    </w:p>
    <w:p w:rsidR="00F07F1C" w:rsidRDefault="00F07F1C" w:rsidP="00F07F1C">
      <w:pPr>
        <w:autoSpaceDE w:val="0"/>
        <w:autoSpaceDN w:val="0"/>
        <w:adjustRightInd w:val="0"/>
        <w:spacing w:before="240" w:after="0" w:line="240" w:lineRule="auto"/>
        <w:ind w:firstLine="540"/>
        <w:jc w:val="both"/>
        <w:rPr>
          <w:sz w:val="24"/>
          <w:szCs w:val="24"/>
        </w:rPr>
      </w:pPr>
      <w:r>
        <w:rPr>
          <w:sz w:val="24"/>
          <w:szCs w:val="24"/>
        </w:rPr>
        <w:t xml:space="preserve">49.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w:t>
      </w:r>
      <w:r>
        <w:rPr>
          <w:sz w:val="24"/>
          <w:szCs w:val="24"/>
        </w:rPr>
        <w:lastRenderedPageBreak/>
        <w:t>материалами, представляемыми для обсуждения на заседании Комиссии, осуществляются должностным лицом.</w:t>
      </w: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autoSpaceDE w:val="0"/>
        <w:autoSpaceDN w:val="0"/>
        <w:adjustRightInd w:val="0"/>
        <w:spacing w:after="0" w:line="240" w:lineRule="auto"/>
        <w:jc w:val="both"/>
        <w:rPr>
          <w:sz w:val="24"/>
          <w:szCs w:val="24"/>
        </w:rPr>
      </w:pPr>
    </w:p>
    <w:p w:rsidR="00F07F1C" w:rsidRDefault="00F07F1C" w:rsidP="00F07F1C">
      <w:pPr>
        <w:pBdr>
          <w:top w:val="single" w:sz="6" w:space="0" w:color="auto"/>
        </w:pBdr>
        <w:autoSpaceDE w:val="0"/>
        <w:autoSpaceDN w:val="0"/>
        <w:adjustRightInd w:val="0"/>
        <w:spacing w:before="100" w:after="100" w:line="240" w:lineRule="auto"/>
        <w:jc w:val="both"/>
        <w:rPr>
          <w:sz w:val="2"/>
          <w:szCs w:val="2"/>
        </w:rPr>
      </w:pPr>
    </w:p>
    <w:p w:rsidR="00C37065" w:rsidRDefault="00C37065">
      <w:bookmarkStart w:id="27" w:name="_GoBack"/>
      <w:bookmarkEnd w:id="27"/>
    </w:p>
    <w:sectPr w:rsidR="00C37065" w:rsidSect="007655A1">
      <w:pgSz w:w="11905" w:h="16838"/>
      <w:pgMar w:top="709" w:right="850" w:bottom="567"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F1C"/>
    <w:rsid w:val="00A33646"/>
    <w:rsid w:val="00A422EA"/>
    <w:rsid w:val="00C37065"/>
    <w:rsid w:val="00F07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646"/>
    <w:pPr>
      <w:spacing w:after="200" w:line="276" w:lineRule="auto"/>
    </w:pPr>
  </w:style>
  <w:style w:type="paragraph" w:styleId="1">
    <w:name w:val="heading 1"/>
    <w:basedOn w:val="a"/>
    <w:next w:val="a"/>
    <w:link w:val="10"/>
    <w:uiPriority w:val="9"/>
    <w:qFormat/>
    <w:rsid w:val="00A33646"/>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qFormat/>
    <w:rsid w:val="00A33646"/>
    <w:pPr>
      <w:spacing w:before="100" w:beforeAutospacing="1" w:after="100" w:afterAutospacing="1" w:line="240" w:lineRule="auto"/>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заголовок ВКР"/>
    <w:basedOn w:val="a"/>
    <w:link w:val="a4"/>
    <w:rsid w:val="00A422EA"/>
    <w:pPr>
      <w:spacing w:before="280" w:after="280" w:line="360" w:lineRule="auto"/>
      <w:ind w:firstLine="709"/>
      <w:jc w:val="both"/>
    </w:pPr>
    <w:rPr>
      <w:lang w:eastAsia="ru-RU"/>
    </w:rPr>
  </w:style>
  <w:style w:type="character" w:customStyle="1" w:styleId="a4">
    <w:name w:val="подзаголовок ВКР Знак"/>
    <w:basedOn w:val="a0"/>
    <w:link w:val="a3"/>
    <w:rsid w:val="00A422EA"/>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A3364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A33646"/>
    <w:rPr>
      <w:rFonts w:ascii="Times New Roman" w:hAnsi="Times New Roman"/>
      <w:b/>
      <w:bCs/>
      <w:sz w:val="36"/>
      <w:szCs w:val="36"/>
      <w:lang w:eastAsia="ru-RU"/>
    </w:rPr>
  </w:style>
  <w:style w:type="character" w:styleId="a5">
    <w:name w:val="Strong"/>
    <w:uiPriority w:val="22"/>
    <w:qFormat/>
    <w:rsid w:val="00A33646"/>
    <w:rPr>
      <w:b/>
      <w:bCs/>
    </w:rPr>
  </w:style>
  <w:style w:type="character" w:styleId="a6">
    <w:name w:val="Emphasis"/>
    <w:uiPriority w:val="20"/>
    <w:qFormat/>
    <w:rsid w:val="00A33646"/>
    <w:rPr>
      <w:i/>
      <w:iCs/>
    </w:rPr>
  </w:style>
  <w:style w:type="paragraph" w:styleId="a7">
    <w:name w:val="No Spacing"/>
    <w:uiPriority w:val="1"/>
    <w:qFormat/>
    <w:rsid w:val="00A33646"/>
    <w:rPr>
      <w:sz w:val="22"/>
      <w:szCs w:val="22"/>
    </w:rPr>
  </w:style>
  <w:style w:type="paragraph" w:styleId="a8">
    <w:name w:val="List Paragraph"/>
    <w:basedOn w:val="a"/>
    <w:uiPriority w:val="34"/>
    <w:qFormat/>
    <w:rsid w:val="00A33646"/>
    <w:pPr>
      <w:spacing w:after="0" w:line="240" w:lineRule="auto"/>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646"/>
    <w:pPr>
      <w:spacing w:after="200" w:line="276" w:lineRule="auto"/>
    </w:pPr>
  </w:style>
  <w:style w:type="paragraph" w:styleId="1">
    <w:name w:val="heading 1"/>
    <w:basedOn w:val="a"/>
    <w:next w:val="a"/>
    <w:link w:val="10"/>
    <w:uiPriority w:val="9"/>
    <w:qFormat/>
    <w:rsid w:val="00A33646"/>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qFormat/>
    <w:rsid w:val="00A33646"/>
    <w:pPr>
      <w:spacing w:before="100" w:beforeAutospacing="1" w:after="100" w:afterAutospacing="1" w:line="240" w:lineRule="auto"/>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одзаголовок ВКР"/>
    <w:basedOn w:val="a"/>
    <w:link w:val="a4"/>
    <w:rsid w:val="00A422EA"/>
    <w:pPr>
      <w:spacing w:before="280" w:after="280" w:line="360" w:lineRule="auto"/>
      <w:ind w:firstLine="709"/>
      <w:jc w:val="both"/>
    </w:pPr>
    <w:rPr>
      <w:lang w:eastAsia="ru-RU"/>
    </w:rPr>
  </w:style>
  <w:style w:type="character" w:customStyle="1" w:styleId="a4">
    <w:name w:val="подзаголовок ВКР Знак"/>
    <w:basedOn w:val="a0"/>
    <w:link w:val="a3"/>
    <w:rsid w:val="00A422EA"/>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A3364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sid w:val="00A33646"/>
    <w:rPr>
      <w:rFonts w:ascii="Times New Roman" w:hAnsi="Times New Roman"/>
      <w:b/>
      <w:bCs/>
      <w:sz w:val="36"/>
      <w:szCs w:val="36"/>
      <w:lang w:eastAsia="ru-RU"/>
    </w:rPr>
  </w:style>
  <w:style w:type="character" w:styleId="a5">
    <w:name w:val="Strong"/>
    <w:uiPriority w:val="22"/>
    <w:qFormat/>
    <w:rsid w:val="00A33646"/>
    <w:rPr>
      <w:b/>
      <w:bCs/>
    </w:rPr>
  </w:style>
  <w:style w:type="character" w:styleId="a6">
    <w:name w:val="Emphasis"/>
    <w:uiPriority w:val="20"/>
    <w:qFormat/>
    <w:rsid w:val="00A33646"/>
    <w:rPr>
      <w:i/>
      <w:iCs/>
    </w:rPr>
  </w:style>
  <w:style w:type="paragraph" w:styleId="a7">
    <w:name w:val="No Spacing"/>
    <w:uiPriority w:val="1"/>
    <w:qFormat/>
    <w:rsid w:val="00A33646"/>
    <w:rPr>
      <w:sz w:val="22"/>
      <w:szCs w:val="22"/>
    </w:rPr>
  </w:style>
  <w:style w:type="paragraph" w:styleId="a8">
    <w:name w:val="List Paragraph"/>
    <w:basedOn w:val="a"/>
    <w:uiPriority w:val="34"/>
    <w:qFormat/>
    <w:rsid w:val="00A33646"/>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6764</Words>
  <Characters>38561</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Малухин Юрий Алексеевич</dc:creator>
  <cp:lastModifiedBy>Малухин Юрий Алексеевич</cp:lastModifiedBy>
  <cp:revision>1</cp:revision>
  <dcterms:created xsi:type="dcterms:W3CDTF">2026-06-01T06:48:00Z</dcterms:created>
  <dcterms:modified xsi:type="dcterms:W3CDTF">2026-06-01T06:49:00Z</dcterms:modified>
</cp:coreProperties>
</file>