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реализации ведомственного плана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Федеральной налоговой службы по Магаданской области по реализации Концепции открытости федеральных органов 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2024 году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f2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93-р, приказом Управления Федеральной налоговой службы по Магаданской области от  10.04.2024  № 01-01/64@, утвержден Ведомственный план УФНС России по Магаданской области (далее - Управление) по реализации Концепции открытости федеральных органов исполнительной власти на 2024 год (далее – Ведомственный план).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позволила повысить уровень прозрачности и подотчетности деятельности Управления, представив показатели деятельности в форме, более понятной для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Магаданской области.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блоке официального сайта ФНС России в информационно-телекоммуникационной сети «Интернет» (далее – сайт ФНС России) размещена и поддерживается в актуальном состоянии информация о деятельности Управления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>
      <w:pPr>
        <w:tabs>
          <w:tab w:val="left" w:pos="261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регулярной основе в региональном разделе «Новости» на сайте ФНС России размещаются информационно-просветительские материалы для налогоплательщиков по наиболее актуальным вопросам налогового администрирования. В 2024 году размещено 202 материала.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Управление активно развивает каналы информирования, взаимодействует со СМИ региона (региональные и муниципальные газеты, ТВ каналы, радио, интернет-СМИ). В отчетном периоде в рамках публичного информирования в средствах массовой информации размещено 132 публикации для налогоплательщиков по актуальным вопросам (в том числе интервью представителей  Управления). На сайтах и в социальных сетях органов местного самоуправления (муниципальных округов) «</w:t>
      </w:r>
      <w:proofErr w:type="spellStart"/>
      <w:r>
        <w:rPr>
          <w:color w:val="auto"/>
          <w:sz w:val="28"/>
          <w:szCs w:val="28"/>
        </w:rPr>
        <w:t>ВКонтакте</w:t>
      </w:r>
      <w:proofErr w:type="spellEnd"/>
      <w:r>
        <w:rPr>
          <w:color w:val="auto"/>
          <w:sz w:val="28"/>
          <w:szCs w:val="28"/>
        </w:rPr>
        <w:t>» и «Одноклассники» размещено 39 информационных материалов.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Поддерживается в актуальном состоянии информационный ресурс «Справочная информация о ставках и льготах по имущественным налогам»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>регионального раздела сайта ФНС России.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Одним из ключевых механизмов открытости является публикация в региональном разделе сайта ФНС России основных показателей деятельности Управления по формам статистической отчетности. За 2024 год в разделе «Статистика и аналитика» регионального раздела сайта ФНС России размещено 135 отчетов, предусмотренных Перечнем форм статистической налоговой    отчетности,   утвержденным   приказом ФНС России    от 20.03.2020  № ЕД-7-1/178@.</w:t>
      </w:r>
    </w:p>
    <w:p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Информирование о работе Управления с обращениями граждан осуществляется посредством ежемесячного размещения обзоров обращений граждан и запросов пользователей, включающих обобщенную информацию о результатах рассмотрения поступивших обращений и запросов, а также справки о работе с обращениями граждан (16 обзоров). 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2024 года структурными подразделениями Управления проведено 48 семинаров, 2 из них в онлайн-формате, с налогоплательщиками общей системы налогообложения, специальных налоговых режимов по вопросам применения ПСН, УСН, в том числе о порядке уплаты с 2025 года НДС налогоплательщиками, применяющими УСН, пользователями ККТ, а также вновь зарегистрированными предпринимателями, в том числе по вопросам введения ЕНС с 01.01.2023, порядка заполнения уведомлений об исчисленных суммах налогов и др..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проведения информационной кампании, направленной на побуждение налогоплательщиков к исполнению обязанности по уплате имущественных налогов, проведено 5 мероприятий в формате «Мобильный офис» в торговом центре «</w:t>
      </w:r>
      <w:proofErr w:type="spellStart"/>
      <w:r>
        <w:rPr>
          <w:color w:val="auto"/>
          <w:sz w:val="28"/>
          <w:szCs w:val="28"/>
        </w:rPr>
        <w:t>Моремолл</w:t>
      </w:r>
      <w:proofErr w:type="spellEnd"/>
      <w:r>
        <w:rPr>
          <w:color w:val="auto"/>
          <w:sz w:val="28"/>
          <w:szCs w:val="28"/>
        </w:rPr>
        <w:t>» (вручение листовок с информацией о сроках и способах уплаты имущественных налогов физических лиц, ответы на волнующие вопросы), а также с</w:t>
      </w:r>
      <w:r>
        <w:rPr>
          <w:sz w:val="28"/>
          <w:szCs w:val="28"/>
        </w:rPr>
        <w:t>овместно с  УФССП России по Магаданской области в аэропорту г. Магадана организована акция «Отпуск без долгов».</w:t>
      </w:r>
    </w:p>
    <w:p>
      <w:pPr>
        <w:pStyle w:val="Default"/>
        <w:widowControl w:val="0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ноябре 2024 года в рамках парламентского контроля руководитель Управления приняла участие в 36 заседании Магаданской областной Думы седьмого созыва с докладом о деятельности Управления.  </w:t>
      </w:r>
    </w:p>
    <w:p>
      <w:pPr>
        <w:pStyle w:val="Default"/>
        <w:widowControl w:val="0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Кроме того, представители Управления в течение 2024 года принимали участие в совещаниях при Губернаторе Магаданской области по вопросам исполнения бюджета субъекта, снижения уровня заработной платы, численности населения региона и др.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Взаимодействие Управления с Общественным советом способствовало формированию эффективного диалога с </w:t>
      </w:r>
      <w:proofErr w:type="spellStart"/>
      <w:r>
        <w:rPr>
          <w:color w:val="auto"/>
          <w:sz w:val="28"/>
          <w:szCs w:val="28"/>
        </w:rPr>
        <w:t>референтными</w:t>
      </w:r>
      <w:proofErr w:type="spellEnd"/>
      <w:r>
        <w:rPr>
          <w:color w:val="auto"/>
          <w:sz w:val="28"/>
          <w:szCs w:val="28"/>
        </w:rPr>
        <w:t xml:space="preserve"> группами, что позволило повысить прозрачность и качество налогового администрирования. В 2024 году проведено четыре очных заседания Общественного совета.</w:t>
      </w:r>
    </w:p>
    <w:p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отчетном периоде обеспечено 18 раз участие представителей Общественного совета при Управлении:</w:t>
      </w:r>
    </w:p>
    <w:p>
      <w:pPr>
        <w:spacing w:after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9 -  в заседаниях аттестационных и конкурсных комиссий; 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eastAsia="ru-RU"/>
        </w:rPr>
        <w:t xml:space="preserve">9 - в заседаниях </w:t>
      </w:r>
      <w:r>
        <w:rPr>
          <w:iCs/>
          <w:color w:val="auto"/>
          <w:sz w:val="28"/>
          <w:szCs w:val="28"/>
          <w:lang w:eastAsia="ru-RU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постоянной основе обновляется информация об изменении законодательства в сфере противодействия коррупции, о проводимых в Управлении мероприятиях антикоррупционной направленности, а также методические материалы, статистические данные, информация  о деятельности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интересов.</w:t>
      </w:r>
    </w:p>
    <w:p>
      <w:pPr>
        <w:pStyle w:val="Default"/>
        <w:spacing w:line="276" w:lineRule="auto"/>
        <w:jc w:val="both"/>
        <w:rPr>
          <w:i/>
          <w:color w:val="auto"/>
          <w:sz w:val="28"/>
          <w:szCs w:val="28"/>
        </w:rPr>
      </w:pPr>
    </w:p>
    <w:p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2. Отчет об итогах реализации инициативных проектов.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2.1. Краткое описание сути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>
        <w:rPr>
          <w:i/>
          <w:color w:val="auto"/>
          <w:sz w:val="28"/>
          <w:szCs w:val="28"/>
        </w:rPr>
        <w:t>референтные</w:t>
      </w:r>
      <w:proofErr w:type="spellEnd"/>
      <w:r>
        <w:rPr>
          <w:i/>
          <w:color w:val="auto"/>
          <w:sz w:val="28"/>
          <w:szCs w:val="28"/>
        </w:rPr>
        <w:t xml:space="preserve"> группы направлена.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Согласно Ведомственному плану Управления определен один инициативный проект: ведение официальных аккаунтов УФНС России по Магаданской области в социальных сетях и </w:t>
      </w:r>
      <w:proofErr w:type="spellStart"/>
      <w:r>
        <w:rPr>
          <w:color w:val="auto"/>
          <w:sz w:val="28"/>
          <w:szCs w:val="28"/>
        </w:rPr>
        <w:t>мессенджерах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ВКонтакте</w:t>
      </w:r>
      <w:proofErr w:type="spellEnd"/>
      <w:r>
        <w:rPr>
          <w:color w:val="auto"/>
          <w:sz w:val="28"/>
          <w:szCs w:val="28"/>
        </w:rPr>
        <w:t>, Одноклассники, Телеграмм-канал «Гид по ЕНС»).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данной инициативы предполагались публикации информационно-просветительских материалов для налогоплательщиков (не менее трех публикаций в неделю) и информации о проведении публичных мероприятий.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Суть инициативы заключается в информировании налогоплательщиков о деятельности Управления, об актуальных вопросах налогообложения (сроки уплаты налогов и представления отчетности, изменения законодательства о налогах и сборах, порядок государственной регистрации налогоплательщиков и др.), а также о возможностях интернет-сервисов на сайте ФНС России.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Инициатива способствует повышению уровня открытости Управления и направлена на повышение налоговой грамотности широкого круга лиц (физических лиц, индивидуальных предпринимателей и юридических лиц).</w:t>
      </w:r>
    </w:p>
    <w:p>
      <w:pPr>
        <w:pStyle w:val="Default"/>
        <w:spacing w:line="276" w:lineRule="auto"/>
        <w:ind w:firstLine="708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lastRenderedPageBreak/>
        <w:t>2.2.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реализации инициативы в социальных сетях Управления «</w:t>
      </w:r>
      <w:proofErr w:type="spellStart"/>
      <w:r>
        <w:rPr>
          <w:color w:val="auto"/>
          <w:sz w:val="28"/>
          <w:szCs w:val="28"/>
        </w:rPr>
        <w:t>ВКонтакте</w:t>
      </w:r>
      <w:proofErr w:type="spellEnd"/>
      <w:r>
        <w:rPr>
          <w:color w:val="auto"/>
          <w:sz w:val="28"/>
          <w:szCs w:val="28"/>
        </w:rPr>
        <w:t>» и «Одноклассники» размещено 324 информационно-просветительских материала. 5 марта 2024 года создан Телеграмм-канал «Гид по ЕНС», в котором опубликовано 43 материала.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Таким образом, инициатива, предусмотренная разделом 3 «Инициативные проекты» Ведомственного плана, реализована. Она способствовала повышению уровня открытости Управления, а также налоговой грамотности налогоплательщиков.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w:type="default" r:id="rId9"/>
      <w:footerReference w:type="default" r:id="rId10"/>
      <w:headerReference w:type="first" r:id="rId11"/>
      <w:pgSz w:w="11906" w:h="16838"/>
      <w:pgMar w:top="567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jc w:val="center"/>
    </w:pPr>
  </w:p>
  <w:p>
    <w:pPr>
      <w:pStyle w:val="a6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451461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21B"/>
    <w:multiLevelType w:val="hybridMultilevel"/>
    <w:tmpl w:val="E3B2E4C2"/>
    <w:lvl w:ilvl="0" w:tplc="07F0C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Block Text"/>
    <w:basedOn w:val="a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pPr>
      <w:spacing w:after="0" w:line="240" w:lineRule="auto"/>
    </w:pPr>
  </w:style>
  <w:style w:type="character" w:customStyle="1" w:styleId="FontStyle11">
    <w:name w:val="Font Style11"/>
    <w:rPr>
      <w:rFonts w:ascii="Times New Roman" w:hAnsi="Times New Roman" w:cs="Times New Roman"/>
      <w:b/>
      <w:sz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Block Text"/>
    <w:basedOn w:val="a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pPr>
      <w:spacing w:after="0" w:line="240" w:lineRule="auto"/>
    </w:pPr>
  </w:style>
  <w:style w:type="character" w:customStyle="1" w:styleId="FontStyle11">
    <w:name w:val="Font Style11"/>
    <w:rPr>
      <w:rFonts w:ascii="Times New Roman" w:hAnsi="Times New Roman" w:cs="Times New Roman"/>
      <w:b/>
      <w:sz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1A12-A4B1-4D20-8CF3-CCAC43D8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INTERNET</cp:lastModifiedBy>
  <cp:revision>6</cp:revision>
  <cp:lastPrinted>2025-04-03T03:51:00Z</cp:lastPrinted>
  <dcterms:created xsi:type="dcterms:W3CDTF">2025-04-03T05:38:00Z</dcterms:created>
  <dcterms:modified xsi:type="dcterms:W3CDTF">2025-04-08T03:41:00Z</dcterms:modified>
</cp:coreProperties>
</file>