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6F" w:rsidRDefault="00AC2B6F" w:rsidP="00AC2B6F">
      <w:pPr>
        <w:pStyle w:val="ConsPlusNormal"/>
        <w:jc w:val="right"/>
        <w:outlineLvl w:val="0"/>
      </w:pPr>
      <w:r>
        <w:t>Приложение 1</w:t>
      </w:r>
    </w:p>
    <w:p w:rsidR="00AC2B6F" w:rsidRDefault="00AC2B6F" w:rsidP="00AC2B6F">
      <w:pPr>
        <w:pStyle w:val="ConsPlusNormal"/>
        <w:jc w:val="right"/>
      </w:pPr>
      <w:r>
        <w:t>к решению</w:t>
      </w:r>
    </w:p>
    <w:p w:rsidR="00AC2B6F" w:rsidRDefault="00AC2B6F" w:rsidP="00AC2B6F">
      <w:pPr>
        <w:pStyle w:val="ConsPlusNormal"/>
        <w:jc w:val="right"/>
      </w:pPr>
      <w:r>
        <w:t>Земского собрания</w:t>
      </w:r>
    </w:p>
    <w:p w:rsidR="00AC2B6F" w:rsidRDefault="00AC2B6F" w:rsidP="00AC2B6F">
      <w:pPr>
        <w:pStyle w:val="ConsPlusNormal"/>
        <w:jc w:val="right"/>
      </w:pPr>
      <w:proofErr w:type="spellStart"/>
      <w:r>
        <w:t>Краснобаковского</w:t>
      </w:r>
      <w:proofErr w:type="spellEnd"/>
      <w:r>
        <w:t xml:space="preserve"> района</w:t>
      </w:r>
    </w:p>
    <w:p w:rsidR="00AC2B6F" w:rsidRDefault="00AC2B6F" w:rsidP="00AC2B6F">
      <w:pPr>
        <w:pStyle w:val="ConsPlusNormal"/>
        <w:jc w:val="right"/>
      </w:pPr>
      <w:r>
        <w:t>от 31.10.2008 N 61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</w:pPr>
      <w:bookmarkStart w:id="0" w:name="Par33"/>
      <w:bookmarkEnd w:id="0"/>
      <w:r>
        <w:t>ПЕРЕЧЕНЬ</w:t>
      </w:r>
    </w:p>
    <w:p w:rsidR="00AC2B6F" w:rsidRDefault="00AC2B6F" w:rsidP="00AC2B6F">
      <w:pPr>
        <w:pStyle w:val="ConsPlusNormal"/>
        <w:jc w:val="center"/>
      </w:pPr>
      <w:r>
        <w:t>ВИДОВ ДЕЯТЕЛЬНОСТИ, В ОТНОШЕНИИ КОТОРЫХ НА ТЕРРИТОРИИ</w:t>
      </w:r>
    </w:p>
    <w:p w:rsidR="00AC2B6F" w:rsidRDefault="00AC2B6F" w:rsidP="00AC2B6F">
      <w:pPr>
        <w:pStyle w:val="ConsPlusNormal"/>
        <w:jc w:val="center"/>
      </w:pPr>
      <w:r>
        <w:t>КРАСНОБАКОВСКОГО РАЙОНА ПРИМЕНЯЕТСЯ ЕНВД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</w:pPr>
      <w:r>
        <w:t>Единый налог применяется в отношении следующих видов предпринимательской деятельности:</w:t>
      </w:r>
    </w:p>
    <w:p w:rsidR="00AC2B6F" w:rsidRDefault="00AC2B6F" w:rsidP="00AC2B6F">
      <w:pPr>
        <w:pStyle w:val="ConsPlusNormal"/>
        <w:ind w:firstLine="540"/>
        <w:jc w:val="both"/>
      </w:pPr>
      <w:r>
        <w:t xml:space="preserve">1) оказания бытовых услуг, их групп, подгрупп, видов и (или) отдельных бытовых услуг, классифицируемых в соответствии с </w:t>
      </w:r>
      <w:bookmarkStart w:id="1" w:name="_GoBack"/>
      <w:r w:rsidRPr="00AC2B6F">
        <w:fldChar w:fldCharType="begin"/>
      </w:r>
      <w:r w:rsidRPr="00AC2B6F">
        <w:instrText>HYPERLINK consultantplus://offline/ref=8AECB04E592402E551C8001957863AA28FAC0624705F02570AD21A92BEFC5B0017E237C7C4449065n3k7L \o "\"ОК 002-93. Общероссийский классификатор услуг населению\" (утв. Постановлением Госстандарта России от 28.06.1993 N 163) (ред. от 17.10.2013)</w:instrText>
      </w:r>
      <w:r w:rsidRPr="00AC2B6F">
        <w:br/>
        <w:instrText>{КонсультантПлюс}"</w:instrText>
      </w:r>
      <w:r w:rsidRPr="00AC2B6F">
        <w:fldChar w:fldCharType="separate"/>
      </w:r>
      <w:r w:rsidRPr="00AC2B6F">
        <w:t>Общероссийским классификатором</w:t>
      </w:r>
      <w:r w:rsidRPr="00AC2B6F">
        <w:fldChar w:fldCharType="end"/>
      </w:r>
      <w:bookmarkEnd w:id="1"/>
      <w:r>
        <w:t xml:space="preserve"> услуг населению;</w:t>
      </w:r>
    </w:p>
    <w:p w:rsidR="00AC2B6F" w:rsidRDefault="00AC2B6F" w:rsidP="00AC2B6F">
      <w:pPr>
        <w:pStyle w:val="ConsPlusNormal"/>
        <w:ind w:firstLine="540"/>
        <w:jc w:val="both"/>
      </w:pPr>
      <w:r>
        <w:t>2) оказания ветеринарных услуг;</w:t>
      </w:r>
    </w:p>
    <w:p w:rsidR="00AC2B6F" w:rsidRDefault="00AC2B6F" w:rsidP="00AC2B6F">
      <w:pPr>
        <w:pStyle w:val="ConsPlusNormal"/>
        <w:ind w:firstLine="540"/>
        <w:jc w:val="both"/>
      </w:pPr>
      <w:r>
        <w:t>3) оказания услуг по ремонту, техническому обслуживанию и мойке автотранспортных средств;</w:t>
      </w:r>
    </w:p>
    <w:p w:rsidR="00AC2B6F" w:rsidRDefault="00AC2B6F" w:rsidP="00AC2B6F">
      <w:pPr>
        <w:pStyle w:val="ConsPlusNormal"/>
        <w:ind w:firstLine="540"/>
        <w:jc w:val="both"/>
      </w:pPr>
      <w:r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AC2B6F" w:rsidRDefault="00AC2B6F" w:rsidP="00AC2B6F">
      <w:pPr>
        <w:pStyle w:val="ConsPlusNormal"/>
        <w:ind w:firstLine="540"/>
        <w:jc w:val="both"/>
      </w:pPr>
      <w: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C2B6F" w:rsidRDefault="00AC2B6F" w:rsidP="00AC2B6F">
      <w:pPr>
        <w:pStyle w:val="ConsPlusNormal"/>
        <w:ind w:firstLine="540"/>
        <w:jc w:val="both"/>
      </w:pPr>
      <w: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AC2B6F" w:rsidRDefault="00AC2B6F" w:rsidP="00AC2B6F">
      <w:pPr>
        <w:pStyle w:val="ConsPlusNormal"/>
        <w:ind w:firstLine="540"/>
        <w:jc w:val="both"/>
      </w:pPr>
      <w: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AC2B6F" w:rsidRDefault="00AC2B6F" w:rsidP="00AC2B6F">
      <w:pPr>
        <w:pStyle w:val="ConsPlusNormal"/>
        <w:ind w:firstLine="540"/>
        <w:jc w:val="both"/>
      </w:pPr>
      <w: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AC2B6F" w:rsidRDefault="00AC2B6F" w:rsidP="00AC2B6F">
      <w:pPr>
        <w:pStyle w:val="ConsPlusNormal"/>
        <w:ind w:firstLine="540"/>
        <w:jc w:val="both"/>
      </w:pPr>
      <w: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C2B6F" w:rsidRDefault="00AC2B6F" w:rsidP="00AC2B6F">
      <w:pPr>
        <w:pStyle w:val="ConsPlusNormal"/>
        <w:ind w:firstLine="540"/>
        <w:jc w:val="both"/>
      </w:pPr>
      <w:r>
        <w:t>10) распространения наружной рекламы с использованием рекламных конструкций;</w:t>
      </w:r>
    </w:p>
    <w:p w:rsidR="00AC2B6F" w:rsidRDefault="00AC2B6F" w:rsidP="00AC2B6F">
      <w:pPr>
        <w:pStyle w:val="ConsPlusNormal"/>
        <w:ind w:firstLine="540"/>
        <w:jc w:val="both"/>
      </w:pPr>
      <w:r>
        <w:t>11) размещения рекламы на транспортных средствах;</w:t>
      </w:r>
    </w:p>
    <w:p w:rsidR="00AC2B6F" w:rsidRDefault="00AC2B6F" w:rsidP="00AC2B6F">
      <w:pPr>
        <w:pStyle w:val="ConsPlusNormal"/>
        <w:ind w:firstLine="540"/>
        <w:jc w:val="both"/>
      </w:pPr>
      <w: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помещения для временного размещения и проживания общей площадью не более 500 квадратных метров;</w:t>
      </w:r>
    </w:p>
    <w:p w:rsidR="00AC2B6F" w:rsidRDefault="00AC2B6F" w:rsidP="00AC2B6F">
      <w:pPr>
        <w:pStyle w:val="ConsPlusNormal"/>
        <w:ind w:firstLine="540"/>
        <w:jc w:val="both"/>
      </w:pPr>
      <w: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AC2B6F" w:rsidRDefault="00AC2B6F" w:rsidP="00AC2B6F">
      <w:pPr>
        <w:pStyle w:val="ConsPlusNormal"/>
        <w:ind w:firstLine="540"/>
        <w:jc w:val="both"/>
      </w:pPr>
      <w: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right"/>
        <w:outlineLvl w:val="0"/>
      </w:pPr>
      <w:r>
        <w:t>Приложение 2</w:t>
      </w:r>
    </w:p>
    <w:p w:rsidR="00AC2B6F" w:rsidRDefault="00AC2B6F" w:rsidP="00AC2B6F">
      <w:pPr>
        <w:pStyle w:val="ConsPlusNormal"/>
        <w:jc w:val="right"/>
      </w:pPr>
      <w:r>
        <w:t>к решению</w:t>
      </w:r>
    </w:p>
    <w:p w:rsidR="00AC2B6F" w:rsidRDefault="00AC2B6F" w:rsidP="00AC2B6F">
      <w:pPr>
        <w:pStyle w:val="ConsPlusNormal"/>
        <w:jc w:val="right"/>
      </w:pPr>
      <w:r>
        <w:t>Земского собрания</w:t>
      </w:r>
    </w:p>
    <w:p w:rsidR="00AC2B6F" w:rsidRDefault="00AC2B6F" w:rsidP="00AC2B6F">
      <w:pPr>
        <w:pStyle w:val="ConsPlusNormal"/>
        <w:jc w:val="right"/>
      </w:pPr>
      <w:proofErr w:type="spellStart"/>
      <w:r>
        <w:t>Краснобаковского</w:t>
      </w:r>
      <w:proofErr w:type="spellEnd"/>
      <w:r>
        <w:t xml:space="preserve"> района</w:t>
      </w:r>
    </w:p>
    <w:p w:rsidR="00AC2B6F" w:rsidRDefault="00AC2B6F" w:rsidP="00AC2B6F">
      <w:pPr>
        <w:pStyle w:val="ConsPlusNormal"/>
        <w:jc w:val="right"/>
      </w:pPr>
      <w:r>
        <w:t>от 31.10.2008 N 61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</w:pPr>
      <w:bookmarkStart w:id="2" w:name="Par63"/>
      <w:bookmarkEnd w:id="2"/>
      <w:r>
        <w:t>ЗНАЧЕНИЯ КОРРЕКТИРУЮЩЕГО КОЭФФИЦИЕНТА</w:t>
      </w:r>
    </w:p>
    <w:p w:rsidR="00AC2B6F" w:rsidRDefault="00AC2B6F" w:rsidP="00AC2B6F">
      <w:pPr>
        <w:pStyle w:val="ConsPlusNormal"/>
        <w:jc w:val="center"/>
      </w:pPr>
      <w:r>
        <w:t>БАЗОВОЙ ДОХОДНОСТИ К</w:t>
      </w:r>
      <w:proofErr w:type="gramStart"/>
      <w:r>
        <w:t>2</w:t>
      </w:r>
      <w:proofErr w:type="gramEnd"/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1. ОКАЗАНИЕ БЫТОВЫХ УСЛУГ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lastRenderedPageBreak/>
        <w:t>1.1. Ремонт, окраска и пошив обуви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1.2. Ремонт и пошив швейных, меховых и кожаных изделий, головных уборов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1.3. Ремонт часов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0,1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1.4. Оказание парикмахерских услуг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0,3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1.5. Оказание ритуальных услуг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1.6. Услуги фотоателье, фот</w:t>
      </w:r>
      <w:proofErr w:type="gramStart"/>
      <w:r>
        <w:t>о-</w:t>
      </w:r>
      <w:proofErr w:type="gramEnd"/>
      <w:r>
        <w:t xml:space="preserve"> и кинолабораторий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1.7. Ремонт и техническое обслуживание бытовой радиоэлектронной радиоаппаратуры, бытовых машин и бытовых приборов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1.8. Изготовление и ремонт мебели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lastRenderedPageBreak/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1.9. Услуги бань и душевых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0,1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1.10. Прочие бытовые услуги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2. ОКАЗАНИЕ ВЕТЕРИНАРНЫХ УСЛУГ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0,2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3. ОКАЗАНИЕ УСЛУГ ПО РЕМОНТУ, ТЕХНИЧЕСКОМУ ОБСЛУЖИВАНИЮ</w:t>
      </w:r>
    </w:p>
    <w:p w:rsidR="00AC2B6F" w:rsidRDefault="00AC2B6F" w:rsidP="00AC2B6F">
      <w:pPr>
        <w:pStyle w:val="ConsPlusNormal"/>
        <w:jc w:val="center"/>
      </w:pPr>
      <w:r>
        <w:t>И МОЙКЕ АВТОТРАНСПОРТНЫХ СРЕДСТВ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0,8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4. ОКАЗАНИЕ УСЛУГ ПО ПРЕДОСТАВЛЕНИЮ ВО ВРЕМЕННОЕ ВЛАДЕНИЕ</w:t>
      </w:r>
    </w:p>
    <w:p w:rsidR="00AC2B6F" w:rsidRDefault="00AC2B6F" w:rsidP="00AC2B6F">
      <w:pPr>
        <w:pStyle w:val="ConsPlusNormal"/>
        <w:jc w:val="center"/>
      </w:pPr>
      <w:r>
        <w:t>(В ПОЛЬЗОВАНИЕ) МЕСТ ДЛЯ СТОЯНКИ АВТОТРАНСПОРТНЫХ СРЕДСТВ,</w:t>
      </w:r>
    </w:p>
    <w:p w:rsidR="00AC2B6F" w:rsidRDefault="00AC2B6F" w:rsidP="00AC2B6F">
      <w:pPr>
        <w:pStyle w:val="ConsPlusNormal"/>
        <w:jc w:val="center"/>
      </w:pPr>
      <w:r>
        <w:t xml:space="preserve">А ТАКЖЕ ПО ХРАНЕНИЮ АВТОТРАНСПОРТНЫХ СРЕДСТВ </w:t>
      </w:r>
      <w:proofErr w:type="gramStart"/>
      <w:r>
        <w:t>НА</w:t>
      </w:r>
      <w:proofErr w:type="gramEnd"/>
      <w:r>
        <w:t xml:space="preserve"> ПЛАТНЫХ</w:t>
      </w:r>
    </w:p>
    <w:p w:rsidR="00AC2B6F" w:rsidRDefault="00AC2B6F" w:rsidP="00AC2B6F">
      <w:pPr>
        <w:pStyle w:val="ConsPlusNormal"/>
        <w:jc w:val="center"/>
      </w:pPr>
      <w:proofErr w:type="gramStart"/>
      <w:r>
        <w:t>СТОЯНКАХ</w:t>
      </w:r>
      <w:proofErr w:type="gramEnd"/>
      <w:r>
        <w:t xml:space="preserve"> (ЗА ИСКЛЮЧЕНИЕМ ШТРАФНЫХ АВТОСТОЯНОК)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1,0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5. ОКАЗАНИЕ АВТОТРАНСПОРТНЫХ УСЛУГ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5.1. Оказание автотранспортных услуг по перевозке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1,0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B6F" w:rsidRDefault="00AC2B6F" w:rsidP="00AC2B6F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2B6F" w:rsidRDefault="00AC2B6F" w:rsidP="00AC2B6F">
      <w:pPr>
        <w:pStyle w:val="ConsPlusNormal"/>
        <w:ind w:firstLine="540"/>
        <w:jc w:val="both"/>
      </w:pPr>
      <w:r>
        <w:lastRenderedPageBreak/>
        <w:t>Нумерация пунктов дана в соответствии с официальным текстом документа.</w:t>
      </w:r>
    </w:p>
    <w:p w:rsidR="00AC2B6F" w:rsidRDefault="00AC2B6F" w:rsidP="00AC2B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5.1. Оказание автотранспортных услуг по перевозке пассажиров,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Cell"/>
        <w:jc w:val="both"/>
      </w:pPr>
      <w:r>
        <w:t>┌───┬──────────────────────────────────┬────────────────────────┐</w:t>
      </w:r>
    </w:p>
    <w:p w:rsidR="00AC2B6F" w:rsidRDefault="00AC2B6F" w:rsidP="00AC2B6F">
      <w:pPr>
        <w:pStyle w:val="ConsPlusCell"/>
        <w:jc w:val="both"/>
      </w:pPr>
      <w:r>
        <w:t>│ N │         Населенный пункт         │Значение коэффициента К</w:t>
      </w:r>
      <w:proofErr w:type="gramStart"/>
      <w:r>
        <w:t>2</w:t>
      </w:r>
      <w:proofErr w:type="gramEnd"/>
      <w:r>
        <w:t>│</w:t>
      </w:r>
    </w:p>
    <w:p w:rsidR="00AC2B6F" w:rsidRDefault="00AC2B6F" w:rsidP="00AC2B6F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│1. │</w:t>
      </w:r>
      <w:proofErr w:type="spellStart"/>
      <w:r>
        <w:t>Краснобаковский</w:t>
      </w:r>
      <w:proofErr w:type="spellEnd"/>
      <w:r>
        <w:t xml:space="preserve"> район: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│до 4 посадочных мест              │          0,9           │</w:t>
      </w:r>
    </w:p>
    <w:p w:rsidR="00AC2B6F" w:rsidRDefault="00AC2B6F" w:rsidP="00AC2B6F">
      <w:pPr>
        <w:pStyle w:val="ConsPlusCell"/>
        <w:jc w:val="both"/>
      </w:pPr>
      <w:r>
        <w:t>│   │свыше 4 посадочных мест           │          0,8           │</w:t>
      </w:r>
    </w:p>
    <w:p w:rsidR="00AC2B6F" w:rsidRDefault="00AC2B6F" w:rsidP="00AC2B6F">
      <w:pPr>
        <w:pStyle w:val="ConsPlusCell"/>
        <w:jc w:val="both"/>
      </w:pPr>
      <w:r>
        <w:t>└───┴──────────────────────────────────┴────────────────────────┘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6. РОЗНИЧНАЯ ТОРГОВЛЯ, ОСУЩЕСТВЛЯЕМАЯ ЧЕРЕЗ МАГАЗИНЫ И</w:t>
      </w:r>
    </w:p>
    <w:p w:rsidR="00AC2B6F" w:rsidRDefault="00AC2B6F" w:rsidP="00AC2B6F">
      <w:pPr>
        <w:pStyle w:val="ConsPlusNormal"/>
        <w:jc w:val="center"/>
      </w:pPr>
      <w:r>
        <w:t xml:space="preserve">ПАВИЛЬОНЫ С ПЛОЩАДЬЮ ТОРГОВОГО ЗАЛА НЕ БОЛЕЕ 150 </w:t>
      </w:r>
      <w:proofErr w:type="gramStart"/>
      <w:r>
        <w:t>КВАДРАТНЫХ</w:t>
      </w:r>
      <w:proofErr w:type="gramEnd"/>
    </w:p>
    <w:p w:rsidR="00AC2B6F" w:rsidRDefault="00AC2B6F" w:rsidP="00AC2B6F">
      <w:pPr>
        <w:pStyle w:val="ConsPlusNormal"/>
        <w:jc w:val="center"/>
      </w:pPr>
      <w:r>
        <w:t>МЕТРОВ ПО КАЖДОМУ ОБЪЕКТУ ОРГАНИЗАЦИИ ТОРГОВЛИ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Cell"/>
        <w:jc w:val="both"/>
      </w:pPr>
      <w:r>
        <w:t>┌───┬──────────────────────────────────┬────────────────────────┐</w:t>
      </w:r>
    </w:p>
    <w:p w:rsidR="00AC2B6F" w:rsidRDefault="00AC2B6F" w:rsidP="00AC2B6F">
      <w:pPr>
        <w:pStyle w:val="ConsPlusCell"/>
        <w:jc w:val="both"/>
      </w:pPr>
      <w:r>
        <w:t>│ N │         Населенный пункт         │Значение коэффициента К</w:t>
      </w:r>
      <w:proofErr w:type="gramStart"/>
      <w:r>
        <w:t>2</w:t>
      </w:r>
      <w:proofErr w:type="gramEnd"/>
      <w:r>
        <w:t>│</w:t>
      </w:r>
    </w:p>
    <w:p w:rsidR="00AC2B6F" w:rsidRDefault="00AC2B6F" w:rsidP="00AC2B6F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│1. │</w:t>
      </w:r>
      <w:proofErr w:type="spellStart"/>
      <w:r>
        <w:t>Р.п</w:t>
      </w:r>
      <w:proofErr w:type="spellEnd"/>
      <w:r>
        <w:t>. Красные Баки: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до 30 кв. м      │          0,55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30 до 70 кв. м│          0,5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70 до 100  кв.│          0,4 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100 до 150 кв.│          0,35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│2. │</w:t>
      </w:r>
      <w:proofErr w:type="spellStart"/>
      <w:r>
        <w:t>Р.п</w:t>
      </w:r>
      <w:proofErr w:type="spellEnd"/>
      <w:r>
        <w:t>. Ветлужский: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до 30 кв. м      │          0,5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30 до 70 кв. м│          0,45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70 до 100  кв.│          0,35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100 до 150 кв.│          0,3 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│3. │</w:t>
      </w:r>
      <w:proofErr w:type="spellStart"/>
      <w:r>
        <w:t>Баландиха</w:t>
      </w:r>
      <w:proofErr w:type="spellEnd"/>
      <w:r>
        <w:t xml:space="preserve">                         │          0,03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│4. │Дмитриевское                      │          0,1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│5. │</w:t>
      </w:r>
      <w:proofErr w:type="spellStart"/>
      <w:r>
        <w:t>Зубово</w:t>
      </w:r>
      <w:proofErr w:type="spellEnd"/>
      <w:r>
        <w:t xml:space="preserve">                            │          0,06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│6. │</w:t>
      </w:r>
      <w:proofErr w:type="spellStart"/>
      <w:r>
        <w:t>Ядрово</w:t>
      </w:r>
      <w:proofErr w:type="spellEnd"/>
      <w:r>
        <w:t xml:space="preserve">                            │          0,1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│7. │</w:t>
      </w:r>
      <w:proofErr w:type="spellStart"/>
      <w:r>
        <w:t>Арефино</w:t>
      </w:r>
      <w:proofErr w:type="spellEnd"/>
      <w:r>
        <w:t xml:space="preserve">                           │          0,05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│8. │Козлово                           │          0,1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│9. │</w:t>
      </w:r>
      <w:proofErr w:type="spellStart"/>
      <w:r>
        <w:t>Зубилиха</w:t>
      </w:r>
      <w:proofErr w:type="spellEnd"/>
      <w:r>
        <w:t xml:space="preserve">                          │          0,2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│10.│Вавилиха                          │          0,03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│11.│Березовец                         │          0,05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 xml:space="preserve">│12.│Удельная </w:t>
      </w:r>
      <w:proofErr w:type="spellStart"/>
      <w:r>
        <w:t>Чащиха</w:t>
      </w:r>
      <w:proofErr w:type="spellEnd"/>
      <w:r>
        <w:t xml:space="preserve">                   │          0,03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lastRenderedPageBreak/>
        <w:t>│13.│Усольцево                         │          0,05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│14.│Оньшино                           │          0,02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│15.│Носовая                           │          0,2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│16.│Заводь                            │          0,03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│17.│Афанасиха                         │          0,1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│18.│Лысица                            │          0,1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│19.│Затон                             │          0,2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│20.│Пруды: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до 30 кв. м      │          0,45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30 до 70 кв. м│          0,4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70 до 100  кв.│          0,35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100 до 150 кв.│          0,3 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│21.│Шеманиха: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до 30 кв. м      │          0,3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30 до 70 кв. м│          0,25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70 до 100  кв.│          0,2 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│торговая площадь от 100 до 150 кв.│          0,15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gramStart"/>
      <w:r>
        <w:t>м</w:t>
      </w:r>
      <w:proofErr w:type="gramEnd"/>
      <w:r>
        <w:t xml:space="preserve">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│22.│Кириллово                         │          0,1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│23.│Чибирь                            │          0,1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│24.│Чащиха                            │          0,2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│25.│Лучкино                           │          0,2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│26.│Лесной Курорт                     │          0,2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│27.│Осиновка                          │          0,01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│28.│Прочие населенные пункты          │          0,1           │</w:t>
      </w:r>
    </w:p>
    <w:p w:rsidR="00AC2B6F" w:rsidRDefault="00AC2B6F" w:rsidP="00AC2B6F">
      <w:pPr>
        <w:pStyle w:val="ConsPlusCell"/>
        <w:jc w:val="both"/>
      </w:pPr>
      <w:r>
        <w:t>└───┴──────────────────────────────────┴────────────────────────┘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7. РОЗНИЧНАЯ ТОРГОВЛЯ, ОСУЩЕСТВЛЯЕМАЯ ЧЕРЕЗ ОБЪЕКТЫ</w:t>
      </w:r>
    </w:p>
    <w:p w:rsidR="00AC2B6F" w:rsidRDefault="00AC2B6F" w:rsidP="00AC2B6F">
      <w:pPr>
        <w:pStyle w:val="ConsPlusNormal"/>
        <w:jc w:val="center"/>
      </w:pPr>
      <w:proofErr w:type="gramStart"/>
      <w:r>
        <w:t>СТАЦИОНАРНОЙ ТОРГОВОЙ СЕТИ, НЕ ИМЕЮЩИЕ ТОРГОВЫХ ЗАЛОВ,</w:t>
      </w:r>
      <w:proofErr w:type="gramEnd"/>
    </w:p>
    <w:p w:rsidR="00AC2B6F" w:rsidRDefault="00AC2B6F" w:rsidP="00AC2B6F">
      <w:pPr>
        <w:pStyle w:val="ConsPlusNormal"/>
        <w:jc w:val="center"/>
      </w:pPr>
      <w:r>
        <w:t>А ТАКЖЕ ОБЪЕКТЫ НЕСТАЦИОНАРНОЙ ТОРГОВОЙ СЕТИ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Cell"/>
        <w:jc w:val="both"/>
      </w:pPr>
      <w:r>
        <w:t>┌───┬─────────────────────┬─────────────────────────────────────┐</w:t>
      </w:r>
    </w:p>
    <w:p w:rsidR="00AC2B6F" w:rsidRDefault="00AC2B6F" w:rsidP="00AC2B6F">
      <w:pPr>
        <w:pStyle w:val="ConsPlusCell"/>
        <w:jc w:val="both"/>
      </w:pPr>
      <w:r>
        <w:t>│ N │  Населенный пункт   │      Значение коэффициента К</w:t>
      </w:r>
      <w:proofErr w:type="gramStart"/>
      <w:r>
        <w:t>2</w:t>
      </w:r>
      <w:proofErr w:type="gramEnd"/>
      <w:r>
        <w:t xml:space="preserve">       │</w:t>
      </w:r>
    </w:p>
    <w:p w:rsidR="00AC2B6F" w:rsidRDefault="00AC2B6F" w:rsidP="00AC2B6F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├───────────────────┬─────────────────┤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 xml:space="preserve">│   │                     │    реализация     │   </w:t>
      </w:r>
      <w:proofErr w:type="gramStart"/>
      <w:r>
        <w:t>реализация</w:t>
      </w:r>
      <w:proofErr w:type="gramEnd"/>
      <w:r>
        <w:t xml:space="preserve">    │</w:t>
      </w:r>
    </w:p>
    <w:p w:rsidR="00AC2B6F" w:rsidRDefault="00AC2B6F" w:rsidP="00AC2B6F">
      <w:pPr>
        <w:pStyle w:val="ConsPlusCell"/>
        <w:jc w:val="both"/>
      </w:pPr>
      <w:r>
        <w:t>│   │                     │</w:t>
      </w:r>
      <w:proofErr w:type="spellStart"/>
      <w:r>
        <w:t>непродовольственных│продовольственных</w:t>
      </w:r>
      <w:proofErr w:type="spellEnd"/>
      <w:r>
        <w:t>│</w:t>
      </w:r>
    </w:p>
    <w:p w:rsidR="00AC2B6F" w:rsidRDefault="00AC2B6F" w:rsidP="00AC2B6F">
      <w:pPr>
        <w:pStyle w:val="ConsPlusCell"/>
        <w:jc w:val="both"/>
      </w:pPr>
      <w:r>
        <w:t xml:space="preserve">│   │                     │      товаров      │     </w:t>
      </w:r>
      <w:proofErr w:type="gramStart"/>
      <w:r>
        <w:t>товаров</w:t>
      </w:r>
      <w:proofErr w:type="gramEnd"/>
      <w:r>
        <w:t xml:space="preserve">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├───┼─────────────────────┼───────────────────┼─────────────────┤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│1. │</w:t>
      </w:r>
      <w:proofErr w:type="spellStart"/>
      <w:r>
        <w:t>Р.п</w:t>
      </w:r>
      <w:proofErr w:type="spellEnd"/>
      <w:r>
        <w:t>. Красные Баки    │       0,2         │      0,35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├───┼─────────────────────┼───────────────────┼─────────────────┤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│2. │</w:t>
      </w:r>
      <w:proofErr w:type="spellStart"/>
      <w:r>
        <w:t>Р.п</w:t>
      </w:r>
      <w:proofErr w:type="spellEnd"/>
      <w:r>
        <w:t>. Ветлужский      │       0,2         │      0,35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├───┼─────────────────────┼───────────────────┴─────────────────┤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lastRenderedPageBreak/>
        <w:t xml:space="preserve">│3. │П.    Шеманиха,    </w:t>
      </w:r>
      <w:proofErr w:type="gramStart"/>
      <w:r>
        <w:t>с</w:t>
      </w:r>
      <w:proofErr w:type="gramEnd"/>
      <w:r>
        <w:t>.│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spellStart"/>
      <w:r>
        <w:t>Зубилиха</w:t>
      </w:r>
      <w:proofErr w:type="spellEnd"/>
      <w:r>
        <w:t>,          с.│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spellStart"/>
      <w:r>
        <w:t>Кириллово</w:t>
      </w:r>
      <w:proofErr w:type="spellEnd"/>
      <w:r>
        <w:t>,         д.│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│Козлово, п. Быструха,│                                     │</w:t>
      </w:r>
    </w:p>
    <w:p w:rsidR="00AC2B6F" w:rsidRDefault="00AC2B6F" w:rsidP="00AC2B6F">
      <w:pPr>
        <w:pStyle w:val="ConsPlusCell"/>
        <w:jc w:val="both"/>
      </w:pPr>
      <w:r>
        <w:t xml:space="preserve">│   │с. </w:t>
      </w:r>
      <w:proofErr w:type="spellStart"/>
      <w:r>
        <w:t>Ядрово</w:t>
      </w:r>
      <w:proofErr w:type="spellEnd"/>
      <w:r>
        <w:t>, п.  Лесной│                                     │</w:t>
      </w:r>
    </w:p>
    <w:p w:rsidR="00AC2B6F" w:rsidRDefault="00AC2B6F" w:rsidP="00AC2B6F">
      <w:pPr>
        <w:pStyle w:val="ConsPlusCell"/>
        <w:jc w:val="both"/>
      </w:pPr>
      <w:r>
        <w:t xml:space="preserve">│   │Курорт,  с.  </w:t>
      </w:r>
      <w:proofErr w:type="gramStart"/>
      <w:r>
        <w:t>Носовая</w:t>
      </w:r>
      <w:proofErr w:type="gramEnd"/>
      <w:r>
        <w:t>,│                                     │</w:t>
      </w:r>
    </w:p>
    <w:p w:rsidR="00AC2B6F" w:rsidRDefault="00AC2B6F" w:rsidP="00AC2B6F">
      <w:pPr>
        <w:pStyle w:val="ConsPlusCell"/>
        <w:jc w:val="both"/>
      </w:pPr>
      <w:r>
        <w:t xml:space="preserve">│   │с.     </w:t>
      </w:r>
      <w:proofErr w:type="spellStart"/>
      <w:r>
        <w:t>Чащиха</w:t>
      </w:r>
      <w:proofErr w:type="spellEnd"/>
      <w:r>
        <w:t>,     с.│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</w:t>
      </w:r>
      <w:proofErr w:type="spellStart"/>
      <w:r>
        <w:t>Чемашиха</w:t>
      </w:r>
      <w:proofErr w:type="spellEnd"/>
      <w:r>
        <w:t xml:space="preserve">, п.  </w:t>
      </w:r>
      <w:proofErr w:type="spellStart"/>
      <w:r>
        <w:t>Чибирь</w:t>
      </w:r>
      <w:proofErr w:type="spellEnd"/>
      <w:r>
        <w:t>,│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│с. Дмитриевское:     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│-  киоски,   палатки,│                0,2                  │</w:t>
      </w:r>
    </w:p>
    <w:p w:rsidR="00AC2B6F" w:rsidRDefault="00AC2B6F" w:rsidP="00AC2B6F">
      <w:pPr>
        <w:pStyle w:val="ConsPlusCell"/>
        <w:jc w:val="both"/>
      </w:pPr>
      <w:r>
        <w:t>│   │лотки                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│- прочие             │                0,005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├───┼─────────────────────┼─────────────────────────────────────┤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│4. │Другие     населенные│                0,2                  │</w:t>
      </w:r>
    </w:p>
    <w:p w:rsidR="00AC2B6F" w:rsidRDefault="00AC2B6F" w:rsidP="00AC2B6F">
      <w:pPr>
        <w:pStyle w:val="ConsPlusCell"/>
        <w:jc w:val="both"/>
      </w:pPr>
      <w:r>
        <w:t>│   │пункты               │             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├───┼─────────────────────┼─────────────────────────────────────┤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│5. │Сельские   населенные│                0,01                 │</w:t>
      </w:r>
    </w:p>
    <w:p w:rsidR="00AC2B6F" w:rsidRDefault="00AC2B6F" w:rsidP="00AC2B6F">
      <w:pPr>
        <w:pStyle w:val="ConsPlusCell"/>
        <w:jc w:val="both"/>
      </w:pPr>
      <w:r>
        <w:t>│   │пункты:    реализация│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│лекарственных средств│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│и             товаров│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│медицинского         │                                     │</w:t>
      </w:r>
    </w:p>
    <w:p w:rsidR="00AC2B6F" w:rsidRDefault="00AC2B6F" w:rsidP="00AC2B6F">
      <w:pPr>
        <w:pStyle w:val="ConsPlusCell"/>
        <w:jc w:val="both"/>
      </w:pPr>
      <w:r>
        <w:t xml:space="preserve">│   │назначения      </w:t>
      </w:r>
      <w:proofErr w:type="gramStart"/>
      <w:r>
        <w:t>через</w:t>
      </w:r>
      <w:proofErr w:type="gramEnd"/>
      <w:r>
        <w:t>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│аптечные  пункты  2-й│                                     │</w:t>
      </w:r>
    </w:p>
    <w:p w:rsidR="00AC2B6F" w:rsidRDefault="00AC2B6F" w:rsidP="00AC2B6F">
      <w:pPr>
        <w:pStyle w:val="ConsPlusCell"/>
        <w:jc w:val="both"/>
      </w:pPr>
      <w:r>
        <w:t xml:space="preserve">│   │группы            </w:t>
      </w:r>
      <w:proofErr w:type="gramStart"/>
      <w:r>
        <w:t>при</w:t>
      </w:r>
      <w:proofErr w:type="gramEnd"/>
      <w:r>
        <w:t>│                                     │</w:t>
      </w:r>
    </w:p>
    <w:p w:rsidR="00AC2B6F" w:rsidRDefault="00AC2B6F" w:rsidP="00AC2B6F">
      <w:pPr>
        <w:pStyle w:val="ConsPlusCell"/>
        <w:jc w:val="both"/>
      </w:pPr>
      <w:r>
        <w:t>│   │фельдшерско-         │                                     │</w:t>
      </w:r>
    </w:p>
    <w:p w:rsidR="00AC2B6F" w:rsidRDefault="00AC2B6F" w:rsidP="00AC2B6F">
      <w:pPr>
        <w:pStyle w:val="ConsPlusCell"/>
        <w:jc w:val="both"/>
      </w:pPr>
      <w:r>
        <w:t xml:space="preserve">│   │акушерских </w:t>
      </w:r>
      <w:proofErr w:type="gramStart"/>
      <w:r>
        <w:t>пунктах</w:t>
      </w:r>
      <w:proofErr w:type="gramEnd"/>
      <w:r>
        <w:t xml:space="preserve">   │                                     │</w:t>
      </w:r>
    </w:p>
    <w:p w:rsidR="00AC2B6F" w:rsidRDefault="00AC2B6F" w:rsidP="00AC2B6F">
      <w:pPr>
        <w:pStyle w:val="ConsPlusCell"/>
        <w:jc w:val="both"/>
      </w:pPr>
      <w:r>
        <w:t>└───┴─────────────────────┴─────────────────────────────────────┘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 xml:space="preserve">8. </w:t>
      </w:r>
      <w:proofErr w:type="gramStart"/>
      <w:r>
        <w:t>РАЗВОЗНАЯ И РАЗНОСНАЯ РОЗНИЧНАЯ ТОРГОВЛЯ (ЗА ИСКЛЮЧЕНИЕМ</w:t>
      </w:r>
      <w:proofErr w:type="gramEnd"/>
    </w:p>
    <w:p w:rsidR="00AC2B6F" w:rsidRDefault="00AC2B6F" w:rsidP="00AC2B6F">
      <w:pPr>
        <w:pStyle w:val="ConsPlusNormal"/>
        <w:jc w:val="center"/>
      </w:pPr>
      <w:r>
        <w:t>ТОРГОВЛИ ПОДАКЦИЗНЫМИ ТОВАРАМИ, ЛЕКАРСТВЕННЫМИ ПРЕПАРАТАМИ,</w:t>
      </w:r>
    </w:p>
    <w:p w:rsidR="00AC2B6F" w:rsidRDefault="00AC2B6F" w:rsidP="00AC2B6F">
      <w:pPr>
        <w:pStyle w:val="ConsPlusNormal"/>
        <w:jc w:val="center"/>
      </w:pPr>
      <w:r>
        <w:t>ИЗДЕЛИЯМИ ИЗ ДРАГОЦЕННЫХ КАМНЕЙ, ОРУЖИЕМ И ПАТРОНАМИ К НЕМУ,</w:t>
      </w:r>
    </w:p>
    <w:p w:rsidR="00AC2B6F" w:rsidRDefault="00AC2B6F" w:rsidP="00AC2B6F">
      <w:pPr>
        <w:pStyle w:val="ConsPlusNormal"/>
        <w:jc w:val="center"/>
      </w:pPr>
      <w:r>
        <w:t>МЕХОВЫМИ ИЗДЕЛИЯМИ И ТЕХНИЧЕСКИ СЛОЖНЫМИ ТОВАРАМИ</w:t>
      </w:r>
    </w:p>
    <w:p w:rsidR="00AC2B6F" w:rsidRDefault="00AC2B6F" w:rsidP="00AC2B6F">
      <w:pPr>
        <w:pStyle w:val="ConsPlusNormal"/>
        <w:jc w:val="center"/>
      </w:pPr>
      <w:proofErr w:type="gramStart"/>
      <w:r>
        <w:t>БЫТОВОГО НАЗНАЧЕНИЯ)</w:t>
      </w:r>
      <w:proofErr w:type="gramEnd"/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Cell"/>
        <w:jc w:val="both"/>
      </w:pPr>
      <w:r>
        <w:t>┌───┬──────────────────────────────────┬────────────────────────┐</w:t>
      </w:r>
    </w:p>
    <w:p w:rsidR="00AC2B6F" w:rsidRDefault="00AC2B6F" w:rsidP="00AC2B6F">
      <w:pPr>
        <w:pStyle w:val="ConsPlusCell"/>
        <w:jc w:val="both"/>
      </w:pPr>
      <w:r>
        <w:t>│ N │         Населенный пункт         │Значение коэффициента К</w:t>
      </w:r>
      <w:proofErr w:type="gramStart"/>
      <w:r>
        <w:t>2</w:t>
      </w:r>
      <w:proofErr w:type="gramEnd"/>
      <w:r>
        <w:t>│</w:t>
      </w:r>
    </w:p>
    <w:p w:rsidR="00AC2B6F" w:rsidRDefault="00AC2B6F" w:rsidP="00AC2B6F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│1. │Разносная торговля                │          0,45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│2. │Развозная торговля:               │                        │</w:t>
      </w:r>
    </w:p>
    <w:p w:rsidR="00AC2B6F" w:rsidRDefault="00AC2B6F" w:rsidP="00AC2B6F">
      <w:pPr>
        <w:pStyle w:val="ConsPlusCell"/>
        <w:jc w:val="both"/>
      </w:pPr>
      <w:r>
        <w:t xml:space="preserve">│   │а)   </w:t>
      </w:r>
      <w:proofErr w:type="spellStart"/>
      <w:r>
        <w:t>р.п</w:t>
      </w:r>
      <w:proofErr w:type="spellEnd"/>
      <w:r>
        <w:t xml:space="preserve">.   Красные   Баки,   </w:t>
      </w:r>
      <w:proofErr w:type="spellStart"/>
      <w:r>
        <w:t>р.п</w:t>
      </w:r>
      <w:proofErr w:type="spellEnd"/>
      <w:r>
        <w:t>.│                        │</w:t>
      </w:r>
    </w:p>
    <w:p w:rsidR="00AC2B6F" w:rsidRDefault="00AC2B6F" w:rsidP="00AC2B6F">
      <w:pPr>
        <w:pStyle w:val="ConsPlusCell"/>
        <w:jc w:val="both"/>
      </w:pPr>
      <w:r>
        <w:t>│   │Ветлужский:                       │                        │</w:t>
      </w:r>
    </w:p>
    <w:p w:rsidR="00AC2B6F" w:rsidRDefault="00AC2B6F" w:rsidP="00AC2B6F">
      <w:pPr>
        <w:pStyle w:val="ConsPlusCell"/>
        <w:jc w:val="both"/>
      </w:pPr>
      <w:r>
        <w:t>│   │- продовольственными товарами     │          0,75          │</w:t>
      </w:r>
    </w:p>
    <w:p w:rsidR="00AC2B6F" w:rsidRDefault="00AC2B6F" w:rsidP="00AC2B6F">
      <w:pPr>
        <w:pStyle w:val="ConsPlusCell"/>
        <w:jc w:val="both"/>
      </w:pPr>
      <w:r>
        <w:t>│   │- непродовольственными товарами   │          0,55          │</w:t>
      </w:r>
    </w:p>
    <w:p w:rsidR="00AC2B6F" w:rsidRDefault="00AC2B6F" w:rsidP="00AC2B6F">
      <w:pPr>
        <w:pStyle w:val="ConsPlusCell"/>
        <w:jc w:val="both"/>
      </w:pPr>
      <w:r>
        <w:t>│   │б) другие населенные пункты:      │                        │</w:t>
      </w:r>
    </w:p>
    <w:p w:rsidR="00AC2B6F" w:rsidRDefault="00AC2B6F" w:rsidP="00AC2B6F">
      <w:pPr>
        <w:pStyle w:val="ConsPlusCell"/>
        <w:jc w:val="both"/>
      </w:pPr>
      <w:r>
        <w:t>│   │- продовольственными товарами     │          0,4           │</w:t>
      </w:r>
    </w:p>
    <w:p w:rsidR="00AC2B6F" w:rsidRDefault="00AC2B6F" w:rsidP="00AC2B6F">
      <w:pPr>
        <w:pStyle w:val="ConsPlusCell"/>
        <w:jc w:val="both"/>
      </w:pPr>
      <w:r>
        <w:t>│   │- непродовольственными товарами   │          0,4           │</w:t>
      </w:r>
    </w:p>
    <w:p w:rsidR="00AC2B6F" w:rsidRDefault="00AC2B6F" w:rsidP="00AC2B6F">
      <w:pPr>
        <w:pStyle w:val="ConsPlusCell"/>
        <w:jc w:val="both"/>
      </w:pPr>
      <w:r>
        <w:t>└───┴──────────────────────────────────┴────────────────────────┘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9. ОКАЗАНИЕ УСЛУГ ОБЩЕСТВЕННОГО ПИТАНИЯ, ОСУЩЕСТВЛЯЕМЫХ</w:t>
      </w:r>
    </w:p>
    <w:p w:rsidR="00AC2B6F" w:rsidRDefault="00AC2B6F" w:rsidP="00AC2B6F">
      <w:pPr>
        <w:pStyle w:val="ConsPlusNormal"/>
        <w:jc w:val="center"/>
      </w:pPr>
      <w:r>
        <w:t>ЧЕРЕЗ ОБЪЕКТЫ ОРГАНИЗАЦИИ ОБЩЕСТВЕННОГО ПИТАНИЯ С ПЛОЩАДЬЮ</w:t>
      </w:r>
    </w:p>
    <w:p w:rsidR="00AC2B6F" w:rsidRDefault="00AC2B6F" w:rsidP="00AC2B6F">
      <w:pPr>
        <w:pStyle w:val="ConsPlusNormal"/>
        <w:jc w:val="center"/>
      </w:pPr>
      <w:r>
        <w:t>ЗАЛА ОБСЛУЖИВАНИЯ ПОСЕТИТЕЛЕЙ НЕ БОЛЕЕ 150 КВАДРАТНЫХ МЕТРОВ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Р.п</w:t>
            </w:r>
            <w:proofErr w:type="spellEnd"/>
            <w:r>
              <w:t xml:space="preserve">. Красные Баки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0,5            </w:t>
            </w:r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lastRenderedPageBreak/>
              <w:t xml:space="preserve">2.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Р.п</w:t>
            </w:r>
            <w:proofErr w:type="spellEnd"/>
            <w:r>
              <w:t xml:space="preserve">. Ветлужский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0,4            </w:t>
            </w:r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Населенные  пункты,  расположенные</w:t>
            </w:r>
          </w:p>
          <w:p w:rsidR="00AC2B6F" w:rsidRDefault="00AC2B6F" w:rsidP="008134A6">
            <w:pPr>
              <w:pStyle w:val="ConsPlusNonformat"/>
              <w:jc w:val="both"/>
            </w:pPr>
            <w:r>
              <w:t xml:space="preserve">на трассе </w:t>
            </w:r>
            <w:proofErr w:type="spellStart"/>
            <w:r>
              <w:t>Н.Новгород</w:t>
            </w:r>
            <w:proofErr w:type="spellEnd"/>
            <w:r>
              <w:t xml:space="preserve"> - Киров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0,4            </w:t>
            </w:r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Другие населенные пункты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0,3            </w:t>
            </w:r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Столовые, расположенные в  зданиях</w:t>
            </w:r>
          </w:p>
          <w:p w:rsidR="00AC2B6F" w:rsidRDefault="00AC2B6F" w:rsidP="008134A6">
            <w:pPr>
              <w:pStyle w:val="ConsPlusNonformat"/>
              <w:jc w:val="both"/>
            </w:pPr>
            <w:r>
              <w:t>учреждений  образования,   средних</w:t>
            </w:r>
          </w:p>
          <w:p w:rsidR="00AC2B6F" w:rsidRDefault="00AC2B6F" w:rsidP="008134A6">
            <w:pPr>
              <w:pStyle w:val="ConsPlusNonformat"/>
              <w:jc w:val="both"/>
            </w:pPr>
            <w:r>
              <w:t>специальных   и    иных    учебных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заведениях</w:t>
            </w:r>
            <w:proofErr w:type="gramEnd"/>
            <w:r>
              <w:t xml:space="preserve">  во   всех   населенных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пунктах</w:t>
            </w:r>
            <w:proofErr w:type="gramEnd"/>
            <w:r>
              <w:t xml:space="preserve">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0,005          </w:t>
            </w:r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Рабочие    столовые    во     всех</w:t>
            </w:r>
          </w:p>
          <w:p w:rsidR="00AC2B6F" w:rsidRDefault="00AC2B6F" w:rsidP="008134A6">
            <w:pPr>
              <w:pStyle w:val="ConsPlusNonformat"/>
              <w:jc w:val="both"/>
            </w:pPr>
            <w:r>
              <w:t xml:space="preserve">населенных </w:t>
            </w:r>
            <w:proofErr w:type="gramStart"/>
            <w:r>
              <w:t>пунктах</w:t>
            </w:r>
            <w:proofErr w:type="gramEnd"/>
            <w:r>
              <w:t xml:space="preserve">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0,01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10. ОКАЗАНИЕ УСЛУГ ОБЩЕСТВЕННОГО ПИТАНИЯ, ОСУЩЕСТВЛЯЕМЫХ</w:t>
      </w:r>
    </w:p>
    <w:p w:rsidR="00AC2B6F" w:rsidRDefault="00AC2B6F" w:rsidP="00AC2B6F">
      <w:pPr>
        <w:pStyle w:val="ConsPlusNormal"/>
        <w:jc w:val="center"/>
      </w:pPr>
      <w:r>
        <w:t>ЧЕРЕЗ ОБЪЕКТЫ ОРГАНИЗАЦИИ ОБЩЕСТВЕННОГО ПИТАНИЯ, НЕ ИМЕЮЩИЕ</w:t>
      </w:r>
    </w:p>
    <w:p w:rsidR="00AC2B6F" w:rsidRDefault="00AC2B6F" w:rsidP="00AC2B6F">
      <w:pPr>
        <w:pStyle w:val="ConsPlusNormal"/>
        <w:jc w:val="center"/>
      </w:pPr>
      <w:r>
        <w:t>ЗАЛА ОБСЛУЖИВАНИЯ ПОСЕТИТЕЛЕЙ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0,3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11. РАСПРОСТРАНЕНИЕ НАРУЖНОЙ РЕКЛАМЫ И РАЗМЕЩЕНИЕ РЕКЛАМЫ</w:t>
      </w:r>
    </w:p>
    <w:p w:rsidR="00AC2B6F" w:rsidRDefault="00AC2B6F" w:rsidP="00AC2B6F">
      <w:pPr>
        <w:pStyle w:val="ConsPlusNormal"/>
        <w:jc w:val="center"/>
      </w:pPr>
      <w:r>
        <w:t>НА ТРАНСПОРТНЫХ СРЕДСТВАХ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11.1. Распространение наружной рекламы с использованием рекламных конструкций (за исключением наружной рекламы с автоматической сменой изображения и электронных табло)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0,4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11.2. Распространение наружной рекламы с использованием рекламных конструкций с автоматической сменой изображения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0,35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11.3. Распространение наружной рекламы посредством электронных табло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0,3 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ind w:firstLine="540"/>
        <w:jc w:val="both"/>
        <w:outlineLvl w:val="2"/>
      </w:pPr>
      <w:r>
        <w:t>11.4. Размещение рекламы на транспортных средствах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0,15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12. ОКАЗАНИЕ УСЛУГ ПО ВРЕМЕННОМУ РАЗМЕЩЕНИЮ И ПРОЖИВАНИЮ</w:t>
      </w:r>
    </w:p>
    <w:p w:rsidR="00AC2B6F" w:rsidRDefault="00AC2B6F" w:rsidP="00AC2B6F">
      <w:pPr>
        <w:pStyle w:val="ConsPlusNormal"/>
        <w:jc w:val="center"/>
      </w:pPr>
      <w:r>
        <w:t>ОРГАНИЗАЦИЯМИ И ПРЕДПРИНИМАТЕЛЯМИ, ИСПОЛЬЗУЮЩИМИ В КАЖДОМ</w:t>
      </w:r>
    </w:p>
    <w:p w:rsidR="00AC2B6F" w:rsidRDefault="00AC2B6F" w:rsidP="00AC2B6F">
      <w:pPr>
        <w:pStyle w:val="ConsPlusNormal"/>
        <w:jc w:val="center"/>
      </w:pPr>
      <w:r>
        <w:t xml:space="preserve">ОБЪЕКТЕ ПРЕДОСТАВЛЕНИЯ ДАННЫХ УСЛУГ ПОМЕЩЕНИЯ </w:t>
      </w:r>
      <w:proofErr w:type="gramStart"/>
      <w:r>
        <w:t>ДЛЯ</w:t>
      </w:r>
      <w:proofErr w:type="gramEnd"/>
      <w:r>
        <w:t xml:space="preserve"> ВРЕМЕННОГО</w:t>
      </w:r>
    </w:p>
    <w:p w:rsidR="00AC2B6F" w:rsidRDefault="00AC2B6F" w:rsidP="00AC2B6F">
      <w:pPr>
        <w:pStyle w:val="ConsPlusNormal"/>
        <w:jc w:val="center"/>
      </w:pPr>
      <w:r>
        <w:t>РАЗМЕЩЕНИЯ И ПРОЖИВАНИЯ ОБЩЕЙ ПЛОЩАДЬЮ НЕ БОЛЕЕ 500 КВ. М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Краснобаковский</w:t>
            </w:r>
            <w:proofErr w:type="spellEnd"/>
            <w:r>
              <w:t xml:space="preserve"> район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 0,01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13. ОКАЗАНИЕ УСЛУГ ПО ПЕРЕДАЧЕ ВО ВРЕМЕННОЕ ВЛАДЕНИЕ И (ИЛИ)</w:t>
      </w:r>
    </w:p>
    <w:p w:rsidR="00AC2B6F" w:rsidRDefault="00AC2B6F" w:rsidP="00AC2B6F">
      <w:pPr>
        <w:pStyle w:val="ConsPlusNormal"/>
        <w:jc w:val="center"/>
      </w:pPr>
      <w:r>
        <w:t>В ПОЛЬЗОВАНИЕ ТОРГОВЫХ МЕСТ, РАСПОЛОЖЕННЫХ В ОБЪЕКТАХ</w:t>
      </w:r>
    </w:p>
    <w:p w:rsidR="00AC2B6F" w:rsidRDefault="00AC2B6F" w:rsidP="00AC2B6F">
      <w:pPr>
        <w:pStyle w:val="ConsPlusNormal"/>
        <w:jc w:val="center"/>
      </w:pPr>
      <w:r>
        <w:t>СТАЦИОНАРНОЙ ТОРГОВОЙ СЕТИ, НЕ ИМЕЮЩИХ ТОРГОВЫХ ЗАЛОВ,</w:t>
      </w:r>
    </w:p>
    <w:p w:rsidR="00AC2B6F" w:rsidRDefault="00AC2B6F" w:rsidP="00AC2B6F">
      <w:pPr>
        <w:pStyle w:val="ConsPlusNormal"/>
        <w:jc w:val="center"/>
      </w:pPr>
      <w:r>
        <w:t>ОБЪЕКТОВ НЕСТАЦИОНАРНОЙ ТОРГОВОЙ СЕТИ, А ТАКЖЕ ОБЪЕКТОВ</w:t>
      </w:r>
    </w:p>
    <w:p w:rsidR="00AC2B6F" w:rsidRDefault="00AC2B6F" w:rsidP="00AC2B6F">
      <w:pPr>
        <w:pStyle w:val="ConsPlusNormal"/>
        <w:jc w:val="center"/>
      </w:pPr>
      <w:r>
        <w:t>ОРГАНИЗАЦИИ ОБЩЕСТВЕННОГО ПИТАНИЯ, НЕ ИМЕЮЩИХ ЗАЛОВ</w:t>
      </w:r>
    </w:p>
    <w:p w:rsidR="00AC2B6F" w:rsidRDefault="00AC2B6F" w:rsidP="00AC2B6F">
      <w:pPr>
        <w:pStyle w:val="ConsPlusNormal"/>
        <w:jc w:val="center"/>
      </w:pPr>
      <w:r>
        <w:t>ОБСЛУЖИВАНИЯ ПОСЕТИТЕЛЕЙ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Cell"/>
        <w:jc w:val="both"/>
      </w:pPr>
      <w:r>
        <w:t>┌───┬──────────────────────────────────┬────────────────────────┐</w:t>
      </w:r>
    </w:p>
    <w:p w:rsidR="00AC2B6F" w:rsidRDefault="00AC2B6F" w:rsidP="00AC2B6F">
      <w:pPr>
        <w:pStyle w:val="ConsPlusCell"/>
        <w:jc w:val="both"/>
      </w:pPr>
      <w:r>
        <w:t>│ N │         Населенный пункт         │Значение коэффициента К</w:t>
      </w:r>
      <w:proofErr w:type="gramStart"/>
      <w:r>
        <w:t>2</w:t>
      </w:r>
      <w:proofErr w:type="gramEnd"/>
      <w:r>
        <w:t>│</w:t>
      </w:r>
    </w:p>
    <w:p w:rsidR="00AC2B6F" w:rsidRDefault="00AC2B6F" w:rsidP="00AC2B6F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├───────────┬────────────┤</w:t>
      </w:r>
    </w:p>
    <w:p w:rsidR="00AC2B6F" w:rsidRDefault="00AC2B6F" w:rsidP="00AC2B6F">
      <w:pPr>
        <w:pStyle w:val="ConsPlusCell"/>
        <w:jc w:val="both"/>
      </w:pPr>
      <w:r>
        <w:t xml:space="preserve">│   │                                  │ Торговое  │  </w:t>
      </w:r>
      <w:proofErr w:type="gramStart"/>
      <w:r>
        <w:t>Торговое</w:t>
      </w:r>
      <w:proofErr w:type="gramEnd"/>
      <w:r>
        <w:t xml:space="preserve">  │</w:t>
      </w:r>
    </w:p>
    <w:p w:rsidR="00AC2B6F" w:rsidRDefault="00AC2B6F" w:rsidP="00AC2B6F">
      <w:pPr>
        <w:pStyle w:val="ConsPlusCell"/>
        <w:jc w:val="both"/>
      </w:pPr>
      <w:r>
        <w:t xml:space="preserve">│   │                                  │   место   │   </w:t>
      </w:r>
      <w:proofErr w:type="gramStart"/>
      <w:r>
        <w:t>место</w:t>
      </w:r>
      <w:proofErr w:type="gramEnd"/>
      <w:r>
        <w:t xml:space="preserve">    │</w:t>
      </w:r>
    </w:p>
    <w:p w:rsidR="00AC2B6F" w:rsidRDefault="00AC2B6F" w:rsidP="00AC2B6F">
      <w:pPr>
        <w:pStyle w:val="ConsPlusCell"/>
        <w:jc w:val="both"/>
      </w:pPr>
      <w:r>
        <w:t xml:space="preserve">│   │                                  │площадью </w:t>
      </w:r>
      <w:proofErr w:type="gramStart"/>
      <w:r>
        <w:t>до</w:t>
      </w:r>
      <w:proofErr w:type="gramEnd"/>
      <w:r>
        <w:t>│  площадью  │</w:t>
      </w:r>
    </w:p>
    <w:p w:rsidR="00AC2B6F" w:rsidRDefault="00AC2B6F" w:rsidP="00AC2B6F">
      <w:pPr>
        <w:pStyle w:val="ConsPlusCell"/>
        <w:jc w:val="both"/>
      </w:pPr>
      <w:r>
        <w:t>│   │                                  │  5 кв. м  │свыше 5 кв. │</w:t>
      </w:r>
    </w:p>
    <w:p w:rsidR="00AC2B6F" w:rsidRDefault="00AC2B6F" w:rsidP="00AC2B6F">
      <w:pPr>
        <w:pStyle w:val="ConsPlusCell"/>
        <w:jc w:val="both"/>
      </w:pPr>
      <w:r>
        <w:t xml:space="preserve">│   │                                  │           │     </w:t>
      </w:r>
      <w:proofErr w:type="gramStart"/>
      <w:r>
        <w:t>м</w:t>
      </w:r>
      <w:proofErr w:type="gramEnd"/>
      <w:r>
        <w:t xml:space="preserve">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├───┼──────────────────────────────────┼───────────┼────────────┤</w:t>
      </w:r>
    </w:p>
    <w:p w:rsidR="00AC2B6F" w:rsidRDefault="00AC2B6F" w:rsidP="00AC2B6F">
      <w:pPr>
        <w:pStyle w:val="ConsPlusCell"/>
        <w:jc w:val="both"/>
      </w:pPr>
      <w:r>
        <w:t>│1. │</w:t>
      </w:r>
      <w:proofErr w:type="spellStart"/>
      <w:r>
        <w:t>Р.п</w:t>
      </w:r>
      <w:proofErr w:type="spellEnd"/>
      <w:r>
        <w:t>. Красные Баки:                │           │            │</w:t>
      </w:r>
    </w:p>
    <w:p w:rsidR="00AC2B6F" w:rsidRDefault="00AC2B6F" w:rsidP="00AC2B6F">
      <w:pPr>
        <w:pStyle w:val="ConsPlusCell"/>
        <w:jc w:val="both"/>
      </w:pPr>
      <w:r>
        <w:t>│   │-  закрытые  торговые  площадки  и│   0,13    │   0,03     │</w:t>
      </w:r>
    </w:p>
    <w:p w:rsidR="00AC2B6F" w:rsidRDefault="00AC2B6F" w:rsidP="00AC2B6F">
      <w:pPr>
        <w:pStyle w:val="ConsPlusCell"/>
        <w:jc w:val="both"/>
      </w:pPr>
      <w:r>
        <w:t>│   │киоски                            │           │            │</w:t>
      </w:r>
    </w:p>
    <w:p w:rsidR="00AC2B6F" w:rsidRDefault="00AC2B6F" w:rsidP="00AC2B6F">
      <w:pPr>
        <w:pStyle w:val="ConsPlusCell"/>
        <w:jc w:val="both"/>
      </w:pPr>
      <w:r>
        <w:t>│   │- открытые торговые площадки      │   0,02    │   0,018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├───┼──────────────────────────────────┼───────────┴────────────┤</w:t>
      </w:r>
    </w:p>
    <w:p w:rsidR="00AC2B6F" w:rsidRDefault="00AC2B6F" w:rsidP="00AC2B6F">
      <w:pPr>
        <w:pStyle w:val="ConsPlusCell"/>
        <w:jc w:val="both"/>
      </w:pPr>
      <w:r>
        <w:t>│2. │</w:t>
      </w:r>
      <w:proofErr w:type="spellStart"/>
      <w:r>
        <w:t>Р.п</w:t>
      </w:r>
      <w:proofErr w:type="spellEnd"/>
      <w:r>
        <w:t>. Ветлужский                   │         0,01           │</w:t>
      </w:r>
    </w:p>
    <w:p w:rsidR="00AC2B6F" w:rsidRDefault="00AC2B6F" w:rsidP="00AC2B6F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├───┼──────────────────────────────────┼────────────────────────┤</w:t>
      </w:r>
    </w:p>
    <w:p w:rsidR="00AC2B6F" w:rsidRDefault="00AC2B6F" w:rsidP="00AC2B6F">
      <w:pPr>
        <w:pStyle w:val="ConsPlusCell"/>
        <w:jc w:val="both"/>
      </w:pPr>
      <w:r>
        <w:t>│3. │Прочие населенные пункты          │         0,005          │</w:t>
      </w:r>
    </w:p>
    <w:p w:rsidR="00AC2B6F" w:rsidRDefault="00AC2B6F" w:rsidP="00AC2B6F">
      <w:pPr>
        <w:pStyle w:val="ConsPlusCell"/>
        <w:jc w:val="both"/>
      </w:pPr>
      <w:r>
        <w:t>└───┴──────────────────────────────────┴────────────────────────┘</w:t>
      </w: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center"/>
        <w:outlineLvl w:val="1"/>
      </w:pPr>
      <w:r>
        <w:t>14. ОКАЗАНИЕ УСЛУГ ПО ПЕРЕДАЧЕ ВО ВРЕМЕННОЕ ВЛАДЕНИЕ И (ИЛИ)</w:t>
      </w:r>
    </w:p>
    <w:p w:rsidR="00AC2B6F" w:rsidRDefault="00AC2B6F" w:rsidP="00AC2B6F">
      <w:pPr>
        <w:pStyle w:val="ConsPlusNormal"/>
        <w:jc w:val="center"/>
      </w:pPr>
      <w:r>
        <w:t>В ПОЛЬЗОВАНИЕ ЗЕМЕЛЬНЫХ УЧАСТКОВ ДЛЯ РАЗМЕЩЕНИЯ ОБЪЕКТОВ</w:t>
      </w:r>
    </w:p>
    <w:p w:rsidR="00AC2B6F" w:rsidRDefault="00AC2B6F" w:rsidP="00AC2B6F">
      <w:pPr>
        <w:pStyle w:val="ConsPlusNormal"/>
        <w:jc w:val="center"/>
      </w:pPr>
      <w:r>
        <w:t>СТАЦИОНАРНОЙ И НЕСТАЦИОНАРНОЙ ТОРГОВОЙ СЕТИ, А ТАКЖЕ</w:t>
      </w:r>
    </w:p>
    <w:p w:rsidR="00AC2B6F" w:rsidRDefault="00AC2B6F" w:rsidP="00AC2B6F">
      <w:pPr>
        <w:pStyle w:val="ConsPlusNormal"/>
        <w:jc w:val="center"/>
      </w:pPr>
      <w:r>
        <w:t>ОБЪЕКТОВ ОРГАНИЗАЦИИ ОБЩЕСТВЕННОГО ПИТАНИЯ</w:t>
      </w:r>
    </w:p>
    <w:p w:rsidR="00AC2B6F" w:rsidRDefault="00AC2B6F" w:rsidP="00AC2B6F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3120"/>
      </w:tblGrid>
      <w:tr w:rsidR="00AC2B6F" w:rsidTr="008134A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N </w:t>
            </w:r>
          </w:p>
          <w:p w:rsidR="00AC2B6F" w:rsidRDefault="00AC2B6F" w:rsidP="008134A6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Населенный пункт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Р.п</w:t>
            </w:r>
            <w:proofErr w:type="spellEnd"/>
            <w:r>
              <w:t xml:space="preserve">. Красные Баки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0,02           </w:t>
            </w:r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proofErr w:type="spellStart"/>
            <w:r>
              <w:t>Р.п</w:t>
            </w:r>
            <w:proofErr w:type="spellEnd"/>
            <w:r>
              <w:t xml:space="preserve">. Ветлужский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0,01           </w:t>
            </w:r>
          </w:p>
        </w:tc>
      </w:tr>
      <w:tr w:rsidR="00AC2B6F" w:rsidTr="008134A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Прочие населенные пункты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2B6F" w:rsidRDefault="00AC2B6F" w:rsidP="008134A6">
            <w:pPr>
              <w:pStyle w:val="ConsPlusNonformat"/>
              <w:jc w:val="both"/>
            </w:pPr>
            <w:r>
              <w:t xml:space="preserve">         0,005          </w:t>
            </w:r>
          </w:p>
        </w:tc>
      </w:tr>
    </w:tbl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jc w:val="both"/>
      </w:pPr>
    </w:p>
    <w:p w:rsidR="00AC2B6F" w:rsidRDefault="00AC2B6F" w:rsidP="00AC2B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48E" w:rsidRDefault="0023448E"/>
    <w:sectPr w:rsidR="0023448E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6F" w:rsidRDefault="00AC2B6F" w:rsidP="00AC2B6F">
      <w:pPr>
        <w:spacing w:after="0" w:line="240" w:lineRule="auto"/>
      </w:pPr>
      <w:r>
        <w:separator/>
      </w:r>
    </w:p>
  </w:endnote>
  <w:endnote w:type="continuationSeparator" w:id="0">
    <w:p w:rsidR="00AC2B6F" w:rsidRDefault="00AC2B6F" w:rsidP="00AC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2B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C2B6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C2B6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C2B6F">
          <w:pPr>
            <w:pStyle w:val="ConsPlusNormal"/>
            <w:jc w:val="right"/>
          </w:pPr>
        </w:p>
      </w:tc>
    </w:tr>
  </w:tbl>
  <w:p w:rsidR="00000000" w:rsidRDefault="00AC2B6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6F" w:rsidRDefault="00AC2B6F" w:rsidP="00AC2B6F">
      <w:pPr>
        <w:spacing w:after="0" w:line="240" w:lineRule="auto"/>
      </w:pPr>
      <w:r>
        <w:separator/>
      </w:r>
    </w:p>
  </w:footnote>
  <w:footnote w:type="continuationSeparator" w:id="0">
    <w:p w:rsidR="00AC2B6F" w:rsidRDefault="00AC2B6F" w:rsidP="00AC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Tr="00AC2B6F">
      <w:tblPrEx>
        <w:tblCellMar>
          <w:top w:w="0" w:type="dxa"/>
          <w:bottom w:w="0" w:type="dxa"/>
        </w:tblCellMar>
      </w:tblPrEx>
      <w:trPr>
        <w:trHeight w:hRule="exact" w:val="851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C2B6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C2B6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C2B6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AC2B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C2B6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D0"/>
    <w:rsid w:val="000973D0"/>
    <w:rsid w:val="0023448E"/>
    <w:rsid w:val="00A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2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2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B6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C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B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2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2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B6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C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B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2</cp:revision>
  <dcterms:created xsi:type="dcterms:W3CDTF">2016-05-17T11:55:00Z</dcterms:created>
  <dcterms:modified xsi:type="dcterms:W3CDTF">2016-05-17T11:55:00Z</dcterms:modified>
</cp:coreProperties>
</file>