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2B" w:rsidRPr="00F31B2B" w:rsidRDefault="00F31B2B" w:rsidP="00F31B2B">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F31B2B">
        <w:rPr>
          <w:rFonts w:ascii="Times New Roman" w:eastAsia="Times New Roman" w:hAnsi="Times New Roman" w:cs="Times New Roman"/>
          <w:b/>
          <w:sz w:val="24"/>
          <w:szCs w:val="24"/>
          <w:lang w:eastAsia="ru-RU"/>
        </w:rPr>
        <w:t>Рабочая группа № 3</w:t>
      </w:r>
      <w:r w:rsidRPr="00F31B2B">
        <w:rPr>
          <w:rFonts w:ascii="Times New Roman" w:eastAsia="Times New Roman" w:hAnsi="Times New Roman" w:cs="Times New Roman"/>
          <w:sz w:val="24"/>
          <w:szCs w:val="24"/>
          <w:lang w:eastAsia="ru-RU"/>
        </w:rPr>
        <w:t xml:space="preserve"> – по совершенствованию взаимодействия налогоплательщиков и налоговых органов, рассмотрению обращений граждан и </w:t>
      </w:r>
      <w:r w:rsidR="00056A74" w:rsidRPr="00F31B2B">
        <w:rPr>
          <w:rFonts w:ascii="Times New Roman" w:eastAsia="Times New Roman" w:hAnsi="Times New Roman" w:cs="Times New Roman"/>
          <w:sz w:val="24"/>
          <w:szCs w:val="24"/>
          <w:lang w:eastAsia="ru-RU"/>
        </w:rPr>
        <w:t>противодействию коррупции,</w:t>
      </w:r>
      <w:r w:rsidRPr="00F31B2B">
        <w:rPr>
          <w:rFonts w:ascii="Times New Roman" w:eastAsia="Times New Roman" w:hAnsi="Times New Roman" w:cs="Times New Roman"/>
          <w:sz w:val="24"/>
          <w:szCs w:val="24"/>
          <w:lang w:eastAsia="ru-RU"/>
        </w:rPr>
        <w:t xml:space="preserve"> и другим правонарушениям в налоговых органах</w:t>
      </w:r>
      <w:r w:rsidRPr="00F31B2B">
        <w:rPr>
          <w:rFonts w:ascii="Times New Roman" w:eastAsia="Times New Roman" w:hAnsi="Times New Roman" w:cs="Times New Roman"/>
          <w:b/>
          <w:sz w:val="24"/>
          <w:szCs w:val="24"/>
          <w:lang w:eastAsia="ru-RU"/>
        </w:rPr>
        <w:t xml:space="preserve"> (</w:t>
      </w:r>
      <w:proofErr w:type="spellStart"/>
      <w:r w:rsidRPr="00F31B2B">
        <w:rPr>
          <w:rFonts w:ascii="Times New Roman" w:eastAsia="Times New Roman" w:hAnsi="Times New Roman" w:cs="Times New Roman"/>
          <w:b/>
          <w:sz w:val="24"/>
          <w:szCs w:val="24"/>
          <w:lang w:eastAsia="ru-RU"/>
        </w:rPr>
        <w:t>Алабужева</w:t>
      </w:r>
      <w:proofErr w:type="spellEnd"/>
      <w:r w:rsidRPr="00F31B2B">
        <w:rPr>
          <w:rFonts w:ascii="Times New Roman" w:eastAsia="Times New Roman" w:hAnsi="Times New Roman" w:cs="Times New Roman"/>
          <w:b/>
          <w:sz w:val="24"/>
          <w:szCs w:val="24"/>
          <w:lang w:eastAsia="ru-RU"/>
        </w:rPr>
        <w:t xml:space="preserve"> Е.Н.)</w:t>
      </w:r>
    </w:p>
    <w:p w:rsidR="00F31B2B" w:rsidRDefault="00F31B2B" w:rsidP="002155A5">
      <w:pPr>
        <w:ind w:firstLine="567"/>
        <w:jc w:val="both"/>
        <w:rPr>
          <w:rFonts w:ascii="Times New Roman" w:hAnsi="Times New Roman" w:cs="Times New Roman"/>
          <w:sz w:val="24"/>
          <w:szCs w:val="24"/>
        </w:rPr>
      </w:pPr>
    </w:p>
    <w:p w:rsid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 xml:space="preserve">Общественным советом была рассмотрена работа налоговых органов в целях обеспечения прозрачности налоговой среды, электронные способов взаимодействия налогоплательщиков с налоговыми органами. Рассмотрено функционирование Государственного информационного ресурса бухгалтерской отчетности (ГИР БО), реализующего </w:t>
      </w:r>
      <w:proofErr w:type="spellStart"/>
      <w:r w:rsidRPr="002155A5">
        <w:rPr>
          <w:rFonts w:ascii="Times New Roman" w:hAnsi="Times New Roman" w:cs="Times New Roman"/>
          <w:sz w:val="24"/>
          <w:szCs w:val="24"/>
        </w:rPr>
        <w:t>цифровизацию</w:t>
      </w:r>
      <w:proofErr w:type="spellEnd"/>
      <w:r w:rsidRPr="002155A5">
        <w:rPr>
          <w:rFonts w:ascii="Times New Roman" w:hAnsi="Times New Roman" w:cs="Times New Roman"/>
          <w:sz w:val="24"/>
          <w:szCs w:val="24"/>
        </w:rPr>
        <w:t xml:space="preserve"> работы с бухгалтерской отчетностью и общедоступность содержащейся в нем информации, а также ресурса «Обратная связь», с помощью которого ФНС России еженедельно проводит мониторинг работы ТНО с обращениями, поступающими от компаний по вопросам функционирования ресурса и отражения сведений в ресурсе ГИР БО. </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Проведен опрос представителей бизнеса о практике использования ГИР БО, выявлены актуальные и сложные вопросов, например, порядок исправления ошибок в бухгалтерской отчетности, представленной в ИФНС.</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Вопросы и предложения были обсуждены на круглом столе-</w:t>
      </w:r>
      <w:proofErr w:type="spellStart"/>
      <w:r w:rsidRPr="002155A5">
        <w:rPr>
          <w:rFonts w:ascii="Times New Roman" w:hAnsi="Times New Roman" w:cs="Times New Roman"/>
          <w:sz w:val="24"/>
          <w:szCs w:val="24"/>
        </w:rPr>
        <w:t>вебинаре</w:t>
      </w:r>
      <w:proofErr w:type="spellEnd"/>
      <w:r w:rsidRPr="002155A5">
        <w:rPr>
          <w:rFonts w:ascii="Times New Roman" w:hAnsi="Times New Roman" w:cs="Times New Roman"/>
          <w:sz w:val="24"/>
          <w:szCs w:val="24"/>
        </w:rPr>
        <w:t xml:space="preserve"> для налогоплательщиков с участием представителей УФНС России по Новосибирской области ля на тему: «ГИР БО - единый источник информации о бухгалтерской отчетности. Требования к размещению бухгалтерской отчетности и аудиторского заключения. Практика ведения ГИР БО».</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Члены Общественного совета рассматривали выполнение государственными гражданскими служащими налоговых органов Новосибирской области ограничений, предусмотренных законодательством Российской Федерации, особенности профилактики коррупционных проявлений в налоговых органах в рамках выполнения Плана противодействия коррупции в УФНС России по Новосибирской области</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В качестве независимых экспертов Члены Общественного совета участвовали в работе аттестационной комиссии по сдаче государственными гражданскими служащими квалификационного экзамена и аттестации государственных гражданских служащих.</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 xml:space="preserve">Члены Общественного совета участвовали в </w:t>
      </w:r>
      <w:r w:rsidR="00285462">
        <w:rPr>
          <w:rFonts w:ascii="Times New Roman" w:hAnsi="Times New Roman" w:cs="Times New Roman"/>
          <w:sz w:val="24"/>
          <w:szCs w:val="24"/>
        </w:rPr>
        <w:t>работе</w:t>
      </w:r>
      <w:bookmarkStart w:id="0" w:name="_GoBack"/>
      <w:bookmarkEnd w:id="0"/>
      <w:r w:rsidRPr="002155A5">
        <w:rPr>
          <w:rFonts w:ascii="Times New Roman" w:hAnsi="Times New Roman" w:cs="Times New Roman"/>
          <w:sz w:val="24"/>
          <w:szCs w:val="24"/>
        </w:rPr>
        <w:t xml:space="preserve"> по рассмотрению обращений граждан и организаций, направленных в Общественный совет при УФНС России по Новосибирской области.</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 xml:space="preserve">Одним из направлений деятельности Общественного совета было проведение </w:t>
      </w:r>
      <w:proofErr w:type="spellStart"/>
      <w:r w:rsidRPr="002155A5">
        <w:rPr>
          <w:rFonts w:ascii="Times New Roman" w:hAnsi="Times New Roman" w:cs="Times New Roman"/>
          <w:sz w:val="24"/>
          <w:szCs w:val="24"/>
        </w:rPr>
        <w:t>вебинаров</w:t>
      </w:r>
      <w:proofErr w:type="spellEnd"/>
      <w:r w:rsidRPr="002155A5">
        <w:rPr>
          <w:rFonts w:ascii="Times New Roman" w:hAnsi="Times New Roman" w:cs="Times New Roman"/>
          <w:sz w:val="24"/>
          <w:szCs w:val="24"/>
        </w:rPr>
        <w:t xml:space="preserve"> по актуальным вопросам налогообложения и взаимодействия налогоплательщиков и налоговых органов:</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16 ноября 2021</w:t>
      </w:r>
      <w:r w:rsidR="0045700C">
        <w:rPr>
          <w:rFonts w:ascii="Times New Roman" w:hAnsi="Times New Roman" w:cs="Times New Roman"/>
          <w:sz w:val="24"/>
          <w:szCs w:val="24"/>
        </w:rPr>
        <w:t xml:space="preserve"> года</w:t>
      </w:r>
      <w:r w:rsidRPr="002155A5">
        <w:rPr>
          <w:rFonts w:ascii="Times New Roman" w:hAnsi="Times New Roman" w:cs="Times New Roman"/>
          <w:sz w:val="24"/>
          <w:szCs w:val="24"/>
        </w:rPr>
        <w:t xml:space="preserve"> членами Общественного совета проведен </w:t>
      </w:r>
      <w:proofErr w:type="spellStart"/>
      <w:r w:rsidRPr="002155A5">
        <w:rPr>
          <w:rFonts w:ascii="Times New Roman" w:hAnsi="Times New Roman" w:cs="Times New Roman"/>
          <w:sz w:val="24"/>
          <w:szCs w:val="24"/>
        </w:rPr>
        <w:t>вебинар</w:t>
      </w:r>
      <w:proofErr w:type="spellEnd"/>
      <w:r w:rsidRPr="002155A5">
        <w:rPr>
          <w:rFonts w:ascii="Times New Roman" w:hAnsi="Times New Roman" w:cs="Times New Roman"/>
          <w:sz w:val="24"/>
          <w:szCs w:val="24"/>
        </w:rPr>
        <w:t xml:space="preserve"> для налогоплательщиков «Актуальные вопросы бухгалтерского и налогового учета в 2021/2022 гг.», на котором обсуждались вопросы: </w:t>
      </w:r>
    </w:p>
    <w:p w:rsidR="002155A5" w:rsidRPr="002155A5" w:rsidRDefault="002155A5" w:rsidP="002155A5">
      <w:pPr>
        <w:spacing w:after="0"/>
        <w:ind w:firstLine="567"/>
        <w:jc w:val="both"/>
        <w:rPr>
          <w:rFonts w:ascii="Times New Roman" w:hAnsi="Times New Roman" w:cs="Times New Roman"/>
          <w:sz w:val="24"/>
          <w:szCs w:val="24"/>
        </w:rPr>
      </w:pPr>
      <w:r w:rsidRPr="002155A5">
        <w:rPr>
          <w:rFonts w:ascii="Times New Roman" w:hAnsi="Times New Roman" w:cs="Times New Roman"/>
          <w:sz w:val="24"/>
          <w:szCs w:val="24"/>
        </w:rPr>
        <w:t>- Налоговая политика 2021 - 2022 гг.;</w:t>
      </w:r>
    </w:p>
    <w:p w:rsidR="002155A5" w:rsidRPr="002155A5" w:rsidRDefault="002155A5" w:rsidP="002155A5">
      <w:pPr>
        <w:spacing w:after="0"/>
        <w:ind w:firstLine="567"/>
        <w:jc w:val="both"/>
        <w:rPr>
          <w:rFonts w:ascii="Times New Roman" w:hAnsi="Times New Roman" w:cs="Times New Roman"/>
          <w:sz w:val="24"/>
          <w:szCs w:val="24"/>
        </w:rPr>
      </w:pPr>
      <w:r w:rsidRPr="002155A5">
        <w:rPr>
          <w:rFonts w:ascii="Times New Roman" w:hAnsi="Times New Roman" w:cs="Times New Roman"/>
          <w:sz w:val="24"/>
          <w:szCs w:val="24"/>
        </w:rPr>
        <w:t>- Законопроекты о налогах, находящиеся на рассмотрении в ГД РФ;</w:t>
      </w:r>
    </w:p>
    <w:p w:rsidR="002155A5" w:rsidRPr="002155A5" w:rsidRDefault="002155A5" w:rsidP="002155A5">
      <w:pPr>
        <w:spacing w:after="0"/>
        <w:ind w:firstLine="567"/>
        <w:jc w:val="both"/>
        <w:rPr>
          <w:rFonts w:ascii="Times New Roman" w:hAnsi="Times New Roman" w:cs="Times New Roman"/>
          <w:sz w:val="24"/>
          <w:szCs w:val="24"/>
        </w:rPr>
      </w:pPr>
      <w:r w:rsidRPr="002155A5">
        <w:rPr>
          <w:rFonts w:ascii="Times New Roman" w:hAnsi="Times New Roman" w:cs="Times New Roman"/>
          <w:sz w:val="24"/>
          <w:szCs w:val="24"/>
        </w:rPr>
        <w:t>- Судебная практика по налоговым спорам в 2021 году;</w:t>
      </w:r>
    </w:p>
    <w:p w:rsidR="002155A5" w:rsidRPr="002155A5" w:rsidRDefault="002155A5" w:rsidP="002155A5">
      <w:pPr>
        <w:spacing w:after="0"/>
        <w:ind w:firstLine="567"/>
        <w:jc w:val="both"/>
        <w:rPr>
          <w:rFonts w:ascii="Times New Roman" w:hAnsi="Times New Roman" w:cs="Times New Roman"/>
          <w:sz w:val="24"/>
          <w:szCs w:val="24"/>
        </w:rPr>
      </w:pPr>
      <w:r w:rsidRPr="002155A5">
        <w:rPr>
          <w:rFonts w:ascii="Times New Roman" w:hAnsi="Times New Roman" w:cs="Times New Roman"/>
          <w:sz w:val="24"/>
          <w:szCs w:val="24"/>
        </w:rPr>
        <w:t>- Алгоритмы: оценки правовых оснований запросов налоговых органов и ответных действий   налогоплательщика;</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 Налоговые проверки и новые полномочия налоговых органов в 2021 г.</w:t>
      </w:r>
    </w:p>
    <w:p w:rsid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lastRenderedPageBreak/>
        <w:t>07 декабря 2021</w:t>
      </w:r>
      <w:r w:rsidR="0045700C">
        <w:rPr>
          <w:rFonts w:ascii="Times New Roman" w:hAnsi="Times New Roman" w:cs="Times New Roman"/>
          <w:sz w:val="24"/>
          <w:szCs w:val="24"/>
        </w:rPr>
        <w:t xml:space="preserve"> года</w:t>
      </w:r>
      <w:r w:rsidRPr="002155A5">
        <w:rPr>
          <w:rFonts w:ascii="Times New Roman" w:hAnsi="Times New Roman" w:cs="Times New Roman"/>
          <w:sz w:val="24"/>
          <w:szCs w:val="24"/>
        </w:rPr>
        <w:t xml:space="preserve"> проведен круглый стол-</w:t>
      </w:r>
      <w:proofErr w:type="spellStart"/>
      <w:r w:rsidRPr="002155A5">
        <w:rPr>
          <w:rFonts w:ascii="Times New Roman" w:hAnsi="Times New Roman" w:cs="Times New Roman"/>
          <w:sz w:val="24"/>
          <w:szCs w:val="24"/>
        </w:rPr>
        <w:t>вебинар</w:t>
      </w:r>
      <w:proofErr w:type="spellEnd"/>
      <w:r w:rsidRPr="002155A5">
        <w:rPr>
          <w:rFonts w:ascii="Times New Roman" w:hAnsi="Times New Roman" w:cs="Times New Roman"/>
          <w:sz w:val="24"/>
          <w:szCs w:val="24"/>
        </w:rPr>
        <w:t xml:space="preserve"> для налогоплательщиков с участием представителей УФНС России по Новосибирской области на тему: «ГИР БО - единый источник информации о бухгалтерской отчетности. Требования к размещению бухгалтерской отчетности и аудиторского заключения. Практика ведения ГИР БО».</w:t>
      </w:r>
    </w:p>
    <w:p w:rsidR="00F31B2B" w:rsidRPr="002155A5" w:rsidRDefault="00F31B2B" w:rsidP="002155A5">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Пресс-релиз мероприятия: </w:t>
      </w:r>
      <w:hyperlink r:id="rId4" w:history="1">
        <w:r w:rsidRPr="00E206E4">
          <w:rPr>
            <w:rStyle w:val="a3"/>
            <w:rFonts w:ascii="Times New Roman" w:hAnsi="Times New Roman" w:cs="Times New Roman"/>
            <w:sz w:val="24"/>
            <w:szCs w:val="24"/>
          </w:rPr>
          <w:t>https://www.nalog.gov.ru/rn54/news/seminar/11687209/</w:t>
        </w:r>
      </w:hyperlink>
      <w:r>
        <w:rPr>
          <w:rFonts w:ascii="Times New Roman" w:hAnsi="Times New Roman" w:cs="Times New Roman"/>
          <w:sz w:val="24"/>
          <w:szCs w:val="24"/>
        </w:rPr>
        <w:t xml:space="preserve"> </w:t>
      </w:r>
    </w:p>
    <w:p w:rsid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Членами Общественного совета подготовлены доклады в рамках проведения круглых столов для предприятий охранного бизнеса на темы:</w:t>
      </w:r>
    </w:p>
    <w:p w:rsidR="00F31B2B" w:rsidRDefault="002155A5" w:rsidP="00F31B2B">
      <w:pPr>
        <w:ind w:firstLine="567"/>
        <w:jc w:val="both"/>
        <w:rPr>
          <w:rFonts w:ascii="Times New Roman" w:hAnsi="Times New Roman" w:cs="Times New Roman"/>
          <w:sz w:val="24"/>
          <w:szCs w:val="24"/>
        </w:rPr>
      </w:pPr>
      <w:r w:rsidRPr="002155A5">
        <w:rPr>
          <w:rFonts w:ascii="Times New Roman" w:hAnsi="Times New Roman" w:cs="Times New Roman"/>
          <w:sz w:val="24"/>
          <w:szCs w:val="24"/>
        </w:rPr>
        <w:t>- Как самостоятельно провести «</w:t>
      </w:r>
      <w:proofErr w:type="spellStart"/>
      <w:r w:rsidRPr="002155A5">
        <w:rPr>
          <w:rFonts w:ascii="Times New Roman" w:hAnsi="Times New Roman" w:cs="Times New Roman"/>
          <w:sz w:val="24"/>
          <w:szCs w:val="24"/>
        </w:rPr>
        <w:t>предпроверочный</w:t>
      </w:r>
      <w:proofErr w:type="spellEnd"/>
      <w:r w:rsidRPr="002155A5">
        <w:rPr>
          <w:rFonts w:ascii="Times New Roman" w:hAnsi="Times New Roman" w:cs="Times New Roman"/>
          <w:sz w:val="24"/>
          <w:szCs w:val="24"/>
        </w:rPr>
        <w:t>» анализ собственного бизнеса по применяемой налоговыми органами методике, оценить риск налоговой проверки и принять меры по его снижению;</w:t>
      </w:r>
      <w:r w:rsidR="00F31B2B" w:rsidRPr="00F31B2B">
        <w:rPr>
          <w:rFonts w:ascii="Times New Roman" w:hAnsi="Times New Roman" w:cs="Times New Roman"/>
          <w:sz w:val="24"/>
          <w:szCs w:val="24"/>
        </w:rPr>
        <w:t xml:space="preserve"> </w:t>
      </w:r>
    </w:p>
    <w:p w:rsidR="00F31B2B" w:rsidRPr="00F31B2B" w:rsidRDefault="00F31B2B" w:rsidP="00F31B2B">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31B2B">
        <w:rPr>
          <w:rFonts w:ascii="Times New Roman" w:hAnsi="Times New Roman" w:cs="Times New Roman"/>
          <w:sz w:val="24"/>
          <w:szCs w:val="24"/>
        </w:rPr>
        <w:t>Дробление бизнеса: преимущества добровольного отказа от применения схем по дроблению бизнеса</w:t>
      </w:r>
      <w:r>
        <w:rPr>
          <w:rFonts w:ascii="Times New Roman" w:hAnsi="Times New Roman" w:cs="Times New Roman"/>
          <w:sz w:val="24"/>
          <w:szCs w:val="24"/>
        </w:rPr>
        <w:t>;</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 Методика выявления предприятий, применяющих «зарплатные» схемы, на примере охранного бизнеса. Меры воздействия на предприятия, применяющие зарплатные схемы, со стороны налоговых органов.</w:t>
      </w:r>
    </w:p>
    <w:p w:rsidR="002155A5"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Предоставлен отчет в УФНС по Новосибирской области по теме «Судебная практика по проблеме легализации заработной платы» на основе обобщения информации по судебным процессам. Сделан доклад для сотрудников ФНС по материалам отчета «Судебная практика по проблеме легализации заработной платы».</w:t>
      </w:r>
    </w:p>
    <w:p w:rsidR="00C83738" w:rsidRPr="002155A5" w:rsidRDefault="002155A5" w:rsidP="002155A5">
      <w:pPr>
        <w:ind w:firstLine="567"/>
        <w:jc w:val="both"/>
        <w:rPr>
          <w:rFonts w:ascii="Times New Roman" w:hAnsi="Times New Roman" w:cs="Times New Roman"/>
          <w:sz w:val="24"/>
          <w:szCs w:val="24"/>
        </w:rPr>
      </w:pPr>
      <w:r w:rsidRPr="002155A5">
        <w:rPr>
          <w:rFonts w:ascii="Times New Roman" w:hAnsi="Times New Roman" w:cs="Times New Roman"/>
          <w:sz w:val="24"/>
          <w:szCs w:val="24"/>
        </w:rPr>
        <w:t>Члены Общественного совета принимали активное участие в публичных мероприятиях с обсуждением результатов правоприменительной практики налоговых органов.</w:t>
      </w:r>
    </w:p>
    <w:sectPr w:rsidR="00C83738" w:rsidRPr="0021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A5"/>
    <w:rsid w:val="00056A74"/>
    <w:rsid w:val="002155A5"/>
    <w:rsid w:val="00285462"/>
    <w:rsid w:val="0045700C"/>
    <w:rsid w:val="00C83738"/>
    <w:rsid w:val="00F3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62A1"/>
  <w15:chartTrackingRefBased/>
  <w15:docId w15:val="{030CC7C6-A350-44A3-9343-AD87F967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log.gov.ru/rn54/news/seminar/11687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Барановская_ОА</dc:creator>
  <cp:keywords/>
  <dc:description/>
  <cp:lastModifiedBy>Барановская_ОА</cp:lastModifiedBy>
  <cp:revision>3</cp:revision>
  <dcterms:created xsi:type="dcterms:W3CDTF">2022-04-18T09:11:00Z</dcterms:created>
  <dcterms:modified xsi:type="dcterms:W3CDTF">2022-04-18T09:14:00Z</dcterms:modified>
</cp:coreProperties>
</file>