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DA" w:rsidRPr="001678DA" w:rsidRDefault="006210DA" w:rsidP="006210DA">
      <w:pPr>
        <w:ind w:firstLine="720"/>
        <w:jc w:val="center"/>
        <w:rPr>
          <w:b/>
          <w:szCs w:val="26"/>
        </w:rPr>
      </w:pPr>
      <w:r w:rsidRPr="001678DA">
        <w:rPr>
          <w:b/>
          <w:szCs w:val="26"/>
        </w:rPr>
        <w:t xml:space="preserve">О работе комиссий по соблюдению требований к служебному поведению государственных гражданских служащих и урегулированию конфликта интересов </w:t>
      </w:r>
      <w:r>
        <w:rPr>
          <w:b/>
          <w:szCs w:val="26"/>
        </w:rPr>
        <w:t xml:space="preserve">в УФНС России по Новосибирской области за </w:t>
      </w:r>
      <w:r>
        <w:rPr>
          <w:b/>
          <w:szCs w:val="26"/>
          <w:lang w:val="en-US"/>
        </w:rPr>
        <w:t>I</w:t>
      </w:r>
      <w:r>
        <w:rPr>
          <w:b/>
          <w:szCs w:val="26"/>
        </w:rPr>
        <w:t xml:space="preserve"> квартал </w:t>
      </w:r>
      <w:r w:rsidRPr="001678DA">
        <w:rPr>
          <w:b/>
          <w:szCs w:val="26"/>
        </w:rPr>
        <w:t>201</w:t>
      </w:r>
      <w:r>
        <w:rPr>
          <w:b/>
          <w:szCs w:val="26"/>
        </w:rPr>
        <w:t>7</w:t>
      </w:r>
      <w:r w:rsidRPr="001678DA">
        <w:rPr>
          <w:b/>
          <w:szCs w:val="26"/>
        </w:rPr>
        <w:t xml:space="preserve"> год</w:t>
      </w:r>
      <w:r>
        <w:rPr>
          <w:b/>
          <w:szCs w:val="26"/>
        </w:rPr>
        <w:t>а</w:t>
      </w:r>
    </w:p>
    <w:p w:rsidR="006210DA" w:rsidRPr="001678DA" w:rsidRDefault="006210DA" w:rsidP="006210DA">
      <w:pPr>
        <w:ind w:firstLine="720"/>
        <w:jc w:val="both"/>
        <w:rPr>
          <w:szCs w:val="26"/>
        </w:rPr>
      </w:pPr>
    </w:p>
    <w:p w:rsidR="006210DA" w:rsidRPr="001678DA" w:rsidRDefault="006210DA" w:rsidP="006210DA">
      <w:pPr>
        <w:ind w:firstLine="720"/>
        <w:jc w:val="both"/>
        <w:rPr>
          <w:szCs w:val="26"/>
        </w:rPr>
      </w:pPr>
      <w:r w:rsidRPr="001678DA">
        <w:rPr>
          <w:szCs w:val="26"/>
        </w:rPr>
        <w:t xml:space="preserve">В Управлении Федеральной налоговой службы по </w:t>
      </w:r>
      <w:r>
        <w:rPr>
          <w:szCs w:val="26"/>
        </w:rPr>
        <w:t>Новосибирской области</w:t>
      </w:r>
      <w:r w:rsidRPr="001678DA">
        <w:rPr>
          <w:szCs w:val="26"/>
        </w:rPr>
        <w:t xml:space="preserve"> и 1</w:t>
      </w:r>
      <w:r>
        <w:rPr>
          <w:szCs w:val="26"/>
        </w:rPr>
        <w:t>6</w:t>
      </w:r>
      <w:r w:rsidRPr="001678DA">
        <w:rPr>
          <w:szCs w:val="26"/>
        </w:rPr>
        <w:t xml:space="preserve"> территориальных органах ФНС России по </w:t>
      </w:r>
      <w:r>
        <w:rPr>
          <w:szCs w:val="26"/>
        </w:rPr>
        <w:t>Новосибирской области</w:t>
      </w:r>
      <w:r w:rsidRPr="001678DA">
        <w:rPr>
          <w:szCs w:val="26"/>
        </w:rPr>
        <w:t xml:space="preserve"> работают комиссии по соблюдению требований к служебному поведению государственных гражданских служащих и урегулированию конфликта интересов. </w:t>
      </w:r>
    </w:p>
    <w:p w:rsidR="006210DA" w:rsidRDefault="006210DA" w:rsidP="006210DA">
      <w:pPr>
        <w:pStyle w:val="ConsPlusNormal"/>
        <w:widowControl/>
        <w:ind w:firstLine="66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78DA">
        <w:rPr>
          <w:rFonts w:ascii="Times New Roman" w:hAnsi="Times New Roman" w:cs="Times New Roman"/>
          <w:sz w:val="26"/>
          <w:szCs w:val="26"/>
        </w:rPr>
        <w:t>Основанием для проведения заседания комиссии является информация о представлении гражданским служащим недостоверных или неполных сведений о доходах, расходах, об имуществе и обязательствах имущественного характера, о несоблюдении им требований к служебному поведению и (или) требований об урегулировании конфликта интересов, обращение бывшего гражданского служащего о даче согласия на замещение должности в коммерческой или некоммерческой организации, если отдельные функции по государственному управлению этой</w:t>
      </w:r>
      <w:proofErr w:type="gramEnd"/>
      <w:r w:rsidRPr="001678DA">
        <w:rPr>
          <w:rFonts w:ascii="Times New Roman" w:hAnsi="Times New Roman" w:cs="Times New Roman"/>
          <w:sz w:val="26"/>
          <w:szCs w:val="26"/>
        </w:rPr>
        <w:t xml:space="preserve"> организацией входили в его должностные обязанности, представление, касающееся осуществления в налоговом органе мер по предупреждению коррупции</w:t>
      </w:r>
      <w:r>
        <w:rPr>
          <w:rFonts w:ascii="Times New Roman" w:hAnsi="Times New Roman" w:cs="Times New Roman"/>
          <w:sz w:val="26"/>
          <w:szCs w:val="26"/>
        </w:rPr>
        <w:t>, а также иные основания установленные Указом Президента от 01.07.2010 № 821</w:t>
      </w:r>
      <w:r w:rsidRPr="001678D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210DA" w:rsidRDefault="006210DA" w:rsidP="006210DA">
      <w:pPr>
        <w:ind w:firstLine="720"/>
        <w:jc w:val="both"/>
        <w:rPr>
          <w:szCs w:val="26"/>
        </w:rPr>
      </w:pPr>
      <w:r>
        <w:rPr>
          <w:szCs w:val="26"/>
        </w:rPr>
        <w:t>За</w:t>
      </w:r>
      <w:r w:rsidRPr="00070CD9">
        <w:rPr>
          <w:szCs w:val="26"/>
        </w:rPr>
        <w:t xml:space="preserve"> </w:t>
      </w:r>
      <w:r>
        <w:rPr>
          <w:szCs w:val="26"/>
          <w:lang w:val="en-US"/>
        </w:rPr>
        <w:t>I</w:t>
      </w:r>
      <w:r>
        <w:rPr>
          <w:szCs w:val="26"/>
        </w:rPr>
        <w:t xml:space="preserve"> квартал 2017</w:t>
      </w:r>
      <w:r w:rsidRPr="00070CD9">
        <w:rPr>
          <w:szCs w:val="26"/>
        </w:rPr>
        <w:t xml:space="preserve"> год</w:t>
      </w:r>
      <w:r>
        <w:rPr>
          <w:szCs w:val="26"/>
        </w:rPr>
        <w:t>а</w:t>
      </w:r>
      <w:r w:rsidRPr="00070CD9">
        <w:rPr>
          <w:szCs w:val="26"/>
        </w:rPr>
        <w:t xml:space="preserve"> в налоговых органах </w:t>
      </w:r>
      <w:r>
        <w:rPr>
          <w:szCs w:val="26"/>
        </w:rPr>
        <w:t>Новосибирской области</w:t>
      </w:r>
      <w:r w:rsidRPr="00070CD9">
        <w:rPr>
          <w:szCs w:val="26"/>
        </w:rPr>
        <w:t xml:space="preserve"> проведено </w:t>
      </w:r>
      <w:r>
        <w:rPr>
          <w:szCs w:val="26"/>
        </w:rPr>
        <w:t>8</w:t>
      </w:r>
      <w:r w:rsidRPr="00070CD9">
        <w:rPr>
          <w:szCs w:val="26"/>
        </w:rPr>
        <w:t xml:space="preserve"> заседани</w:t>
      </w:r>
      <w:r>
        <w:rPr>
          <w:szCs w:val="26"/>
        </w:rPr>
        <w:t>й</w:t>
      </w:r>
      <w:r w:rsidRPr="00070CD9">
        <w:rPr>
          <w:szCs w:val="26"/>
        </w:rPr>
        <w:t xml:space="preserve"> комиссий по соблюдению требований к служебному поведению гос</w:t>
      </w:r>
      <w:r>
        <w:rPr>
          <w:szCs w:val="26"/>
        </w:rPr>
        <w:t xml:space="preserve">ударственных </w:t>
      </w:r>
      <w:r w:rsidRPr="00070CD9">
        <w:rPr>
          <w:szCs w:val="26"/>
        </w:rPr>
        <w:t>служащих и урегулированию конфликта интересов</w:t>
      </w:r>
      <w:r>
        <w:rPr>
          <w:szCs w:val="26"/>
        </w:rPr>
        <w:t xml:space="preserve">, </w:t>
      </w:r>
      <w:r w:rsidRPr="00CB2EE7">
        <w:rPr>
          <w:szCs w:val="26"/>
        </w:rPr>
        <w:t xml:space="preserve">на которых рассмотрены вопросы соблюдения законодательства о гражданской службе </w:t>
      </w:r>
      <w:r>
        <w:rPr>
          <w:szCs w:val="26"/>
        </w:rPr>
        <w:t xml:space="preserve">и противодействия коррупции </w:t>
      </w:r>
      <w:r w:rsidRPr="00CB2EE7">
        <w:rPr>
          <w:szCs w:val="26"/>
        </w:rPr>
        <w:t xml:space="preserve">в отношении </w:t>
      </w:r>
      <w:r>
        <w:rPr>
          <w:szCs w:val="26"/>
        </w:rPr>
        <w:t>15</w:t>
      </w:r>
      <w:r w:rsidRPr="00CB2EE7">
        <w:rPr>
          <w:szCs w:val="26"/>
        </w:rPr>
        <w:t xml:space="preserve"> государственн</w:t>
      </w:r>
      <w:r>
        <w:rPr>
          <w:szCs w:val="26"/>
        </w:rPr>
        <w:t>ых</w:t>
      </w:r>
      <w:r w:rsidRPr="00CB2EE7">
        <w:rPr>
          <w:szCs w:val="26"/>
        </w:rPr>
        <w:t xml:space="preserve"> служащ</w:t>
      </w:r>
      <w:r>
        <w:rPr>
          <w:szCs w:val="26"/>
        </w:rPr>
        <w:t>их</w:t>
      </w:r>
      <w:r w:rsidRPr="00CB2EE7">
        <w:rPr>
          <w:szCs w:val="26"/>
        </w:rPr>
        <w:t xml:space="preserve">, в </w:t>
      </w:r>
      <w:proofErr w:type="spellStart"/>
      <w:r w:rsidRPr="00CB2EE7">
        <w:rPr>
          <w:szCs w:val="26"/>
        </w:rPr>
        <w:t>т.ч</w:t>
      </w:r>
      <w:proofErr w:type="spellEnd"/>
      <w:r w:rsidRPr="00CB2EE7">
        <w:rPr>
          <w:szCs w:val="26"/>
        </w:rPr>
        <w:t>.:</w:t>
      </w:r>
    </w:p>
    <w:p w:rsidR="006210DA" w:rsidRPr="00B44EBE" w:rsidRDefault="006210DA" w:rsidP="006210DA">
      <w:pPr>
        <w:ind w:firstLine="720"/>
        <w:jc w:val="both"/>
        <w:rPr>
          <w:szCs w:val="26"/>
        </w:rPr>
      </w:pPr>
      <w:r>
        <w:rPr>
          <w:szCs w:val="26"/>
        </w:rPr>
        <w:t>- по материалам, касающимся предоставления недостоверных или неполных сведений о доходах, об имуществе и обязательствах имущественного характера, рассмотрены сведения в отношении 6 государственных служащих</w:t>
      </w:r>
      <w:r w:rsidRPr="00B44EBE">
        <w:rPr>
          <w:szCs w:val="26"/>
        </w:rPr>
        <w:t>;</w:t>
      </w:r>
    </w:p>
    <w:p w:rsidR="006210DA" w:rsidRPr="00F77CED" w:rsidRDefault="006210DA" w:rsidP="006210DA">
      <w:pPr>
        <w:ind w:firstLine="720"/>
        <w:jc w:val="both"/>
        <w:rPr>
          <w:szCs w:val="26"/>
        </w:rPr>
      </w:pPr>
      <w:r w:rsidRPr="00F77CED">
        <w:rPr>
          <w:szCs w:val="26"/>
        </w:rPr>
        <w:t>- по материалам, касающимся невозможности по объективным причинам представить сведения о доходах супруги (супруга) и несовершеннолетних детей</w:t>
      </w:r>
      <w:r>
        <w:rPr>
          <w:szCs w:val="26"/>
        </w:rPr>
        <w:t>, рассмотрены сведения в отношении 1 государственного служащего</w:t>
      </w:r>
      <w:r w:rsidRPr="00F77CED">
        <w:rPr>
          <w:szCs w:val="26"/>
        </w:rPr>
        <w:t>;</w:t>
      </w:r>
    </w:p>
    <w:p w:rsidR="006210DA" w:rsidRPr="00F77CED" w:rsidRDefault="006210DA" w:rsidP="006210DA">
      <w:pPr>
        <w:ind w:firstLine="720"/>
        <w:jc w:val="both"/>
        <w:rPr>
          <w:szCs w:val="26"/>
        </w:rPr>
      </w:pPr>
      <w:r w:rsidRPr="00F77CED">
        <w:rPr>
          <w:szCs w:val="26"/>
        </w:rPr>
        <w:t>- по материалам, касающимся несоблюдения требований к служебному поведению и (или) требований об урегулировании конфликта интересов</w:t>
      </w:r>
      <w:r>
        <w:rPr>
          <w:szCs w:val="26"/>
        </w:rPr>
        <w:t xml:space="preserve">, а также </w:t>
      </w:r>
      <w:r w:rsidRPr="00F77CED">
        <w:rPr>
          <w:szCs w:val="26"/>
        </w:rPr>
        <w:t>материалам, обеспечения соблюдения требований к служебному поведению и требований об урегулировании конфликта интересов либо осуществления мер по предупреждению коррупции</w:t>
      </w:r>
      <w:r>
        <w:rPr>
          <w:szCs w:val="26"/>
        </w:rPr>
        <w:t xml:space="preserve"> рассмотрены сведения в отношении 8 государственных служащих.</w:t>
      </w:r>
    </w:p>
    <w:p w:rsidR="006210DA" w:rsidRDefault="006210DA" w:rsidP="006210DA">
      <w:pPr>
        <w:ind w:firstLine="720"/>
        <w:jc w:val="both"/>
        <w:rPr>
          <w:szCs w:val="26"/>
        </w:rPr>
      </w:pPr>
      <w:r w:rsidRPr="00070CD9">
        <w:rPr>
          <w:szCs w:val="26"/>
        </w:rPr>
        <w:t>По результатам рассмотрения материалов (обращений) комиссиями установлено</w:t>
      </w:r>
      <w:r>
        <w:rPr>
          <w:szCs w:val="26"/>
        </w:rPr>
        <w:t xml:space="preserve"> 9</w:t>
      </w:r>
      <w:r w:rsidRPr="00070CD9">
        <w:rPr>
          <w:szCs w:val="26"/>
        </w:rPr>
        <w:t xml:space="preserve"> нарушени</w:t>
      </w:r>
      <w:r>
        <w:rPr>
          <w:szCs w:val="26"/>
        </w:rPr>
        <w:t xml:space="preserve">й, в </w:t>
      </w:r>
      <w:proofErr w:type="spellStart"/>
      <w:r>
        <w:rPr>
          <w:szCs w:val="26"/>
        </w:rPr>
        <w:t>т.ч</w:t>
      </w:r>
      <w:proofErr w:type="spellEnd"/>
      <w:r>
        <w:rPr>
          <w:szCs w:val="26"/>
        </w:rPr>
        <w:t>.</w:t>
      </w:r>
      <w:r w:rsidRPr="00126425">
        <w:rPr>
          <w:szCs w:val="26"/>
        </w:rPr>
        <w:t>:</w:t>
      </w:r>
    </w:p>
    <w:p w:rsidR="006210DA" w:rsidRDefault="006210DA" w:rsidP="006210DA">
      <w:pPr>
        <w:ind w:firstLine="720"/>
        <w:jc w:val="both"/>
        <w:rPr>
          <w:szCs w:val="26"/>
        </w:rPr>
      </w:pPr>
      <w:r>
        <w:rPr>
          <w:szCs w:val="26"/>
        </w:rPr>
        <w:t>- достоверности и полноты сведений о доходах, расходах, об имуществе и обязательствах имущественного характера – 6</w:t>
      </w:r>
      <w:r w:rsidRPr="00126425">
        <w:rPr>
          <w:szCs w:val="26"/>
        </w:rPr>
        <w:t>;</w:t>
      </w:r>
    </w:p>
    <w:p w:rsidR="006210DA" w:rsidRPr="00126425" w:rsidRDefault="006210DA" w:rsidP="006210DA">
      <w:pPr>
        <w:ind w:firstLine="720"/>
        <w:jc w:val="both"/>
        <w:rPr>
          <w:szCs w:val="26"/>
        </w:rPr>
      </w:pPr>
      <w:r>
        <w:rPr>
          <w:szCs w:val="26"/>
        </w:rPr>
        <w:t>- об урегулировании конфликта интересов – 3.</w:t>
      </w:r>
    </w:p>
    <w:p w:rsidR="006210DA" w:rsidRDefault="006210DA" w:rsidP="006210DA">
      <w:pPr>
        <w:ind w:firstLine="567"/>
        <w:jc w:val="both"/>
      </w:pPr>
      <w:r>
        <w:t xml:space="preserve">По итогам рассмотрения комиссиями вопросов о соблюдении государственными гражданскими служащими требований к служебному поведению и урегулированию конфликта интересов 7 гражданских служащих были привлечены к ответственности, в </w:t>
      </w:r>
      <w:proofErr w:type="spellStart"/>
      <w:r>
        <w:t>т.ч</w:t>
      </w:r>
      <w:proofErr w:type="spellEnd"/>
      <w:r>
        <w:t>.</w:t>
      </w:r>
      <w:r w:rsidRPr="00A276A4">
        <w:t>:</w:t>
      </w:r>
    </w:p>
    <w:p w:rsidR="006210DA" w:rsidRPr="00B44EBE" w:rsidRDefault="006210DA" w:rsidP="006210DA">
      <w:pPr>
        <w:ind w:firstLine="720"/>
        <w:jc w:val="both"/>
        <w:rPr>
          <w:szCs w:val="26"/>
        </w:rPr>
      </w:pPr>
      <w:r>
        <w:lastRenderedPageBreak/>
        <w:t xml:space="preserve">- за </w:t>
      </w:r>
      <w:r>
        <w:rPr>
          <w:szCs w:val="26"/>
        </w:rPr>
        <w:t>предоставления недостоверных или неполных сведений о доходах, об имуществе и обязательствах имущественного характера - 5 государственных служащих</w:t>
      </w:r>
      <w:r w:rsidRPr="00B44EBE">
        <w:rPr>
          <w:szCs w:val="26"/>
        </w:rPr>
        <w:t>;</w:t>
      </w:r>
    </w:p>
    <w:p w:rsidR="006210DA" w:rsidRDefault="006210DA" w:rsidP="006210DA">
      <w:pPr>
        <w:ind w:firstLine="567"/>
        <w:jc w:val="both"/>
        <w:rPr>
          <w:szCs w:val="26"/>
        </w:rPr>
      </w:pPr>
      <w:r>
        <w:rPr>
          <w:szCs w:val="26"/>
        </w:rPr>
        <w:t>- за несоблюдение требований</w:t>
      </w:r>
      <w:r w:rsidRPr="00F77CED">
        <w:rPr>
          <w:szCs w:val="26"/>
        </w:rPr>
        <w:t xml:space="preserve"> об урегулировании конфликта интересов</w:t>
      </w:r>
      <w:r>
        <w:rPr>
          <w:szCs w:val="26"/>
        </w:rPr>
        <w:t xml:space="preserve"> – 2 государственных служащих.</w:t>
      </w:r>
    </w:p>
    <w:p w:rsidR="0040172D" w:rsidRDefault="0040172D">
      <w:bookmarkStart w:id="0" w:name="_GoBack"/>
      <w:bookmarkEnd w:id="0"/>
    </w:p>
    <w:sectPr w:rsidR="00401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DA"/>
    <w:rsid w:val="0040172D"/>
    <w:rsid w:val="0062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DA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0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DA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0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Марина Сергеевна</dc:creator>
  <cp:lastModifiedBy>Романова Марина Сергеевна</cp:lastModifiedBy>
  <cp:revision>1</cp:revision>
  <dcterms:created xsi:type="dcterms:W3CDTF">2017-05-02T07:24:00Z</dcterms:created>
  <dcterms:modified xsi:type="dcterms:W3CDTF">2017-05-02T07:24:00Z</dcterms:modified>
</cp:coreProperties>
</file>