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B" w:rsidRPr="00C424C5" w:rsidRDefault="0089167B" w:rsidP="00DB41BD">
      <w:pPr>
        <w:spacing w:line="360" w:lineRule="auto"/>
        <w:jc w:val="center"/>
        <w:rPr>
          <w:rFonts w:cs="Times New Roman"/>
          <w:b/>
          <w:bCs/>
          <w:color w:val="00B0F0"/>
          <w:spacing w:val="-13"/>
          <w:sz w:val="32"/>
          <w:szCs w:val="32"/>
        </w:rPr>
      </w:pPr>
      <w:r w:rsidRPr="00C424C5">
        <w:rPr>
          <w:rFonts w:cs="Times New Roman"/>
          <w:b/>
          <w:bCs/>
          <w:color w:val="00B0F0"/>
          <w:spacing w:val="-13"/>
          <w:sz w:val="32"/>
          <w:szCs w:val="32"/>
        </w:rPr>
        <w:t xml:space="preserve">АКТУАЛЬНЫЕ ВОПРОСЫ ПРОТИВОДЕЙСТВИЯ КОРРУПЦИИ </w:t>
      </w:r>
      <w:r w:rsidR="00DB41BD">
        <w:rPr>
          <w:rFonts w:cs="Times New Roman"/>
          <w:b/>
          <w:bCs/>
          <w:color w:val="00B0F0"/>
          <w:spacing w:val="-13"/>
          <w:sz w:val="32"/>
          <w:szCs w:val="32"/>
        </w:rPr>
        <w:br/>
      </w:r>
      <w:bookmarkStart w:id="0" w:name="_GoBack"/>
      <w:bookmarkEnd w:id="0"/>
      <w:r w:rsidRPr="00C424C5">
        <w:rPr>
          <w:rFonts w:cs="Times New Roman"/>
          <w:b/>
          <w:bCs/>
          <w:color w:val="00B0F0"/>
          <w:spacing w:val="-13"/>
          <w:sz w:val="32"/>
          <w:szCs w:val="32"/>
        </w:rPr>
        <w:t xml:space="preserve">В ОРГАНАХ ГОСУДАРСТВЕННОЙ ВЛАСТИ </w:t>
      </w:r>
    </w:p>
    <w:p w:rsidR="00EC1F53" w:rsidRPr="00C424C5" w:rsidRDefault="0089167B" w:rsidP="0089167B">
      <w:pPr>
        <w:spacing w:line="360" w:lineRule="auto"/>
        <w:jc w:val="center"/>
        <w:rPr>
          <w:b/>
          <w:color w:val="00B0F0"/>
          <w:sz w:val="28"/>
          <w:szCs w:val="28"/>
        </w:rPr>
      </w:pPr>
      <w:r w:rsidRPr="00C424C5">
        <w:rPr>
          <w:rFonts w:cs="Times New Roman"/>
          <w:b/>
          <w:bCs/>
          <w:color w:val="00B0F0"/>
          <w:spacing w:val="-13"/>
          <w:sz w:val="32"/>
          <w:szCs w:val="32"/>
        </w:rPr>
        <w:t xml:space="preserve">(НА ПРИМЕРЕ </w:t>
      </w:r>
      <w:r w:rsidR="00824E88" w:rsidRPr="00C424C5">
        <w:rPr>
          <w:rFonts w:cs="Times New Roman"/>
          <w:b/>
          <w:bCs/>
          <w:color w:val="00B0F0"/>
          <w:spacing w:val="-13"/>
          <w:sz w:val="32"/>
          <w:szCs w:val="32"/>
        </w:rPr>
        <w:t>У</w:t>
      </w:r>
      <w:r w:rsidR="0040073D">
        <w:rPr>
          <w:rFonts w:cs="Times New Roman"/>
          <w:b/>
          <w:bCs/>
          <w:color w:val="00B0F0"/>
          <w:spacing w:val="-13"/>
          <w:sz w:val="32"/>
          <w:szCs w:val="32"/>
        </w:rPr>
        <w:t xml:space="preserve">ФНС РОССИИ ПО </w:t>
      </w:r>
      <w:r w:rsidRPr="00C424C5">
        <w:rPr>
          <w:rFonts w:cs="Times New Roman"/>
          <w:b/>
          <w:bCs/>
          <w:color w:val="00B0F0"/>
          <w:spacing w:val="-13"/>
          <w:sz w:val="32"/>
          <w:szCs w:val="32"/>
        </w:rPr>
        <w:t xml:space="preserve">ОРЛОВСКОЙ ОБЛАСТИ) </w:t>
      </w:r>
    </w:p>
    <w:p w:rsidR="004B3420" w:rsidRDefault="004B3420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В 20</w:t>
      </w:r>
      <w:r w:rsidR="001347D9">
        <w:rPr>
          <w:sz w:val="28"/>
          <w:szCs w:val="28"/>
        </w:rPr>
        <w:t>23</w:t>
      </w:r>
      <w:r w:rsidRPr="00F9247A">
        <w:rPr>
          <w:sz w:val="28"/>
          <w:szCs w:val="28"/>
        </w:rPr>
        <w:t xml:space="preserve"> году исполни</w:t>
      </w:r>
      <w:r w:rsidR="001347D9">
        <w:rPr>
          <w:sz w:val="28"/>
          <w:szCs w:val="28"/>
        </w:rPr>
        <w:t>лось</w:t>
      </w:r>
      <w:r w:rsidRPr="00F9247A">
        <w:rPr>
          <w:sz w:val="28"/>
          <w:szCs w:val="28"/>
        </w:rPr>
        <w:t xml:space="preserve"> 1</w:t>
      </w:r>
      <w:r w:rsidR="001347D9">
        <w:rPr>
          <w:sz w:val="28"/>
          <w:szCs w:val="28"/>
        </w:rPr>
        <w:t>5</w:t>
      </w:r>
      <w:r w:rsidRPr="00F9247A">
        <w:rPr>
          <w:sz w:val="28"/>
          <w:szCs w:val="28"/>
        </w:rPr>
        <w:t xml:space="preserve"> лет с того момента, когда в Российской Федерации впервые в истории был принят Федеральный закон от 25.12.2008 №273-ФЗ «О противодействии коррупции». В настоящее время данный нормативный акт изложен уже в </w:t>
      </w:r>
      <w:r w:rsidR="001D4548" w:rsidRPr="00437C6B">
        <w:rPr>
          <w:sz w:val="28"/>
          <w:szCs w:val="28"/>
        </w:rPr>
        <w:t>38</w:t>
      </w:r>
      <w:r w:rsidRPr="00F9247A">
        <w:rPr>
          <w:sz w:val="28"/>
          <w:szCs w:val="28"/>
        </w:rPr>
        <w:t xml:space="preserve"> редакциях. Такое существенное количество редакций связано с тем, что с 2008 года в стране проделана значительная работа по внедрению в жизнь и реализации данного нормативно – правового акта.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В настоящий момент борьба с коррупцией является важнейшим направлением профилактической работы в налогов</w:t>
      </w:r>
      <w:r w:rsidR="00A97C1E">
        <w:rPr>
          <w:sz w:val="28"/>
          <w:szCs w:val="28"/>
        </w:rPr>
        <w:t>ой службе</w:t>
      </w:r>
      <w:r w:rsidRPr="00F9247A">
        <w:rPr>
          <w:sz w:val="28"/>
          <w:szCs w:val="28"/>
        </w:rPr>
        <w:t xml:space="preserve"> Орловской области.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Антикоррупционная работа в </w:t>
      </w:r>
      <w:r w:rsidR="00A97C1E">
        <w:rPr>
          <w:sz w:val="28"/>
          <w:szCs w:val="28"/>
        </w:rPr>
        <w:t>УФНС России по</w:t>
      </w:r>
      <w:r w:rsidRPr="00F9247A">
        <w:rPr>
          <w:sz w:val="28"/>
          <w:szCs w:val="28"/>
        </w:rPr>
        <w:t xml:space="preserve"> Орловской области ведётся на основе ведомственного плана по противодействию коррупции в </w:t>
      </w:r>
      <w:r w:rsidR="00A97C1E">
        <w:rPr>
          <w:sz w:val="28"/>
          <w:szCs w:val="28"/>
        </w:rPr>
        <w:t>Управлении</w:t>
      </w:r>
      <w:r w:rsidRPr="00F9247A">
        <w:rPr>
          <w:sz w:val="28"/>
          <w:szCs w:val="28"/>
        </w:rPr>
        <w:t xml:space="preserve">, разработанного во исполнение </w:t>
      </w:r>
      <w:r w:rsidRPr="00437C6B">
        <w:rPr>
          <w:color w:val="000000" w:themeColor="text1"/>
          <w:sz w:val="28"/>
          <w:szCs w:val="28"/>
        </w:rPr>
        <w:t xml:space="preserve">Указа Президента РФ от </w:t>
      </w:r>
      <w:r w:rsidR="00E939C0" w:rsidRPr="00437C6B">
        <w:rPr>
          <w:sz w:val="28"/>
          <w:szCs w:val="28"/>
        </w:rPr>
        <w:t>16.08.2021</w:t>
      </w:r>
      <w:r w:rsidRPr="00437C6B">
        <w:rPr>
          <w:sz w:val="28"/>
          <w:szCs w:val="28"/>
        </w:rPr>
        <w:t xml:space="preserve"> №47</w:t>
      </w:r>
      <w:r w:rsidR="00E939C0">
        <w:rPr>
          <w:sz w:val="28"/>
          <w:szCs w:val="28"/>
        </w:rPr>
        <w:t xml:space="preserve">8 </w:t>
      </w:r>
      <w:r w:rsidRPr="00F9247A">
        <w:rPr>
          <w:sz w:val="28"/>
          <w:szCs w:val="28"/>
        </w:rPr>
        <w:t xml:space="preserve"> «О Национальном плане противодействия коррупции на 20</w:t>
      </w:r>
      <w:r w:rsidR="00E939C0">
        <w:rPr>
          <w:sz w:val="28"/>
          <w:szCs w:val="28"/>
        </w:rPr>
        <w:t>21</w:t>
      </w:r>
      <w:r w:rsidRPr="00F9247A">
        <w:rPr>
          <w:sz w:val="28"/>
          <w:szCs w:val="28"/>
        </w:rPr>
        <w:t xml:space="preserve"> - 20</w:t>
      </w:r>
      <w:r w:rsidR="00E939C0">
        <w:rPr>
          <w:sz w:val="28"/>
          <w:szCs w:val="28"/>
        </w:rPr>
        <w:t>24</w:t>
      </w:r>
      <w:r w:rsidRPr="00F9247A">
        <w:rPr>
          <w:sz w:val="28"/>
          <w:szCs w:val="28"/>
        </w:rPr>
        <w:t xml:space="preserve"> годы». Мероприятия плана направлены</w:t>
      </w:r>
      <w:r w:rsidR="00047120">
        <w:rPr>
          <w:sz w:val="28"/>
          <w:szCs w:val="28"/>
        </w:rPr>
        <w:t>, в первую очередь, на решение базовых</w:t>
      </w:r>
      <w:r w:rsidRPr="00F9247A">
        <w:rPr>
          <w:sz w:val="28"/>
          <w:szCs w:val="28"/>
        </w:rPr>
        <w:t xml:space="preserve"> задач - </w:t>
      </w:r>
      <w:r w:rsidR="00047120">
        <w:rPr>
          <w:sz w:val="28"/>
          <w:szCs w:val="28"/>
        </w:rPr>
        <w:t>соблюдение</w:t>
      </w:r>
      <w:r w:rsidRPr="00F9247A">
        <w:rPr>
          <w:sz w:val="28"/>
          <w:szCs w:val="28"/>
        </w:rPr>
        <w:t xml:space="preserve"> всеми должностными лицами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</w:t>
      </w:r>
      <w:r w:rsidR="00047120" w:rsidRPr="00F9247A">
        <w:rPr>
          <w:sz w:val="28"/>
          <w:szCs w:val="28"/>
        </w:rPr>
        <w:t>норм антикоррупционного поведения</w:t>
      </w:r>
      <w:r w:rsidR="00047120">
        <w:rPr>
          <w:sz w:val="28"/>
          <w:szCs w:val="28"/>
        </w:rPr>
        <w:t>, выполнение</w:t>
      </w:r>
      <w:r w:rsidR="00047120" w:rsidRPr="00F9247A">
        <w:rPr>
          <w:sz w:val="28"/>
          <w:szCs w:val="28"/>
        </w:rPr>
        <w:t xml:space="preserve"> </w:t>
      </w:r>
      <w:r w:rsidRPr="00F9247A">
        <w:rPr>
          <w:sz w:val="28"/>
          <w:szCs w:val="28"/>
        </w:rPr>
        <w:t>требований законодательства</w:t>
      </w:r>
      <w:r w:rsidR="0084640A">
        <w:rPr>
          <w:sz w:val="28"/>
          <w:szCs w:val="28"/>
        </w:rPr>
        <w:t xml:space="preserve"> в сфере профилактики коррупции</w:t>
      </w:r>
      <w:r w:rsidR="00047120">
        <w:rPr>
          <w:sz w:val="28"/>
          <w:szCs w:val="28"/>
        </w:rPr>
        <w:t>,</w:t>
      </w:r>
      <w:r w:rsidRPr="00F9247A">
        <w:rPr>
          <w:sz w:val="28"/>
          <w:szCs w:val="28"/>
        </w:rPr>
        <w:t xml:space="preserve"> а также антикоррупционного просвещения </w:t>
      </w:r>
      <w:r w:rsidR="00047120">
        <w:rPr>
          <w:sz w:val="28"/>
          <w:szCs w:val="28"/>
        </w:rPr>
        <w:t>сотрудников</w:t>
      </w:r>
      <w:r w:rsidRPr="00F9247A">
        <w:rPr>
          <w:sz w:val="28"/>
          <w:szCs w:val="28"/>
        </w:rPr>
        <w:t xml:space="preserve">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и налогоплательщиков.</w:t>
      </w:r>
    </w:p>
    <w:p w:rsidR="0089167B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Нормативно-правовая база антикоррупционной </w:t>
      </w:r>
      <w:r w:rsidR="00047120">
        <w:rPr>
          <w:sz w:val="28"/>
          <w:szCs w:val="28"/>
        </w:rPr>
        <w:t>деятельности</w:t>
      </w:r>
      <w:r w:rsidRPr="00F9247A">
        <w:rPr>
          <w:sz w:val="28"/>
          <w:szCs w:val="28"/>
        </w:rPr>
        <w:t xml:space="preserve"> в </w:t>
      </w:r>
      <w:r w:rsidR="00A97C1E">
        <w:rPr>
          <w:sz w:val="28"/>
          <w:szCs w:val="28"/>
        </w:rPr>
        <w:t>Управлении</w:t>
      </w:r>
      <w:r w:rsidRPr="00F9247A">
        <w:rPr>
          <w:sz w:val="28"/>
          <w:szCs w:val="28"/>
        </w:rPr>
        <w:t xml:space="preserve"> в настоящий момент разработана достаточно хорошо. Она основывается на </w:t>
      </w:r>
      <w:r w:rsidR="00047120" w:rsidRPr="00F9247A">
        <w:rPr>
          <w:sz w:val="28"/>
          <w:szCs w:val="28"/>
        </w:rPr>
        <w:t>указах Президента РФ</w:t>
      </w:r>
      <w:r w:rsidR="00047120">
        <w:rPr>
          <w:sz w:val="28"/>
          <w:szCs w:val="28"/>
        </w:rPr>
        <w:t>,</w:t>
      </w:r>
      <w:r w:rsidR="00047120" w:rsidRPr="00F9247A">
        <w:rPr>
          <w:sz w:val="28"/>
          <w:szCs w:val="28"/>
        </w:rPr>
        <w:t xml:space="preserve"> </w:t>
      </w:r>
      <w:r w:rsidRPr="00F9247A">
        <w:rPr>
          <w:sz w:val="28"/>
          <w:szCs w:val="28"/>
        </w:rPr>
        <w:t xml:space="preserve">федеральных законах,  постановлениях Правительства РФ, приказах и распоряжениях Федеральной налоговой службы, а также локальных правовых актах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Орловской области.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К основным направлениям </w:t>
      </w:r>
      <w:r w:rsidR="0084640A">
        <w:rPr>
          <w:sz w:val="28"/>
          <w:szCs w:val="28"/>
        </w:rPr>
        <w:t xml:space="preserve">деятельности в области профилактики </w:t>
      </w:r>
      <w:r w:rsidRPr="00F9247A">
        <w:rPr>
          <w:sz w:val="28"/>
          <w:szCs w:val="28"/>
        </w:rPr>
        <w:t xml:space="preserve">коррупции в </w:t>
      </w:r>
      <w:r w:rsidR="00A97C1E">
        <w:rPr>
          <w:sz w:val="28"/>
          <w:szCs w:val="28"/>
        </w:rPr>
        <w:t>Управлении</w:t>
      </w:r>
      <w:r w:rsidRPr="00F9247A">
        <w:rPr>
          <w:sz w:val="28"/>
          <w:szCs w:val="28"/>
        </w:rPr>
        <w:t xml:space="preserve"> относятся:</w:t>
      </w:r>
    </w:p>
    <w:p w:rsidR="0084640A" w:rsidRPr="00F9247A" w:rsidRDefault="0084640A" w:rsidP="0084640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системы - профилактической работы;</w:t>
      </w:r>
    </w:p>
    <w:p w:rsidR="0084640A" w:rsidRPr="00F9247A" w:rsidRDefault="0084640A" w:rsidP="0084640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осуществление надлежащего </w:t>
      </w:r>
      <w:proofErr w:type="gramStart"/>
      <w:r w:rsidRPr="00F9247A">
        <w:rPr>
          <w:sz w:val="28"/>
          <w:szCs w:val="28"/>
        </w:rPr>
        <w:t>контроля за</w:t>
      </w:r>
      <w:proofErr w:type="gramEnd"/>
      <w:r w:rsidRPr="00F9247A">
        <w:rPr>
          <w:sz w:val="28"/>
          <w:szCs w:val="28"/>
        </w:rPr>
        <w:t xml:space="preserve"> деятельностью </w:t>
      </w:r>
      <w:r w:rsidRPr="00F9247A">
        <w:rPr>
          <w:sz w:val="28"/>
          <w:szCs w:val="28"/>
        </w:rPr>
        <w:lastRenderedPageBreak/>
        <w:t>подчиненных должностных лиц руководящим составом;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поддержание атмосферы нетерпимости к проявлениям коррупции;</w:t>
      </w:r>
    </w:p>
    <w:p w:rsidR="0084640A" w:rsidRDefault="00F9247A" w:rsidP="008464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всестороннее изучение руководством налогового органа нарушений, совершенных лицами, в отношении которых инициируются проверки коррупционной направленности (проверки в рамках исполнения Указа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поведению»), а также причин и условий, их породивших</w:t>
      </w:r>
      <w:r w:rsidR="0084640A">
        <w:rPr>
          <w:sz w:val="28"/>
          <w:szCs w:val="28"/>
        </w:rPr>
        <w:t>;</w:t>
      </w:r>
      <w:proofErr w:type="gramEnd"/>
    </w:p>
    <w:p w:rsidR="00F9247A" w:rsidRPr="00F9247A" w:rsidRDefault="0084640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применение индивидуального подхода в матери</w:t>
      </w:r>
      <w:r>
        <w:rPr>
          <w:sz w:val="28"/>
          <w:szCs w:val="28"/>
        </w:rPr>
        <w:t>альном стимулировании персонала.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247A">
        <w:rPr>
          <w:sz w:val="28"/>
          <w:szCs w:val="28"/>
        </w:rPr>
        <w:t xml:space="preserve">Среди нормативно закрепленных </w:t>
      </w:r>
      <w:r w:rsidR="00F0064D">
        <w:rPr>
          <w:sz w:val="28"/>
          <w:szCs w:val="28"/>
        </w:rPr>
        <w:t>обязанностей</w:t>
      </w:r>
      <w:r w:rsidR="00F0064D" w:rsidRPr="00F0064D">
        <w:t xml:space="preserve"> </w:t>
      </w:r>
      <w:r w:rsidR="00F0064D" w:rsidRPr="00F0064D">
        <w:rPr>
          <w:sz w:val="28"/>
          <w:szCs w:val="28"/>
        </w:rPr>
        <w:t>государственны</w:t>
      </w:r>
      <w:r w:rsidR="00F0064D">
        <w:rPr>
          <w:sz w:val="28"/>
          <w:szCs w:val="28"/>
        </w:rPr>
        <w:t>х</w:t>
      </w:r>
      <w:r w:rsidR="00F0064D" w:rsidRPr="00F0064D">
        <w:rPr>
          <w:sz w:val="28"/>
          <w:szCs w:val="28"/>
        </w:rPr>
        <w:t xml:space="preserve"> граждански</w:t>
      </w:r>
      <w:r w:rsidR="00F0064D">
        <w:rPr>
          <w:sz w:val="28"/>
          <w:szCs w:val="28"/>
        </w:rPr>
        <w:t>х</w:t>
      </w:r>
      <w:r w:rsidR="00F0064D" w:rsidRPr="00F0064D">
        <w:rPr>
          <w:sz w:val="28"/>
          <w:szCs w:val="28"/>
        </w:rPr>
        <w:t xml:space="preserve"> служащи</w:t>
      </w:r>
      <w:r w:rsidR="00F0064D">
        <w:rPr>
          <w:sz w:val="28"/>
          <w:szCs w:val="28"/>
        </w:rPr>
        <w:t xml:space="preserve">х </w:t>
      </w:r>
      <w:r w:rsidRPr="00F9247A">
        <w:rPr>
          <w:sz w:val="28"/>
          <w:szCs w:val="28"/>
        </w:rPr>
        <w:t xml:space="preserve"> по</w:t>
      </w:r>
      <w:r w:rsidR="00F0064D">
        <w:rPr>
          <w:sz w:val="28"/>
          <w:szCs w:val="28"/>
        </w:rPr>
        <w:t xml:space="preserve"> соблюдению антикоррупционного законодательства </w:t>
      </w:r>
      <w:r w:rsidRPr="00F9247A">
        <w:rPr>
          <w:sz w:val="28"/>
          <w:szCs w:val="28"/>
        </w:rPr>
        <w:t xml:space="preserve">государственного уровня, применяемых в </w:t>
      </w:r>
      <w:r w:rsidR="00A97C1E">
        <w:rPr>
          <w:sz w:val="28"/>
          <w:szCs w:val="28"/>
        </w:rPr>
        <w:t>Управлении</w:t>
      </w:r>
      <w:r w:rsidRPr="00F9247A">
        <w:rPr>
          <w:sz w:val="28"/>
          <w:szCs w:val="28"/>
        </w:rPr>
        <w:t xml:space="preserve">, можно </w:t>
      </w:r>
      <w:r w:rsidR="00F0064D">
        <w:rPr>
          <w:sz w:val="28"/>
          <w:szCs w:val="28"/>
        </w:rPr>
        <w:t>отметить</w:t>
      </w:r>
      <w:r w:rsidRPr="00F9247A">
        <w:rPr>
          <w:sz w:val="28"/>
          <w:szCs w:val="28"/>
        </w:rPr>
        <w:t xml:space="preserve"> следующие:</w:t>
      </w:r>
      <w:proofErr w:type="gramEnd"/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</w:r>
      <w:r w:rsidR="0084640A">
        <w:rPr>
          <w:sz w:val="28"/>
          <w:szCs w:val="28"/>
        </w:rPr>
        <w:t xml:space="preserve">ежегодное </w:t>
      </w:r>
      <w:r w:rsidRPr="00F9247A">
        <w:rPr>
          <w:sz w:val="28"/>
          <w:szCs w:val="28"/>
        </w:rPr>
        <w:t xml:space="preserve">предоставление всеми государственными гражданскими служащими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Орловской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размещение данных сведений по установленному перечню должностей на официальном сайте ФНС России;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обязанность должностных лиц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немедленно уведомлять руководство обо всех случаях обращения к ним каких-либо лиц в целях склонения его к совершению коррупционных правонарушений;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обязанность служащего уведомлять руководство о возникшем конфликте интересов или о возможности его возникновения </w:t>
      </w:r>
      <w:r w:rsidR="00EE5A69" w:rsidRPr="00F9247A">
        <w:rPr>
          <w:sz w:val="28"/>
          <w:szCs w:val="28"/>
        </w:rPr>
        <w:t xml:space="preserve"> </w:t>
      </w:r>
      <w:r w:rsidRPr="00F9247A">
        <w:rPr>
          <w:sz w:val="28"/>
          <w:szCs w:val="28"/>
        </w:rPr>
        <w:t>(</w:t>
      </w:r>
      <w:r w:rsidR="00EE5A69">
        <w:rPr>
          <w:sz w:val="28"/>
          <w:szCs w:val="28"/>
        </w:rPr>
        <w:t xml:space="preserve">при этом </w:t>
      </w:r>
      <w:r w:rsidR="002F2C73">
        <w:rPr>
          <w:sz w:val="28"/>
          <w:szCs w:val="28"/>
        </w:rPr>
        <w:t xml:space="preserve">в соответствии с нормами законодательства </w:t>
      </w:r>
      <w:r w:rsidRPr="00F9247A">
        <w:rPr>
          <w:sz w:val="28"/>
          <w:szCs w:val="28"/>
        </w:rPr>
        <w:t xml:space="preserve">под конфликтом интересов </w:t>
      </w:r>
      <w:r w:rsidRPr="00F9247A">
        <w:rPr>
          <w:sz w:val="28"/>
          <w:szCs w:val="28"/>
        </w:rPr>
        <w:lastRenderedPageBreak/>
        <w:t xml:space="preserve">понимается ситуация, при которой </w:t>
      </w:r>
      <w:r w:rsidR="00EE5A69" w:rsidRPr="00EE5A69">
        <w:rPr>
          <w:sz w:val="28"/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</w:t>
      </w:r>
      <w:proofErr w:type="gramEnd"/>
      <w:r w:rsidR="00EE5A69" w:rsidRPr="00EE5A69">
        <w:rPr>
          <w:sz w:val="28"/>
          <w:szCs w:val="28"/>
        </w:rPr>
        <w:t xml:space="preserve"> должностных (служебных) обязанностей (осуществление полномочий)</w:t>
      </w:r>
      <w:r w:rsidRPr="00F9247A">
        <w:rPr>
          <w:sz w:val="28"/>
          <w:szCs w:val="28"/>
        </w:rPr>
        <w:t>);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деятельность комиссий по соблюдению требований к служебному поведению государственных служащих и урегулированию конфликта интересов, в том числе рассмотрение фактов совершения должностными лицами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коррупционных правонарушений на заседаниях комиссий;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внедрение в практику кадровой работы правила, в соответствии с которым длительное, безупречное и эффективное исполнение должностными лицами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своих должностных обязанностей должно в обязательном порядке учитываться при назначении их на вышестоящую должность, присвоении специального звания, классного чина, а также при их поощрении;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плановую ротацию должностных лиц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>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На практике в </w:t>
      </w:r>
      <w:r w:rsidR="00A97C1E">
        <w:rPr>
          <w:sz w:val="28"/>
          <w:szCs w:val="28"/>
        </w:rPr>
        <w:t>Управлении</w:t>
      </w:r>
      <w:r w:rsidRPr="00F9247A">
        <w:rPr>
          <w:sz w:val="28"/>
          <w:szCs w:val="28"/>
        </w:rPr>
        <w:t xml:space="preserve"> также используются такие методы профилактики и борьбы с коррупцией: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проверка анкетных данных и автобиографий  кандидатов при приеме на работу, в том числе на предмет соблюдения запретов, установленных статьёй 17 Федерального  закона от 27.07.2004 №79-ФЗ «О государственной гражданской службе Российской Федерации»;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анкетирование кандидатов на работу о родственных и иных связях с целью предотвращения возникновения конфликта интересов;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</w:r>
      <w:r w:rsidRPr="00A97C1E">
        <w:rPr>
          <w:sz w:val="28"/>
          <w:szCs w:val="28"/>
        </w:rPr>
        <w:t>функционирование «телефона доверия»</w:t>
      </w:r>
      <w:r w:rsidR="00824E88" w:rsidRPr="00A97C1E">
        <w:rPr>
          <w:sz w:val="28"/>
          <w:szCs w:val="28"/>
        </w:rPr>
        <w:t xml:space="preserve"> 8(4862)25-23-08</w:t>
      </w:r>
      <w:r w:rsidRPr="00A97C1E">
        <w:rPr>
          <w:sz w:val="28"/>
          <w:szCs w:val="28"/>
        </w:rPr>
        <w:t>,</w:t>
      </w:r>
      <w:r w:rsidRPr="00F9247A">
        <w:rPr>
          <w:sz w:val="28"/>
          <w:szCs w:val="28"/>
        </w:rPr>
        <w:t xml:space="preserve"> на который предлагается сообщать обо всех случаях вымогательства взяток сотрудниками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(такой телефон с возможностью круглосуточной записи установлен в подразделении безопасности УФНС России по Орловской области); телефон работает круглосуточно в режиме «автоответчика» и предназначен для оперативного реагирования на возможные коррупционные </w:t>
      </w:r>
      <w:r w:rsidRPr="00F9247A">
        <w:rPr>
          <w:sz w:val="28"/>
          <w:szCs w:val="28"/>
        </w:rPr>
        <w:lastRenderedPageBreak/>
        <w:t>проявления в деятельности работников Управления и налоговых инспекций, а также для обеспечения защиты прав и законных интересов граждан;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систематическое проведение обучающих мероприятий с сотрудниками УФНС России по Орловской области и работниками подведомственных налоговых инспекций с целью формирования нетерпимости к коррупционному поведению;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доведение до должностных лиц обзоров по преступлениям коррупционной направленности и судебной практики в отношении должностных лиц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>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разъяснение сотрудникам основных положений Уголовного кодекса, касающихся преступлений коррупционной направленности, Федерального закона от 25.12.2008 №273-ФЗ «О противодействии коррупции»;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выдача на руки</w:t>
      </w:r>
      <w:r w:rsidR="00A33319">
        <w:rPr>
          <w:sz w:val="28"/>
          <w:szCs w:val="28"/>
        </w:rPr>
        <w:t xml:space="preserve"> выписок из</w:t>
      </w:r>
      <w:r w:rsidRPr="00F9247A">
        <w:rPr>
          <w:sz w:val="28"/>
          <w:szCs w:val="28"/>
        </w:rPr>
        <w:t xml:space="preserve"> Кодекса этики и служебного поведения, </w:t>
      </w:r>
      <w:r w:rsidR="00A33319">
        <w:rPr>
          <w:sz w:val="28"/>
          <w:szCs w:val="28"/>
        </w:rPr>
        <w:t xml:space="preserve">а также </w:t>
      </w:r>
      <w:r w:rsidRPr="00F9247A">
        <w:rPr>
          <w:sz w:val="28"/>
          <w:szCs w:val="28"/>
        </w:rPr>
        <w:t>Памят</w:t>
      </w:r>
      <w:r w:rsidR="00A33319">
        <w:rPr>
          <w:sz w:val="28"/>
          <w:szCs w:val="28"/>
        </w:rPr>
        <w:t>ок</w:t>
      </w:r>
      <w:r w:rsidRPr="00F9247A">
        <w:rPr>
          <w:sz w:val="28"/>
          <w:szCs w:val="28"/>
        </w:rPr>
        <w:t xml:space="preserve">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</w:t>
      </w:r>
      <w:r w:rsidR="00323B67">
        <w:rPr>
          <w:sz w:val="28"/>
          <w:szCs w:val="28"/>
        </w:rPr>
        <w:t>р</w:t>
      </w:r>
      <w:r w:rsidR="00A33319">
        <w:rPr>
          <w:sz w:val="28"/>
          <w:szCs w:val="28"/>
        </w:rPr>
        <w:t>угих информационных материалов;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ежегодное письменное ознакомление всех сотрудников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с действующими нормативными документами антикоррупционной </w:t>
      </w:r>
      <w:r w:rsidRPr="00A97C1E">
        <w:rPr>
          <w:sz w:val="28"/>
          <w:szCs w:val="28"/>
        </w:rPr>
        <w:t>направленности (в январе 20</w:t>
      </w:r>
      <w:r w:rsidR="006E18B9" w:rsidRPr="00A97C1E">
        <w:rPr>
          <w:sz w:val="28"/>
          <w:szCs w:val="28"/>
        </w:rPr>
        <w:t>24</w:t>
      </w:r>
      <w:r w:rsidRPr="00A97C1E">
        <w:rPr>
          <w:sz w:val="28"/>
          <w:szCs w:val="28"/>
        </w:rPr>
        <w:t xml:space="preserve"> года перечень такого рода документов включал </w:t>
      </w:r>
      <w:r w:rsidR="006E18B9" w:rsidRPr="00A97C1E">
        <w:rPr>
          <w:sz w:val="28"/>
          <w:szCs w:val="28"/>
        </w:rPr>
        <w:t>42 наименования</w:t>
      </w:r>
      <w:r w:rsidRPr="00A97C1E">
        <w:rPr>
          <w:sz w:val="28"/>
          <w:szCs w:val="28"/>
        </w:rPr>
        <w:t xml:space="preserve"> документов).</w:t>
      </w:r>
    </w:p>
    <w:p w:rsidR="00E939C0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Организационно задачи по профилактике коррупции в </w:t>
      </w:r>
      <w:r w:rsidR="00A97C1E">
        <w:rPr>
          <w:sz w:val="28"/>
          <w:szCs w:val="28"/>
        </w:rPr>
        <w:t>Управлении</w:t>
      </w:r>
      <w:r w:rsidR="00A33319">
        <w:rPr>
          <w:sz w:val="28"/>
          <w:szCs w:val="28"/>
        </w:rPr>
        <w:t xml:space="preserve"> </w:t>
      </w:r>
      <w:r w:rsidR="005F11DA">
        <w:rPr>
          <w:sz w:val="28"/>
          <w:szCs w:val="28"/>
        </w:rPr>
        <w:t xml:space="preserve">по </w:t>
      </w:r>
      <w:r w:rsidR="00A33319">
        <w:rPr>
          <w:sz w:val="28"/>
          <w:szCs w:val="28"/>
        </w:rPr>
        <w:t xml:space="preserve">Орловской области </w:t>
      </w:r>
      <w:r w:rsidRPr="00F9247A">
        <w:rPr>
          <w:sz w:val="28"/>
          <w:szCs w:val="28"/>
        </w:rPr>
        <w:t xml:space="preserve"> возложены на </w:t>
      </w:r>
      <w:r w:rsidR="00E939C0" w:rsidRPr="00E939C0">
        <w:rPr>
          <w:sz w:val="28"/>
          <w:szCs w:val="28"/>
        </w:rPr>
        <w:t>отдел профилактики  коррупционных и иных правонарушений и безопасности</w:t>
      </w:r>
      <w:r w:rsidRPr="00F9247A">
        <w:rPr>
          <w:sz w:val="28"/>
          <w:szCs w:val="28"/>
        </w:rPr>
        <w:t xml:space="preserve">. </w:t>
      </w:r>
    </w:p>
    <w:p w:rsidR="00F9247A" w:rsidRPr="00F9247A" w:rsidRDefault="00824E88" w:rsidP="00F92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сложившегося опыта, н</w:t>
      </w:r>
      <w:r w:rsidR="00F9247A" w:rsidRPr="00F9247A">
        <w:rPr>
          <w:sz w:val="28"/>
          <w:szCs w:val="28"/>
        </w:rPr>
        <w:t>аиболее эффективными мерами по противодействию коррупции являются: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законодательства в области налогового контроля;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уменьшение числа личных контактов должностных лиц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с налогоплательщиками (данная мера частично реализована за счет внедрения системы представления налоговой отчетности по </w:t>
      </w:r>
      <w:r w:rsidRPr="004637BA">
        <w:rPr>
          <w:sz w:val="28"/>
          <w:szCs w:val="28"/>
        </w:rPr>
        <w:t xml:space="preserve">телекоммуникационным каналам связи, при помощи которой отчитываются </w:t>
      </w:r>
      <w:r w:rsidR="004637BA" w:rsidRPr="004637BA">
        <w:rPr>
          <w:sz w:val="28"/>
          <w:szCs w:val="28"/>
        </w:rPr>
        <w:t>почти 97</w:t>
      </w:r>
      <w:r w:rsidRPr="004637BA">
        <w:rPr>
          <w:sz w:val="28"/>
          <w:szCs w:val="28"/>
        </w:rPr>
        <w:t>%</w:t>
      </w:r>
      <w:r w:rsidRPr="00F9247A">
        <w:rPr>
          <w:sz w:val="28"/>
          <w:szCs w:val="28"/>
        </w:rPr>
        <w:t xml:space="preserve"> </w:t>
      </w:r>
      <w:r w:rsidR="004637BA">
        <w:rPr>
          <w:sz w:val="28"/>
          <w:szCs w:val="28"/>
        </w:rPr>
        <w:lastRenderedPageBreak/>
        <w:t>налогоплательщиков</w:t>
      </w:r>
      <w:r w:rsidRPr="00F9247A">
        <w:rPr>
          <w:sz w:val="28"/>
          <w:szCs w:val="28"/>
        </w:rPr>
        <w:t>, что является одним из самых высоких показателей в стране);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ведение аудио- и видеозаписи процедуры приёма посетителей;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внедрение электронного документооборота и информационных систем, исключающих применение «ручного режима» ввода данных;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системы отбора кадров при приеме на службу в налоговые органы, расширение практики запроса характеризующей информации о кандидатах из других регионов РФ;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повышение эффективности проверочных мероприятий при выдвижении должностных лиц в кадровый резерв на руководящие должности;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механизмов морального и материального стимулирования должностных лиц;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проведение анализа должностных обязанностей должностных лиц, исполнение которых в наибольшей мере подвержено риску коррупционных проявлений;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ежегодное проведение детального анализа сведений о доходах, расходах и обязательствах имущественного характера, представленных государственными гражданскими служащими в отношении себя и своих родственников (супру</w:t>
      </w:r>
      <w:proofErr w:type="gramStart"/>
      <w:r w:rsidRPr="00F9247A">
        <w:rPr>
          <w:sz w:val="28"/>
          <w:szCs w:val="28"/>
        </w:rPr>
        <w:t>г(</w:t>
      </w:r>
      <w:proofErr w:type="gramEnd"/>
      <w:r w:rsidRPr="00F9247A">
        <w:rPr>
          <w:sz w:val="28"/>
          <w:szCs w:val="28"/>
        </w:rPr>
        <w:t>а), несовершеннолетних детей), в том числе осуществление контроля за расходами при приобретении дорогостоящего имущества;</w:t>
      </w:r>
    </w:p>
    <w:p w:rsidR="002C4534" w:rsidRDefault="002C4534" w:rsidP="002C4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реализация</w:t>
      </w:r>
      <w:r w:rsidRPr="002C4534">
        <w:rPr>
          <w:sz w:val="28"/>
          <w:szCs w:val="28"/>
        </w:rPr>
        <w:t xml:space="preserve"> комплекса организационных</w:t>
      </w:r>
      <w:r>
        <w:rPr>
          <w:sz w:val="28"/>
          <w:szCs w:val="28"/>
        </w:rPr>
        <w:t xml:space="preserve"> и </w:t>
      </w:r>
      <w:r w:rsidRPr="002C4534">
        <w:rPr>
          <w:sz w:val="28"/>
          <w:szCs w:val="28"/>
        </w:rPr>
        <w:t xml:space="preserve">разъяснительных </w:t>
      </w:r>
      <w:r>
        <w:rPr>
          <w:sz w:val="28"/>
          <w:szCs w:val="28"/>
        </w:rPr>
        <w:t xml:space="preserve">мероприятий </w:t>
      </w:r>
      <w:r w:rsidRPr="002C4534">
        <w:rPr>
          <w:sz w:val="28"/>
          <w:szCs w:val="28"/>
        </w:rPr>
        <w:t xml:space="preserve">по соблюдению </w:t>
      </w:r>
      <w:r>
        <w:rPr>
          <w:sz w:val="28"/>
          <w:szCs w:val="28"/>
        </w:rPr>
        <w:t xml:space="preserve">сотрудниками </w:t>
      </w:r>
      <w:r w:rsidR="00824E88">
        <w:rPr>
          <w:sz w:val="28"/>
          <w:szCs w:val="28"/>
        </w:rPr>
        <w:t>Управления</w:t>
      </w:r>
      <w:r w:rsidRPr="002C4534">
        <w:rPr>
          <w:sz w:val="28"/>
          <w:szCs w:val="28"/>
        </w:rPr>
        <w:t xml:space="preserve"> ограничений, касающихся получения подарков</w:t>
      </w:r>
      <w:r>
        <w:rPr>
          <w:sz w:val="28"/>
          <w:szCs w:val="28"/>
        </w:rPr>
        <w:t>;</w:t>
      </w:r>
    </w:p>
    <w:p w:rsidR="00531771" w:rsidRPr="00F9247A" w:rsidRDefault="00531771" w:rsidP="002C4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незамедлительное принятие</w:t>
      </w:r>
      <w:r w:rsidRPr="00531771">
        <w:rPr>
          <w:sz w:val="28"/>
          <w:szCs w:val="28"/>
        </w:rPr>
        <w:t xml:space="preserve"> мер юридической ответственности в каждом случае несоблюдения служащим запретов, ограничений и требований, установленных законодательством о противодействии коррупции, в том числе своевременных неукоснительных мер по предотвращению и урегулированию конфликта интересов;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обучение </w:t>
      </w:r>
      <w:r w:rsidR="00531771">
        <w:rPr>
          <w:sz w:val="28"/>
          <w:szCs w:val="28"/>
        </w:rPr>
        <w:t xml:space="preserve">сотрудников </w:t>
      </w:r>
      <w:r w:rsidR="00824E88">
        <w:rPr>
          <w:sz w:val="28"/>
          <w:szCs w:val="28"/>
        </w:rPr>
        <w:t>Управления</w:t>
      </w:r>
      <w:r w:rsidR="00531771">
        <w:rPr>
          <w:sz w:val="28"/>
          <w:szCs w:val="28"/>
        </w:rPr>
        <w:t xml:space="preserve"> нормам антикоррупционного поведения</w:t>
      </w:r>
      <w:r w:rsidR="002C4534">
        <w:rPr>
          <w:sz w:val="28"/>
          <w:szCs w:val="28"/>
        </w:rPr>
        <w:t xml:space="preserve">, </w:t>
      </w:r>
      <w:r w:rsidR="00531771">
        <w:rPr>
          <w:sz w:val="28"/>
          <w:szCs w:val="28"/>
        </w:rPr>
        <w:t>в том числе</w:t>
      </w:r>
      <w:r w:rsidRPr="00F9247A">
        <w:rPr>
          <w:sz w:val="28"/>
          <w:szCs w:val="28"/>
        </w:rPr>
        <w:t xml:space="preserve"> активное информирование об изменениях </w:t>
      </w:r>
      <w:r w:rsidRPr="00F9247A">
        <w:rPr>
          <w:sz w:val="28"/>
          <w:szCs w:val="28"/>
        </w:rPr>
        <w:lastRenderedPageBreak/>
        <w:t>антикоррупционного законодательства</w:t>
      </w:r>
      <w:r w:rsidR="00531771">
        <w:rPr>
          <w:sz w:val="28"/>
          <w:szCs w:val="28"/>
        </w:rPr>
        <w:t xml:space="preserve"> и случаях привлечения </w:t>
      </w:r>
      <w:r w:rsidR="00531771" w:rsidRPr="00F9247A">
        <w:rPr>
          <w:sz w:val="28"/>
          <w:szCs w:val="28"/>
        </w:rPr>
        <w:t xml:space="preserve">государственных гражданских служащих </w:t>
      </w:r>
      <w:r w:rsidR="00531771">
        <w:rPr>
          <w:sz w:val="28"/>
          <w:szCs w:val="28"/>
        </w:rPr>
        <w:t>к уголовной и административной ответственности</w:t>
      </w:r>
      <w:r w:rsidRPr="00F9247A">
        <w:rPr>
          <w:sz w:val="28"/>
          <w:szCs w:val="28"/>
        </w:rPr>
        <w:t>.</w:t>
      </w:r>
    </w:p>
    <w:p w:rsid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Для контроля достаточности мер по противодействию коррупции Федеральной налоговой службой организована работа по анализу обращений граждан и организаций. Так,  любой гражданин может принять участие в анонимном анкетировании на официальном сайте ФНС России по адресу: </w:t>
      </w:r>
      <w:proofErr w:type="spellStart"/>
      <w:r w:rsidRPr="00C424C5">
        <w:rPr>
          <w:sz w:val="28"/>
          <w:szCs w:val="28"/>
        </w:rPr>
        <w:t>www</w:t>
      </w:r>
      <w:proofErr w:type="spellEnd"/>
      <w:r w:rsidRPr="00C424C5">
        <w:rPr>
          <w:sz w:val="28"/>
          <w:szCs w:val="28"/>
        </w:rPr>
        <w:t>.</w:t>
      </w:r>
      <w:proofErr w:type="spellStart"/>
      <w:r w:rsidR="00C424C5" w:rsidRPr="00C424C5">
        <w:rPr>
          <w:sz w:val="28"/>
          <w:szCs w:val="28"/>
          <w:lang w:val="en-US"/>
        </w:rPr>
        <w:t>nalog</w:t>
      </w:r>
      <w:proofErr w:type="spellEnd"/>
      <w:r w:rsidR="006E18B9" w:rsidRPr="00C424C5">
        <w:rPr>
          <w:sz w:val="28"/>
          <w:szCs w:val="28"/>
        </w:rPr>
        <w:t>.</w:t>
      </w:r>
      <w:proofErr w:type="spellStart"/>
      <w:r w:rsidR="006E18B9" w:rsidRPr="00C424C5">
        <w:rPr>
          <w:sz w:val="28"/>
          <w:szCs w:val="28"/>
          <w:lang w:val="en-US"/>
        </w:rPr>
        <w:t>gov</w:t>
      </w:r>
      <w:proofErr w:type="spellEnd"/>
      <w:r w:rsidR="006E18B9" w:rsidRPr="00C424C5">
        <w:rPr>
          <w:sz w:val="28"/>
          <w:szCs w:val="28"/>
        </w:rPr>
        <w:t>.</w:t>
      </w:r>
      <w:proofErr w:type="spellStart"/>
      <w:r w:rsidR="006E18B9" w:rsidRPr="00C424C5">
        <w:rPr>
          <w:sz w:val="28"/>
          <w:szCs w:val="28"/>
          <w:lang w:val="en-US"/>
        </w:rPr>
        <w:t>ru</w:t>
      </w:r>
      <w:proofErr w:type="spellEnd"/>
      <w:r w:rsidRPr="00C424C5">
        <w:rPr>
          <w:sz w:val="28"/>
          <w:szCs w:val="28"/>
        </w:rPr>
        <w:t>.</w:t>
      </w:r>
      <w:r w:rsidRPr="00F9247A">
        <w:rPr>
          <w:sz w:val="28"/>
          <w:szCs w:val="28"/>
        </w:rPr>
        <w:t xml:space="preserve"> Следует отметить, что при исследовании результатов вышеуказанного анонимного анкетирования на сайте ФНС России в течение длительного периода отмечается отсутствие отрицательных отзывов о деятельности подразделений по профилактике коррупционных и иных правонарушений </w:t>
      </w:r>
      <w:r w:rsidR="00824E88">
        <w:rPr>
          <w:sz w:val="28"/>
          <w:szCs w:val="28"/>
        </w:rPr>
        <w:t>Управления</w:t>
      </w:r>
      <w:r w:rsidRPr="00F9247A">
        <w:rPr>
          <w:sz w:val="28"/>
          <w:szCs w:val="28"/>
        </w:rPr>
        <w:t xml:space="preserve"> Орловской области, что является следствием повышения доверия налогоплательщиков к </w:t>
      </w:r>
      <w:r w:rsidR="00B81382">
        <w:rPr>
          <w:sz w:val="28"/>
          <w:szCs w:val="28"/>
        </w:rPr>
        <w:t xml:space="preserve">подразделениям безопасности и  </w:t>
      </w:r>
      <w:r w:rsidRPr="00F9247A">
        <w:rPr>
          <w:sz w:val="28"/>
          <w:szCs w:val="28"/>
        </w:rPr>
        <w:t>налоговой системе в целом.</w:t>
      </w:r>
    </w:p>
    <w:p w:rsidR="006D0544" w:rsidRDefault="006D0544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4B3420" w:rsidRDefault="004B3420" w:rsidP="00CB0C8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Автор: </w:t>
      </w:r>
      <w:proofErr w:type="spellStart"/>
      <w:r>
        <w:rPr>
          <w:i/>
          <w:sz w:val="28"/>
          <w:szCs w:val="28"/>
        </w:rPr>
        <w:t>Ромашина</w:t>
      </w:r>
      <w:proofErr w:type="spellEnd"/>
      <w:r>
        <w:rPr>
          <w:i/>
          <w:sz w:val="28"/>
          <w:szCs w:val="28"/>
        </w:rPr>
        <w:t xml:space="preserve"> Ирина Алексеевна – </w:t>
      </w:r>
      <w:proofErr w:type="spellStart"/>
      <w:r w:rsidR="00E939C0">
        <w:rPr>
          <w:i/>
          <w:sz w:val="28"/>
          <w:szCs w:val="28"/>
        </w:rPr>
        <w:t>и</w:t>
      </w:r>
      <w:proofErr w:type="gramStart"/>
      <w:r w:rsidR="00E939C0">
        <w:rPr>
          <w:i/>
          <w:sz w:val="28"/>
          <w:szCs w:val="28"/>
        </w:rPr>
        <w:t>.о</w:t>
      </w:r>
      <w:proofErr w:type="spellEnd"/>
      <w:proofErr w:type="gramEnd"/>
      <w:r w:rsidR="00E939C0">
        <w:rPr>
          <w:i/>
          <w:sz w:val="28"/>
          <w:szCs w:val="28"/>
        </w:rPr>
        <w:t xml:space="preserve"> начальника </w:t>
      </w:r>
      <w:r w:rsidR="00E939C0" w:rsidRPr="00E939C0">
        <w:rPr>
          <w:i/>
          <w:sz w:val="28"/>
          <w:szCs w:val="28"/>
        </w:rPr>
        <w:t>отдела профилактики  коррупционных и иных правонарушений и безопасности</w:t>
      </w:r>
      <w:r>
        <w:rPr>
          <w:i/>
          <w:sz w:val="28"/>
          <w:szCs w:val="28"/>
        </w:rPr>
        <w:t xml:space="preserve"> УФНС России по Орловской области</w:t>
      </w:r>
    </w:p>
    <w:p w:rsidR="00AD2C0C" w:rsidRDefault="00AD2C0C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4B3420" w:rsidRDefault="004B3420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1F53" w:rsidRPr="00B31F03" w:rsidRDefault="00EC1F53" w:rsidP="00EC1F53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B31F03">
        <w:rPr>
          <w:b/>
          <w:sz w:val="28"/>
          <w:szCs w:val="28"/>
        </w:rPr>
        <w:lastRenderedPageBreak/>
        <w:t>Список литературы:</w:t>
      </w:r>
    </w:p>
    <w:p w:rsidR="00537909" w:rsidRDefault="00537909" w:rsidP="00B03742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321C3">
        <w:rPr>
          <w:rFonts w:ascii="Times New Roman" w:hAnsi="Times New Roman" w:cs="Times New Roman"/>
          <w:color w:val="auto"/>
          <w:sz w:val="28"/>
          <w:szCs w:val="28"/>
        </w:rPr>
        <w:t>Приказ ФНС России от 0</w:t>
      </w:r>
      <w:r w:rsidR="00CA4D4F">
        <w:rPr>
          <w:rFonts w:ascii="Times New Roman" w:hAnsi="Times New Roman" w:cs="Times New Roman"/>
          <w:color w:val="auto"/>
          <w:sz w:val="28"/>
          <w:szCs w:val="28"/>
        </w:rPr>
        <w:t>7.05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CA4D4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ММВ-7-4/</w:t>
      </w:r>
      <w:r w:rsidR="00CA4D4F">
        <w:rPr>
          <w:rFonts w:ascii="Times New Roman" w:hAnsi="Times New Roman" w:cs="Times New Roman"/>
          <w:color w:val="auto"/>
          <w:sz w:val="28"/>
          <w:szCs w:val="28"/>
        </w:rPr>
        <w:t>250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@ «Об утверждении Порядка уведомления </w:t>
      </w:r>
      <w:r w:rsidR="00CA4D4F">
        <w:rPr>
          <w:rFonts w:ascii="Times New Roman" w:hAnsi="Times New Roman" w:cs="Times New Roman"/>
          <w:color w:val="auto"/>
          <w:sz w:val="28"/>
          <w:szCs w:val="28"/>
        </w:rPr>
        <w:t>представителя нанимателя (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работодателя</w:t>
      </w:r>
      <w:r w:rsidR="00CA4D4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федеральными государственными гражданскими служащими </w:t>
      </w:r>
      <w:r w:rsidR="00935017">
        <w:rPr>
          <w:rFonts w:ascii="Times New Roman" w:hAnsi="Times New Roman" w:cs="Times New Roman"/>
          <w:color w:val="auto"/>
          <w:sz w:val="28"/>
          <w:szCs w:val="28"/>
        </w:rPr>
        <w:t xml:space="preserve">центрального аппарата 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службы</w:t>
      </w:r>
      <w:r w:rsidR="009350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35017" w:rsidRPr="00935017">
        <w:rPr>
          <w:rFonts w:ascii="Times New Roman" w:hAnsi="Times New Roman" w:cs="Times New Roman"/>
          <w:color w:val="auto"/>
          <w:sz w:val="28"/>
          <w:szCs w:val="28"/>
        </w:rPr>
        <w:t>федеральными государственными гражданскими служащими</w:t>
      </w:r>
      <w:r w:rsidR="00935017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территориальных </w:t>
      </w:r>
      <w:r w:rsidR="00824E88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935017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 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о возн</w:t>
      </w:r>
      <w:r w:rsidR="00935017">
        <w:rPr>
          <w:rFonts w:ascii="Times New Roman" w:hAnsi="Times New Roman" w:cs="Times New Roman"/>
          <w:color w:val="auto"/>
          <w:sz w:val="28"/>
          <w:szCs w:val="28"/>
        </w:rPr>
        <w:t xml:space="preserve">икновении личной заинтересованности, которая приводит или может привести </w:t>
      </w:r>
      <w:r w:rsidR="00B03742">
        <w:rPr>
          <w:rFonts w:ascii="Times New Roman" w:hAnsi="Times New Roman" w:cs="Times New Roman"/>
          <w:color w:val="auto"/>
          <w:sz w:val="28"/>
          <w:szCs w:val="28"/>
        </w:rPr>
        <w:t>к конфликту</w:t>
      </w:r>
      <w:proofErr w:type="gramEnd"/>
      <w:r w:rsidR="00B03742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(Зарегистрировано в Минюсте России </w:t>
      </w:r>
      <w:r w:rsidR="00B03742" w:rsidRPr="00B03742">
        <w:rPr>
          <w:rFonts w:ascii="Times New Roman" w:hAnsi="Times New Roman" w:cs="Times New Roman"/>
          <w:color w:val="auto"/>
          <w:sz w:val="28"/>
          <w:szCs w:val="28"/>
        </w:rPr>
        <w:t>23 мая 2018 г. N 51161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Default="00537909" w:rsidP="00F9247A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</w:t>
      </w:r>
      <w:r w:rsidRPr="00022683">
        <w:rPr>
          <w:rFonts w:ascii="Times New Roman" w:hAnsi="Times New Roman" w:cs="Times New Roman"/>
          <w:color w:val="auto"/>
          <w:sz w:val="28"/>
          <w:szCs w:val="28"/>
        </w:rPr>
        <w:t xml:space="preserve">от 11.04.2011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022683">
        <w:rPr>
          <w:rFonts w:ascii="Times New Roman" w:hAnsi="Times New Roman" w:cs="Times New Roman"/>
          <w:color w:val="auto"/>
          <w:sz w:val="28"/>
          <w:szCs w:val="28"/>
        </w:rPr>
        <w:t xml:space="preserve">ММВ-7-4/260@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22683">
        <w:rPr>
          <w:rFonts w:ascii="Times New Roman" w:hAnsi="Times New Roman" w:cs="Times New Roman"/>
          <w:color w:val="auto"/>
          <w:sz w:val="28"/>
          <w:szCs w:val="28"/>
        </w:rPr>
        <w:t>Об утверждении Кодекса этики и служебного поведения государственных гражданских служащ</w:t>
      </w:r>
      <w:r>
        <w:rPr>
          <w:rFonts w:ascii="Times New Roman" w:hAnsi="Times New Roman" w:cs="Times New Roman"/>
          <w:color w:val="auto"/>
          <w:sz w:val="28"/>
          <w:szCs w:val="28"/>
        </w:rPr>
        <w:t>их Федеральной налоговой службы».</w:t>
      </w:r>
    </w:p>
    <w:p w:rsidR="007C51F9" w:rsidRPr="007C51F9" w:rsidRDefault="007C51F9" w:rsidP="00CB0C8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1F9">
        <w:rPr>
          <w:rFonts w:ascii="Times New Roman" w:hAnsi="Times New Roman" w:cs="Times New Roman"/>
          <w:sz w:val="28"/>
          <w:szCs w:val="28"/>
        </w:rPr>
        <w:t xml:space="preserve">Приказ ФНС России от </w:t>
      </w:r>
      <w:r w:rsidR="00811E94">
        <w:rPr>
          <w:rFonts w:ascii="Times New Roman" w:hAnsi="Times New Roman" w:cs="Times New Roman"/>
          <w:sz w:val="28"/>
          <w:szCs w:val="28"/>
        </w:rPr>
        <w:t>30</w:t>
      </w:r>
      <w:r w:rsidRPr="007C51F9">
        <w:rPr>
          <w:rFonts w:ascii="Times New Roman" w:hAnsi="Times New Roman" w:cs="Times New Roman"/>
          <w:sz w:val="28"/>
          <w:szCs w:val="28"/>
        </w:rPr>
        <w:t>.0</w:t>
      </w:r>
      <w:r w:rsidR="00811E94">
        <w:rPr>
          <w:rFonts w:ascii="Times New Roman" w:hAnsi="Times New Roman" w:cs="Times New Roman"/>
          <w:sz w:val="28"/>
          <w:szCs w:val="28"/>
        </w:rPr>
        <w:t>9</w:t>
      </w:r>
      <w:r w:rsidRPr="007C51F9">
        <w:rPr>
          <w:rFonts w:ascii="Times New Roman" w:hAnsi="Times New Roman" w:cs="Times New Roman"/>
          <w:sz w:val="28"/>
          <w:szCs w:val="28"/>
        </w:rPr>
        <w:t>.20</w:t>
      </w:r>
      <w:r w:rsidR="00811E94">
        <w:rPr>
          <w:rFonts w:ascii="Times New Roman" w:hAnsi="Times New Roman" w:cs="Times New Roman"/>
          <w:sz w:val="28"/>
          <w:szCs w:val="28"/>
        </w:rPr>
        <w:t>21</w:t>
      </w:r>
      <w:r w:rsidRPr="007C51F9">
        <w:rPr>
          <w:rFonts w:ascii="Times New Roman" w:hAnsi="Times New Roman" w:cs="Times New Roman"/>
          <w:sz w:val="28"/>
          <w:szCs w:val="28"/>
        </w:rPr>
        <w:t xml:space="preserve"> </w:t>
      </w:r>
      <w:r w:rsidR="00CB0C84">
        <w:rPr>
          <w:rFonts w:ascii="Times New Roman" w:hAnsi="Times New Roman" w:cs="Times New Roman"/>
          <w:sz w:val="28"/>
          <w:szCs w:val="28"/>
        </w:rPr>
        <w:t>№</w:t>
      </w:r>
      <w:r w:rsidR="00811E94">
        <w:rPr>
          <w:rFonts w:ascii="Times New Roman" w:hAnsi="Times New Roman" w:cs="Times New Roman"/>
          <w:sz w:val="28"/>
          <w:szCs w:val="28"/>
        </w:rPr>
        <w:t>ЕД</w:t>
      </w:r>
      <w:r w:rsidRPr="007C51F9">
        <w:rPr>
          <w:rFonts w:ascii="Times New Roman" w:hAnsi="Times New Roman" w:cs="Times New Roman"/>
          <w:sz w:val="28"/>
          <w:szCs w:val="28"/>
        </w:rPr>
        <w:t>-7-4/</w:t>
      </w:r>
      <w:r w:rsidR="00811E94">
        <w:rPr>
          <w:rFonts w:ascii="Times New Roman" w:hAnsi="Times New Roman" w:cs="Times New Roman"/>
          <w:sz w:val="28"/>
          <w:szCs w:val="28"/>
        </w:rPr>
        <w:t>861</w:t>
      </w:r>
      <w:r w:rsidRPr="007C51F9">
        <w:rPr>
          <w:rFonts w:ascii="Times New Roman" w:hAnsi="Times New Roman" w:cs="Times New Roman"/>
          <w:sz w:val="28"/>
          <w:szCs w:val="28"/>
        </w:rPr>
        <w:t>@</w:t>
      </w:r>
      <w:r w:rsidR="00CB0C84">
        <w:rPr>
          <w:rFonts w:ascii="Times New Roman" w:hAnsi="Times New Roman" w:cs="Times New Roman"/>
          <w:sz w:val="28"/>
          <w:szCs w:val="28"/>
        </w:rPr>
        <w:t xml:space="preserve"> </w:t>
      </w:r>
      <w:r w:rsidR="00CB0C84" w:rsidRPr="00CB0C84">
        <w:rPr>
          <w:rFonts w:ascii="Times New Roman" w:hAnsi="Times New Roman" w:cs="Times New Roman"/>
          <w:sz w:val="28"/>
          <w:szCs w:val="28"/>
        </w:rPr>
        <w:t>(ред. от 27.02.2024)</w:t>
      </w:r>
      <w:r w:rsidRPr="007C51F9">
        <w:rPr>
          <w:rFonts w:ascii="Times New Roman" w:hAnsi="Times New Roman" w:cs="Times New Roman"/>
          <w:sz w:val="28"/>
          <w:szCs w:val="28"/>
        </w:rPr>
        <w:t xml:space="preserve"> </w:t>
      </w:r>
      <w:r w:rsidR="00CB0C8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8" w:history="1">
        <w:proofErr w:type="gramStart"/>
        <w:r w:rsidRPr="00CB0C8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  <w:proofErr w:type="gramEnd"/>
      </w:hyperlink>
      <w:r w:rsidR="00CB0C8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а </w:t>
      </w:r>
      <w:r w:rsidRPr="007C51F9">
        <w:rPr>
          <w:rFonts w:ascii="Times New Roman" w:hAnsi="Times New Roman" w:cs="Times New Roman"/>
          <w:sz w:val="28"/>
          <w:szCs w:val="28"/>
        </w:rPr>
        <w:t>противодействия коррупции Федеральной налоговой службы на 20</w:t>
      </w:r>
      <w:r w:rsidR="00811E94">
        <w:rPr>
          <w:rFonts w:ascii="Times New Roman" w:hAnsi="Times New Roman" w:cs="Times New Roman"/>
          <w:sz w:val="28"/>
          <w:szCs w:val="28"/>
        </w:rPr>
        <w:t>21</w:t>
      </w:r>
      <w:r w:rsidRPr="007C51F9">
        <w:rPr>
          <w:rFonts w:ascii="Times New Roman" w:hAnsi="Times New Roman" w:cs="Times New Roman"/>
          <w:sz w:val="28"/>
          <w:szCs w:val="28"/>
        </w:rPr>
        <w:t xml:space="preserve"> - 202</w:t>
      </w:r>
      <w:r w:rsidR="00811E94">
        <w:rPr>
          <w:rFonts w:ascii="Times New Roman" w:hAnsi="Times New Roman" w:cs="Times New Roman"/>
          <w:sz w:val="28"/>
          <w:szCs w:val="28"/>
        </w:rPr>
        <w:t>4</w:t>
      </w:r>
      <w:r w:rsidRPr="007C51F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B0C84">
        <w:rPr>
          <w:rFonts w:ascii="Times New Roman" w:hAnsi="Times New Roman" w:cs="Times New Roman"/>
          <w:sz w:val="28"/>
          <w:szCs w:val="28"/>
        </w:rPr>
        <w:t>»</w:t>
      </w:r>
      <w:r w:rsidRPr="007C51F9">
        <w:rPr>
          <w:rFonts w:ascii="Times New Roman" w:hAnsi="Times New Roman" w:cs="Times New Roman"/>
          <w:sz w:val="28"/>
          <w:szCs w:val="28"/>
        </w:rPr>
        <w:t>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от 20.11.2015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ММВ-7-4/536@ </w:t>
      </w:r>
      <w:r w:rsidR="00811E94">
        <w:rPr>
          <w:rFonts w:ascii="Times New Roman" w:hAnsi="Times New Roman" w:cs="Times New Roman"/>
          <w:color w:val="auto"/>
          <w:sz w:val="28"/>
          <w:szCs w:val="28"/>
        </w:rPr>
        <w:t>(ред. 08.11.2022)</w:t>
      </w:r>
      <w:r w:rsidR="00CB0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отдельные должности на основании трудового договора, в организациях, созданных для выполнения задач, поставленных перед Федеральной налоговой службой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 (Зарегистрировано в Минюсте России 16.12.2015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40132)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Pr="00B321C3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от 25.09.2017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ММВ-7-4/754@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Перечня должностей федеральной государственной гражданской службы в Федеральной налоговой службе,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 (Зарегистрировано в Минюсте России 19.10.2017</w:t>
      </w:r>
      <w:proofErr w:type="gramEnd"/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>48610)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Pr="003C73DF" w:rsidRDefault="00E939C0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C0">
        <w:rPr>
          <w:rFonts w:ascii="Times New Roman" w:hAnsi="Times New Roman" w:cs="Times New Roman"/>
          <w:color w:val="auto"/>
          <w:sz w:val="28"/>
          <w:szCs w:val="28"/>
        </w:rPr>
        <w:t xml:space="preserve">Указа Президента РФ от 16.08.2021 №478 </w:t>
      </w:r>
      <w:r w:rsidR="0053790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37909" w:rsidRPr="0058028A">
        <w:rPr>
          <w:rFonts w:ascii="Times New Roman" w:hAnsi="Times New Roman" w:cs="Times New Roman"/>
          <w:color w:val="auto"/>
          <w:sz w:val="28"/>
          <w:szCs w:val="28"/>
        </w:rPr>
        <w:t>О Национальном плане противодействи</w:t>
      </w:r>
      <w:r w:rsidR="00537909">
        <w:rPr>
          <w:rFonts w:ascii="Times New Roman" w:hAnsi="Times New Roman" w:cs="Times New Roman"/>
          <w:color w:val="auto"/>
          <w:sz w:val="28"/>
          <w:szCs w:val="28"/>
        </w:rPr>
        <w:t>я коррупции на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37909">
        <w:rPr>
          <w:rFonts w:ascii="Times New Roman" w:hAnsi="Times New Roman" w:cs="Times New Roman"/>
          <w:color w:val="auto"/>
          <w:sz w:val="28"/>
          <w:szCs w:val="28"/>
        </w:rPr>
        <w:t>1 - 20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537909">
        <w:rPr>
          <w:rFonts w:ascii="Times New Roman" w:hAnsi="Times New Roman" w:cs="Times New Roman"/>
          <w:color w:val="auto"/>
          <w:sz w:val="28"/>
          <w:szCs w:val="28"/>
        </w:rPr>
        <w:t xml:space="preserve"> годы».</w:t>
      </w:r>
    </w:p>
    <w:p w:rsidR="00537909" w:rsidRPr="00EE5A6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A69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01.07.2010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 xml:space="preserve">821 (ред. от </w:t>
      </w:r>
      <w:r w:rsidR="007C51F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7C51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7C51F9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B0C8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 (вместе 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21.09.2009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11E94">
        <w:rPr>
          <w:rFonts w:ascii="Times New Roman" w:hAnsi="Times New Roman" w:cs="Times New Roman"/>
          <w:color w:val="auto"/>
          <w:sz w:val="28"/>
          <w:szCs w:val="28"/>
        </w:rPr>
        <w:t>1065 (ред. от 26.06.2023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B0C8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47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F9247A">
        <w:rPr>
          <w:rFonts w:ascii="Times New Roman" w:hAnsi="Times New Roman" w:cs="Times New Roman"/>
          <w:color w:val="auto"/>
          <w:sz w:val="28"/>
          <w:szCs w:val="28"/>
        </w:rPr>
        <w:t xml:space="preserve">273-ФЗ (ред. от </w:t>
      </w:r>
      <w:r w:rsidR="00811E94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9247A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811E94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F9247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B0C8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«О противодействии коррупции».</w:t>
      </w:r>
    </w:p>
    <w:p w:rsidR="00537909" w:rsidRDefault="00537909" w:rsidP="007C51F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78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27.07.2004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B578A">
        <w:rPr>
          <w:rFonts w:ascii="Times New Roman" w:hAnsi="Times New Roman" w:cs="Times New Roman"/>
          <w:color w:val="auto"/>
          <w:sz w:val="28"/>
          <w:szCs w:val="28"/>
        </w:rPr>
        <w:t xml:space="preserve">79-ФЗ (ред. от </w:t>
      </w:r>
      <w:r w:rsidR="007C51F9">
        <w:rPr>
          <w:rFonts w:ascii="Times New Roman" w:hAnsi="Times New Roman" w:cs="Times New Roman"/>
          <w:color w:val="auto"/>
          <w:sz w:val="28"/>
          <w:szCs w:val="28"/>
        </w:rPr>
        <w:t>14.02.2024,</w:t>
      </w:r>
      <w:r w:rsidR="007C51F9" w:rsidRPr="007C51F9">
        <w:t xml:space="preserve"> </w:t>
      </w:r>
      <w:r w:rsidR="007C51F9" w:rsidRPr="007C51F9">
        <w:rPr>
          <w:rFonts w:ascii="Times New Roman" w:hAnsi="Times New Roman" w:cs="Times New Roman"/>
          <w:color w:val="auto"/>
          <w:sz w:val="28"/>
          <w:szCs w:val="28"/>
        </w:rPr>
        <w:t>с изм. и доп., вступ. в силу с 12.03.2024</w:t>
      </w:r>
      <w:r w:rsidRPr="005B578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B578A">
        <w:rPr>
          <w:rFonts w:ascii="Times New Roman" w:hAnsi="Times New Roman" w:cs="Times New Roman"/>
          <w:color w:val="auto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sectPr w:rsidR="00537909" w:rsidSect="0089167B">
      <w:footerReference w:type="default" r:id="rId9"/>
      <w:pgSz w:w="11906" w:h="16838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AD" w:rsidRDefault="000369AD" w:rsidP="00EC1F53">
      <w:r>
        <w:separator/>
      </w:r>
    </w:p>
  </w:endnote>
  <w:endnote w:type="continuationSeparator" w:id="0">
    <w:p w:rsidR="000369AD" w:rsidRDefault="000369AD" w:rsidP="00EC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3821"/>
      <w:docPartObj>
        <w:docPartGallery w:val="Page Numbers (Bottom of Page)"/>
        <w:docPartUnique/>
      </w:docPartObj>
    </w:sdtPr>
    <w:sdtEndPr/>
    <w:sdtContent>
      <w:p w:rsidR="00F9247A" w:rsidRDefault="00F924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BD">
          <w:rPr>
            <w:noProof/>
          </w:rPr>
          <w:t>2</w:t>
        </w:r>
        <w:r>
          <w:fldChar w:fldCharType="end"/>
        </w:r>
      </w:p>
    </w:sdtContent>
  </w:sdt>
  <w:p w:rsidR="00F9247A" w:rsidRDefault="00F92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AD" w:rsidRDefault="000369AD" w:rsidP="00EC1F53">
      <w:r>
        <w:separator/>
      </w:r>
    </w:p>
  </w:footnote>
  <w:footnote w:type="continuationSeparator" w:id="0">
    <w:p w:rsidR="000369AD" w:rsidRDefault="000369AD" w:rsidP="00EC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7004"/>
    <w:multiLevelType w:val="hybridMultilevel"/>
    <w:tmpl w:val="8F1EE09E"/>
    <w:lvl w:ilvl="0" w:tplc="9398B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53"/>
    <w:rsid w:val="00002883"/>
    <w:rsid w:val="00012DCE"/>
    <w:rsid w:val="00022683"/>
    <w:rsid w:val="000369AD"/>
    <w:rsid w:val="00047120"/>
    <w:rsid w:val="00060A90"/>
    <w:rsid w:val="001347D9"/>
    <w:rsid w:val="001C2581"/>
    <w:rsid w:val="001D4548"/>
    <w:rsid w:val="00294CCF"/>
    <w:rsid w:val="002C4534"/>
    <w:rsid w:val="002F2C73"/>
    <w:rsid w:val="003217A9"/>
    <w:rsid w:val="00323B67"/>
    <w:rsid w:val="0033446F"/>
    <w:rsid w:val="003B02DD"/>
    <w:rsid w:val="003C73DF"/>
    <w:rsid w:val="003D09FC"/>
    <w:rsid w:val="003D4F53"/>
    <w:rsid w:val="0040073D"/>
    <w:rsid w:val="00435CAB"/>
    <w:rsid w:val="00437C6B"/>
    <w:rsid w:val="00454641"/>
    <w:rsid w:val="004637BA"/>
    <w:rsid w:val="004B3420"/>
    <w:rsid w:val="004C2E0A"/>
    <w:rsid w:val="0050367F"/>
    <w:rsid w:val="00525B72"/>
    <w:rsid w:val="00526F4C"/>
    <w:rsid w:val="00531771"/>
    <w:rsid w:val="00537909"/>
    <w:rsid w:val="0058028A"/>
    <w:rsid w:val="005B578A"/>
    <w:rsid w:val="005F11DA"/>
    <w:rsid w:val="006144AB"/>
    <w:rsid w:val="006228A4"/>
    <w:rsid w:val="00662F26"/>
    <w:rsid w:val="006C3F3C"/>
    <w:rsid w:val="006D0544"/>
    <w:rsid w:val="006E18B9"/>
    <w:rsid w:val="00710CFE"/>
    <w:rsid w:val="00775D82"/>
    <w:rsid w:val="007A455E"/>
    <w:rsid w:val="007C51F9"/>
    <w:rsid w:val="00811E94"/>
    <w:rsid w:val="00824E88"/>
    <w:rsid w:val="00826158"/>
    <w:rsid w:val="0084640A"/>
    <w:rsid w:val="0089167B"/>
    <w:rsid w:val="008928EB"/>
    <w:rsid w:val="008B2292"/>
    <w:rsid w:val="008E3B23"/>
    <w:rsid w:val="00912676"/>
    <w:rsid w:val="00930914"/>
    <w:rsid w:val="00935017"/>
    <w:rsid w:val="009427F7"/>
    <w:rsid w:val="00A33319"/>
    <w:rsid w:val="00A64AFD"/>
    <w:rsid w:val="00A97C1E"/>
    <w:rsid w:val="00AA3B60"/>
    <w:rsid w:val="00AA6079"/>
    <w:rsid w:val="00AD2C0C"/>
    <w:rsid w:val="00B03742"/>
    <w:rsid w:val="00B22BE3"/>
    <w:rsid w:val="00B25D7D"/>
    <w:rsid w:val="00B321C3"/>
    <w:rsid w:val="00B81382"/>
    <w:rsid w:val="00BF77E0"/>
    <w:rsid w:val="00C04165"/>
    <w:rsid w:val="00C424C5"/>
    <w:rsid w:val="00CA4D4F"/>
    <w:rsid w:val="00CB0C84"/>
    <w:rsid w:val="00D42C3A"/>
    <w:rsid w:val="00DB41BD"/>
    <w:rsid w:val="00DE63AE"/>
    <w:rsid w:val="00E769F3"/>
    <w:rsid w:val="00E939C0"/>
    <w:rsid w:val="00EC1F53"/>
    <w:rsid w:val="00EE5A69"/>
    <w:rsid w:val="00F0064D"/>
    <w:rsid w:val="00F5148C"/>
    <w:rsid w:val="00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2"/>
    <w:basedOn w:val="Standard"/>
    <w:qFormat/>
    <w:rsid w:val="00EC1F53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EC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C1F5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EC1F53"/>
    <w:pPr>
      <w:suppressAutoHyphens w:val="0"/>
      <w:autoSpaceDN/>
      <w:ind w:left="720"/>
      <w:contextualSpacing/>
      <w:textAlignment w:val="auto"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C1F53"/>
  </w:style>
  <w:style w:type="paragraph" w:styleId="a4">
    <w:name w:val="footnote text"/>
    <w:basedOn w:val="a"/>
    <w:link w:val="a5"/>
    <w:uiPriority w:val="99"/>
    <w:semiHidden/>
    <w:unhideWhenUsed/>
    <w:rsid w:val="00EC1F53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EC1F5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EC1F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060A9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24C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424C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2"/>
    <w:basedOn w:val="Standard"/>
    <w:qFormat/>
    <w:rsid w:val="00EC1F53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EC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C1F5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EC1F53"/>
    <w:pPr>
      <w:suppressAutoHyphens w:val="0"/>
      <w:autoSpaceDN/>
      <w:ind w:left="720"/>
      <w:contextualSpacing/>
      <w:textAlignment w:val="auto"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C1F53"/>
  </w:style>
  <w:style w:type="paragraph" w:styleId="a4">
    <w:name w:val="footnote text"/>
    <w:basedOn w:val="a"/>
    <w:link w:val="a5"/>
    <w:uiPriority w:val="99"/>
    <w:semiHidden/>
    <w:unhideWhenUsed/>
    <w:rsid w:val="00EC1F53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EC1F5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EC1F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060A9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24C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424C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688633667CA5B9FD57EEBC71F5D40E60A2C64E762526A7C80EF0E669116173F528666B08D3083FD76A3010586F837090457F416BDA321V27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Ирина Алексеевна</dc:creator>
  <cp:lastModifiedBy>Титкова Ольга Владимировна</cp:lastModifiedBy>
  <cp:revision>3</cp:revision>
  <cp:lastPrinted>2024-04-05T11:20:00Z</cp:lastPrinted>
  <dcterms:created xsi:type="dcterms:W3CDTF">2024-04-05T12:40:00Z</dcterms:created>
  <dcterms:modified xsi:type="dcterms:W3CDTF">2024-04-08T07:12:00Z</dcterms:modified>
</cp:coreProperties>
</file>