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B9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2FB9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356D1" w:rsidRDefault="00F356D1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2E9A" w:rsidRPr="006A5DD8" w:rsidRDefault="00BC2E9A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5DD8">
        <w:rPr>
          <w:rFonts w:ascii="Times New Roman" w:hAnsi="Times New Roman" w:cs="Times New Roman"/>
          <w:sz w:val="28"/>
          <w:szCs w:val="28"/>
        </w:rPr>
        <w:t xml:space="preserve">Информация по работе комиссии по соблюдению требований к служебному поведению государственных гражданских служащих и урегулированию конфликта интересов УФНС России по Псковской области </w:t>
      </w:r>
    </w:p>
    <w:p w:rsidR="00BC2E9A" w:rsidRPr="006A5DD8" w:rsidRDefault="00BC2E9A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5DD8">
        <w:rPr>
          <w:rFonts w:ascii="Times New Roman" w:hAnsi="Times New Roman" w:cs="Times New Roman"/>
          <w:sz w:val="28"/>
          <w:szCs w:val="28"/>
        </w:rPr>
        <w:t>в</w:t>
      </w:r>
      <w:r w:rsidR="006A5DD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6A5DD8">
        <w:rPr>
          <w:rFonts w:ascii="Times New Roman" w:hAnsi="Times New Roman" w:cs="Times New Roman"/>
          <w:sz w:val="28"/>
          <w:szCs w:val="28"/>
        </w:rPr>
        <w:t xml:space="preserve"> </w:t>
      </w:r>
      <w:r w:rsidR="006A5DD8">
        <w:rPr>
          <w:rFonts w:ascii="Times New Roman" w:hAnsi="Times New Roman" w:cs="Times New Roman"/>
          <w:sz w:val="28"/>
          <w:szCs w:val="28"/>
        </w:rPr>
        <w:t>2</w:t>
      </w:r>
      <w:r w:rsidRPr="006A5DD8">
        <w:rPr>
          <w:rFonts w:ascii="Times New Roman" w:hAnsi="Times New Roman" w:cs="Times New Roman"/>
          <w:sz w:val="28"/>
          <w:szCs w:val="28"/>
        </w:rPr>
        <w:t>-м полугодии 202</w:t>
      </w:r>
      <w:r w:rsidR="00D32FB9" w:rsidRPr="006A5DD8">
        <w:rPr>
          <w:rFonts w:ascii="Times New Roman" w:hAnsi="Times New Roman" w:cs="Times New Roman"/>
          <w:sz w:val="28"/>
          <w:szCs w:val="28"/>
        </w:rPr>
        <w:t>3</w:t>
      </w:r>
      <w:r w:rsidRPr="006A5D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2FB9" w:rsidRPr="006A5DD8">
        <w:rPr>
          <w:rFonts w:ascii="Times New Roman" w:hAnsi="Times New Roman" w:cs="Times New Roman"/>
          <w:sz w:val="28"/>
          <w:szCs w:val="28"/>
        </w:rPr>
        <w:t>.</w:t>
      </w:r>
    </w:p>
    <w:p w:rsidR="00D32FB9" w:rsidRPr="006A5DD8" w:rsidRDefault="00D32FB9" w:rsidP="00BC2E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E9A" w:rsidRPr="006A5DD8" w:rsidRDefault="00BC2E9A" w:rsidP="00D32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DD8" w:rsidRPr="006A5DD8" w:rsidRDefault="00D32FB9" w:rsidP="006A5D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D8">
        <w:rPr>
          <w:rStyle w:val="FontStyle16"/>
          <w:sz w:val="28"/>
          <w:szCs w:val="28"/>
        </w:rPr>
        <w:t>В</w:t>
      </w:r>
      <w:r w:rsidR="006A5DD8" w:rsidRPr="006A5DD8">
        <w:rPr>
          <w:rStyle w:val="FontStyle16"/>
          <w:sz w:val="28"/>
          <w:szCs w:val="28"/>
        </w:rPr>
        <w:t>о</w:t>
      </w:r>
      <w:r w:rsidRPr="006A5DD8">
        <w:rPr>
          <w:rStyle w:val="FontStyle16"/>
          <w:sz w:val="28"/>
          <w:szCs w:val="28"/>
        </w:rPr>
        <w:t xml:space="preserve"> </w:t>
      </w:r>
      <w:r w:rsidR="006A5DD8" w:rsidRPr="006A5DD8">
        <w:rPr>
          <w:rStyle w:val="FontStyle16"/>
          <w:sz w:val="28"/>
          <w:szCs w:val="28"/>
        </w:rPr>
        <w:t>2-м</w:t>
      </w:r>
      <w:r w:rsidRPr="006A5DD8">
        <w:rPr>
          <w:rStyle w:val="FontStyle16"/>
          <w:sz w:val="28"/>
          <w:szCs w:val="28"/>
        </w:rPr>
        <w:t xml:space="preserve"> полугодии 2023 года в Управлении проведено </w:t>
      </w:r>
      <w:r w:rsidR="006A5DD8" w:rsidRPr="006A5DD8">
        <w:rPr>
          <w:rFonts w:ascii="Times New Roman" w:hAnsi="Times New Roman" w:cs="Times New Roman"/>
          <w:sz w:val="28"/>
          <w:szCs w:val="28"/>
        </w:rPr>
        <w:t>1 заседание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6A5DD8" w:rsidRPr="006A5DD8" w:rsidRDefault="006A5DD8" w:rsidP="006A5D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DD8">
        <w:rPr>
          <w:rFonts w:ascii="Times New Roman" w:hAnsi="Times New Roman" w:cs="Times New Roman"/>
          <w:sz w:val="28"/>
          <w:szCs w:val="28"/>
        </w:rPr>
        <w:t>На заседании Комиссии рассмотрен 1 вопрос – доклад отдела профилактики коррупционных и иных правонарушений и безопасности Управления о результатах анализа сведений, отраженных в справке о доходах, расходах, имуществе и обязательствах имущественного характера (далее – Справка) за отчетный период с 01.01.2022 по 31.12.2022 государственного гражданского служащего – работника Управления, а также анализ сведений, отраженных им в Справках за два года, предшествующих отчетному периоду (2020</w:t>
      </w:r>
      <w:proofErr w:type="gramEnd"/>
      <w:r w:rsidRPr="006A5DD8">
        <w:rPr>
          <w:rFonts w:ascii="Times New Roman" w:hAnsi="Times New Roman" w:cs="Times New Roman"/>
          <w:sz w:val="28"/>
          <w:szCs w:val="28"/>
        </w:rPr>
        <w:t>, 2021).</w:t>
      </w:r>
    </w:p>
    <w:p w:rsidR="00BC2E9A" w:rsidRPr="006A5DD8" w:rsidRDefault="006A5DD8" w:rsidP="006A5D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D8">
        <w:rPr>
          <w:rFonts w:ascii="Times New Roman" w:hAnsi="Times New Roman" w:cs="Times New Roman"/>
          <w:sz w:val="28"/>
          <w:szCs w:val="28"/>
        </w:rPr>
        <w:t>По результатам рассмотрения данного вопроса Комиссией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D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DD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gramStart"/>
      <w:r w:rsidRPr="006A5DD8">
        <w:rPr>
          <w:rFonts w:ascii="Times New Roman" w:hAnsi="Times New Roman" w:cs="Times New Roman"/>
          <w:sz w:val="28"/>
          <w:szCs w:val="28"/>
        </w:rPr>
        <w:t>сведения, представленные государственным гражданским служащим являются</w:t>
      </w:r>
      <w:proofErr w:type="gramEnd"/>
      <w:r w:rsidRPr="006A5DD8">
        <w:rPr>
          <w:rFonts w:ascii="Times New Roman" w:hAnsi="Times New Roman" w:cs="Times New Roman"/>
          <w:sz w:val="28"/>
          <w:szCs w:val="28"/>
        </w:rPr>
        <w:t xml:space="preserve"> неполными, но учитывая тот факт, что характер допущенных госслужащим нарушений является малозначительным, либо несущественным. Комиссией даны рекомендации руководителю УФНС России по Псковской области - меры дисциплинарной ответственности к работнику не применять</w:t>
      </w:r>
      <w:r w:rsidRPr="006A5DD8">
        <w:rPr>
          <w:rFonts w:ascii="Times New Roman" w:hAnsi="Times New Roman" w:cs="Times New Roman"/>
          <w:sz w:val="28"/>
          <w:szCs w:val="28"/>
        </w:rPr>
        <w:t>.</w:t>
      </w:r>
    </w:p>
    <w:sectPr w:rsidR="00BC2E9A" w:rsidRPr="006A5DD8" w:rsidSect="00D32FB9">
      <w:pgSz w:w="11906" w:h="16838"/>
      <w:pgMar w:top="567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DE"/>
    <w:multiLevelType w:val="hybridMultilevel"/>
    <w:tmpl w:val="D520B9B4"/>
    <w:lvl w:ilvl="0" w:tplc="69762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D2239B"/>
    <w:multiLevelType w:val="hybridMultilevel"/>
    <w:tmpl w:val="36F4780E"/>
    <w:lvl w:ilvl="0" w:tplc="69762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9A"/>
    <w:rsid w:val="00514526"/>
    <w:rsid w:val="006A5DD8"/>
    <w:rsid w:val="006E1DFB"/>
    <w:rsid w:val="00834DFC"/>
    <w:rsid w:val="00B0208A"/>
    <w:rsid w:val="00BC2E9A"/>
    <w:rsid w:val="00D32FB9"/>
    <w:rsid w:val="00E36E0E"/>
    <w:rsid w:val="00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A"/>
    <w:pPr>
      <w:spacing w:after="0" w:line="240" w:lineRule="auto"/>
    </w:pPr>
    <w:rPr>
      <w:rFonts w:eastAsia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2FB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napToGrid/>
      <w:sz w:val="24"/>
      <w:szCs w:val="24"/>
    </w:rPr>
  </w:style>
  <w:style w:type="paragraph" w:customStyle="1" w:styleId="Style2">
    <w:name w:val="Style2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napToGrid/>
      <w:sz w:val="24"/>
      <w:szCs w:val="24"/>
    </w:rPr>
  </w:style>
  <w:style w:type="character" w:customStyle="1" w:styleId="FontStyle16">
    <w:name w:val="Font Style16"/>
    <w:basedOn w:val="a0"/>
    <w:uiPriority w:val="99"/>
    <w:rsid w:val="00D32FB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A"/>
    <w:pPr>
      <w:spacing w:after="0" w:line="240" w:lineRule="auto"/>
    </w:pPr>
    <w:rPr>
      <w:rFonts w:eastAsia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32FB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napToGrid/>
      <w:sz w:val="24"/>
      <w:szCs w:val="24"/>
    </w:rPr>
  </w:style>
  <w:style w:type="paragraph" w:customStyle="1" w:styleId="Style2">
    <w:name w:val="Style2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5"/>
      <w:jc w:val="both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D32FB9"/>
    <w:pPr>
      <w:widowControl w:val="0"/>
      <w:autoSpaceDE w:val="0"/>
      <w:autoSpaceDN w:val="0"/>
      <w:adjustRightInd w:val="0"/>
      <w:spacing w:line="310" w:lineRule="exact"/>
      <w:ind w:firstLine="710"/>
      <w:jc w:val="both"/>
    </w:pPr>
    <w:rPr>
      <w:rFonts w:eastAsiaTheme="minorEastAsia"/>
      <w:snapToGrid/>
      <w:sz w:val="24"/>
      <w:szCs w:val="24"/>
    </w:rPr>
  </w:style>
  <w:style w:type="character" w:customStyle="1" w:styleId="FontStyle16">
    <w:name w:val="Font Style16"/>
    <w:basedOn w:val="a0"/>
    <w:uiPriority w:val="99"/>
    <w:rsid w:val="00D32F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Котляров Сергей Николаевич</cp:lastModifiedBy>
  <cp:revision>5</cp:revision>
  <dcterms:created xsi:type="dcterms:W3CDTF">2023-06-22T09:17:00Z</dcterms:created>
  <dcterms:modified xsi:type="dcterms:W3CDTF">2024-11-25T07:03:00Z</dcterms:modified>
</cp:coreProperties>
</file>