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ind w:firstLine="0" w:left="6379"/>
        <w:rPr>
          <w:sz w:val="28"/>
        </w:rPr>
      </w:pPr>
      <w:r>
        <w:rPr>
          <w:sz w:val="28"/>
        </w:rPr>
        <w:t xml:space="preserve">Приложение </w:t>
      </w:r>
    </w:p>
    <w:p w14:paraId="06000000">
      <w:pPr>
        <w:ind w:firstLine="0" w:left="6379"/>
        <w:rPr>
          <w:sz w:val="28"/>
        </w:rPr>
      </w:pPr>
      <w:r>
        <w:rPr>
          <w:sz w:val="28"/>
        </w:rPr>
        <w:t>УТВЕРЖДЕНО</w:t>
      </w:r>
    </w:p>
    <w:p w14:paraId="07000000">
      <w:pPr>
        <w:ind w:firstLine="0" w:left="6379"/>
        <w:rPr>
          <w:sz w:val="28"/>
        </w:rPr>
      </w:pPr>
      <w:r>
        <w:rPr>
          <w:sz w:val="28"/>
        </w:rPr>
        <w:t>приказом ФНС России</w:t>
      </w:r>
    </w:p>
    <w:p w14:paraId="08000000">
      <w:pPr>
        <w:ind w:firstLine="0" w:left="6379"/>
        <w:rPr>
          <w:sz w:val="28"/>
        </w:rPr>
      </w:pPr>
      <w:r>
        <w:rPr>
          <w:sz w:val="28"/>
        </w:rPr>
        <w:t>от 13</w:t>
      </w:r>
      <w:r>
        <w:rPr>
          <w:sz w:val="28"/>
        </w:rPr>
        <w:t xml:space="preserve"> </w:t>
      </w:r>
      <w:r>
        <w:rPr>
          <w:sz w:val="28"/>
        </w:rPr>
        <w:t>февраля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 г. </w:t>
      </w:r>
    </w:p>
    <w:p w14:paraId="09000000">
      <w:pPr>
        <w:ind w:firstLine="0" w:left="6379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01-04/035</w:t>
      </w:r>
      <w:r>
        <w:rPr>
          <w:sz w:val="28"/>
        </w:rPr>
        <w:t>@</w:t>
      </w:r>
    </w:p>
    <w:p w14:paraId="0A000000">
      <w:pPr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Положение о </w:t>
      </w:r>
      <w:r>
        <w:rPr>
          <w:b w:val="1"/>
          <w:sz w:val="28"/>
        </w:rPr>
        <w:t>комиссии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осуществлению закупок для нужд </w:t>
      </w:r>
      <w:r>
        <w:rPr>
          <w:b w:val="1"/>
          <w:sz w:val="28"/>
        </w:rPr>
        <w:t>У</w:t>
      </w:r>
      <w:r>
        <w:rPr>
          <w:b w:val="1"/>
          <w:sz w:val="28"/>
        </w:rPr>
        <w:t>ФНС России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 xml:space="preserve">Самарской области </w:t>
      </w:r>
      <w:r>
        <w:rPr>
          <w:b w:val="1"/>
          <w:sz w:val="28"/>
        </w:rPr>
        <w:t>и подведомственных территориальных налоговых органов</w:t>
      </w:r>
    </w:p>
    <w:p w14:paraId="0C000000">
      <w:pPr>
        <w:ind/>
        <w:jc w:val="both"/>
        <w:rPr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1. </w:t>
      </w:r>
      <w:r>
        <w:rPr>
          <w:sz w:val="28"/>
        </w:rPr>
        <w:t>ОБЩИЕ ПОЛОЖЕНИЯ</w:t>
      </w:r>
    </w:p>
    <w:p w14:paraId="0E000000">
      <w:pPr>
        <w:rPr>
          <w:sz w:val="28"/>
        </w:rPr>
      </w:pP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 xml:space="preserve">Настоящее положение о комиссии по осуществлению закупок для нужд </w:t>
      </w:r>
      <w:r>
        <w:rPr>
          <w:sz w:val="28"/>
        </w:rPr>
        <w:t>УФНС России по Самарской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и подведомственных территориальных налоговых органов </w:t>
      </w:r>
      <w:r>
        <w:rPr>
          <w:sz w:val="28"/>
        </w:rPr>
        <w:t xml:space="preserve">(далее - Заказчик) разработано в соответствии с Федеральным законом от 05.04.2013 </w:t>
      </w:r>
      <w:r>
        <w:rPr>
          <w:sz w:val="28"/>
        </w:rPr>
        <w:t>№</w:t>
      </w:r>
      <w:r>
        <w:rPr>
          <w:sz w:val="28"/>
        </w:rPr>
        <w:t xml:space="preserve"> 44-ФЗ </w:t>
      </w:r>
      <w:r>
        <w:rPr>
          <w:sz w:val="28"/>
        </w:rPr>
        <w:t>«</w:t>
      </w:r>
      <w:r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</w:rPr>
        <w:t>»</w:t>
      </w:r>
      <w:r>
        <w:rPr>
          <w:sz w:val="28"/>
        </w:rPr>
        <w:t xml:space="preserve"> (далее - Федеральный закон 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44-ФЗ). Положение о комиссии по осуществлению закупок (далее - Положение) регламентирует порядок работы комиссии, создаваемой для обеспечения закупки товаров, работ, услуг для нужд Заказчика.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>2. ПРАВОВОЕ РЕГУЛИРОВАНИЕ</w:t>
      </w:r>
    </w:p>
    <w:p w14:paraId="12000000">
      <w:pPr>
        <w:rPr>
          <w:sz w:val="28"/>
        </w:rPr>
      </w:pPr>
    </w:p>
    <w:p w14:paraId="13000000">
      <w:pPr>
        <w:ind w:firstLine="709"/>
        <w:jc w:val="both"/>
        <w:rPr>
          <w:sz w:val="28"/>
        </w:rPr>
      </w:pPr>
      <w:r>
        <w:rPr>
          <w:sz w:val="28"/>
        </w:rPr>
        <w:t>Комиссия по осуществлению закупок (далее - Комиссия) является коллегиальным органом, уполномоченным на выбор поставщика (подрядчика, исполнителя) (далее - поставщик) при проведении конкурентных процедур. Комиссия в своей деятельности руководствуется Гражданским кодексом Российской Федерации, Федеральным законом № 44-ФЗ, иными федеральными законами и принятыми в соответствии с ними нормативными правовыми актами, настоящим Положением и иными внутренними актами Заказчика</w:t>
      </w:r>
      <w:r>
        <w:rPr>
          <w:sz w:val="28"/>
        </w:rPr>
        <w:t>.</w:t>
      </w:r>
    </w:p>
    <w:p w14:paraId="14000000">
      <w:pPr>
        <w:ind w:firstLine="709"/>
        <w:jc w:val="both"/>
        <w:rPr>
          <w:sz w:val="28"/>
        </w:rPr>
      </w:pPr>
    </w:p>
    <w:p w14:paraId="15000000">
      <w:pPr>
        <w:ind/>
        <w:jc w:val="center"/>
        <w:rPr>
          <w:sz w:val="28"/>
        </w:rPr>
      </w:pPr>
      <w:r>
        <w:rPr>
          <w:sz w:val="28"/>
        </w:rPr>
        <w:t>3. ЦЕЛИ КОМИССИИ</w:t>
      </w:r>
    </w:p>
    <w:p w14:paraId="16000000">
      <w:pPr>
        <w:rPr>
          <w:sz w:val="28"/>
        </w:rPr>
      </w:pPr>
    </w:p>
    <w:p w14:paraId="17000000">
      <w:pPr>
        <w:ind w:firstLine="709"/>
        <w:jc w:val="both"/>
        <w:rPr>
          <w:sz w:val="28"/>
        </w:rPr>
      </w:pPr>
      <w:r>
        <w:rPr>
          <w:sz w:val="28"/>
        </w:rPr>
        <w:t>3.1. </w:t>
      </w:r>
      <w:r>
        <w:rPr>
          <w:sz w:val="28"/>
        </w:rPr>
        <w:t xml:space="preserve">Комиссия создается </w:t>
      </w:r>
      <w:r>
        <w:rPr>
          <w:sz w:val="28"/>
        </w:rPr>
        <w:t xml:space="preserve">УФНС России по Самарской области </w:t>
      </w:r>
      <w:r>
        <w:rPr>
          <w:sz w:val="28"/>
        </w:rPr>
        <w:t xml:space="preserve">(далее – </w:t>
      </w:r>
      <w:r>
        <w:rPr>
          <w:sz w:val="28"/>
        </w:rPr>
        <w:t>Управление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Заказчик</w:t>
      </w:r>
      <w:r>
        <w:rPr>
          <w:sz w:val="28"/>
        </w:rPr>
        <w:t>) в целях:</w:t>
      </w:r>
    </w:p>
    <w:p w14:paraId="18000000">
      <w:pPr>
        <w:ind w:firstLine="709"/>
        <w:jc w:val="both"/>
        <w:rPr>
          <w:sz w:val="28"/>
        </w:rPr>
      </w:pPr>
      <w:r>
        <w:rPr>
          <w:sz w:val="28"/>
        </w:rPr>
        <w:t>3.1.1. соблюдения</w:t>
      </w:r>
      <w:r>
        <w:rPr>
          <w:sz w:val="28"/>
        </w:rPr>
        <w:t xml:space="preserve"> действующего</w:t>
      </w:r>
      <w:r>
        <w:rPr>
          <w:sz w:val="28"/>
        </w:rPr>
        <w:t xml:space="preserve"> </w:t>
      </w:r>
      <w:r>
        <w:rPr>
          <w:sz w:val="28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путе</w:t>
      </w:r>
      <w:r>
        <w:rPr>
          <w:sz w:val="28"/>
        </w:rPr>
        <w:t>м</w:t>
      </w:r>
      <w:r>
        <w:rPr>
          <w:sz w:val="28"/>
        </w:rPr>
        <w:t xml:space="preserve"> </w:t>
      </w:r>
      <w:r>
        <w:rPr>
          <w:sz w:val="28"/>
        </w:rPr>
        <w:t xml:space="preserve">проведения </w:t>
      </w:r>
      <w:r>
        <w:rPr>
          <w:sz w:val="28"/>
        </w:rPr>
        <w:t>открытого конкурса в электронной форме, открытого аукциона в электронной форме, запроса котировок в электронной форме</w:t>
      </w:r>
      <w:r>
        <w:rPr>
          <w:sz w:val="28"/>
        </w:rPr>
        <w:t>;</w:t>
      </w:r>
    </w:p>
    <w:p w14:paraId="19000000">
      <w:pPr>
        <w:ind w:firstLine="709"/>
        <w:jc w:val="both"/>
        <w:rPr>
          <w:sz w:val="28"/>
        </w:rPr>
      </w:pPr>
      <w:r>
        <w:rPr>
          <w:sz w:val="28"/>
        </w:rPr>
        <w:t xml:space="preserve">3.1.2. определения </w:t>
      </w:r>
      <w:r>
        <w:rPr>
          <w:sz w:val="28"/>
        </w:rPr>
        <w:t>поставщиков (подрядчиков, исполнителей)</w:t>
      </w:r>
      <w:r>
        <w:rPr>
          <w:sz w:val="28"/>
        </w:rPr>
        <w:t>;</w:t>
      </w:r>
    </w:p>
    <w:p w14:paraId="1A000000">
      <w:pPr>
        <w:ind w:firstLine="709"/>
        <w:jc w:val="both"/>
        <w:rPr>
          <w:sz w:val="28"/>
        </w:rPr>
      </w:pPr>
      <w:r>
        <w:rPr>
          <w:sz w:val="28"/>
        </w:rPr>
        <w:t>3.1.3.</w:t>
      </w:r>
      <w:r>
        <w:rPr>
          <w:sz w:val="28"/>
        </w:rPr>
        <w:t> </w:t>
      </w:r>
      <w:r>
        <w:rPr>
          <w:sz w:val="28"/>
        </w:rPr>
        <w:t>обеспечения конкуренции при осуществлении закупок.</w:t>
      </w:r>
      <w:r>
        <w:rPr>
          <w:sz w:val="28"/>
        </w:rPr>
        <w:t xml:space="preserve"> </w:t>
      </w:r>
    </w:p>
    <w:p w14:paraId="1B000000">
      <w:pPr>
        <w:ind w:firstLine="709"/>
        <w:jc w:val="both"/>
        <w:rPr>
          <w:sz w:val="28"/>
        </w:rPr>
      </w:pPr>
      <w:r>
        <w:rPr>
          <w:sz w:val="28"/>
        </w:rPr>
        <w:t>3.2. Комиссия уполномочена на определение поставщиков с применением всех видов конкурентных процедур.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center"/>
        <w:rPr>
          <w:sz w:val="28"/>
        </w:rPr>
      </w:pPr>
      <w:r>
        <w:rPr>
          <w:sz w:val="28"/>
        </w:rPr>
        <w:t>4. ПОРЯДОК ФОРМИРОВАНИЯ</w:t>
      </w:r>
      <w:r>
        <w:rPr>
          <w:sz w:val="28"/>
        </w:rPr>
        <w:t xml:space="preserve"> И ДЕЯТЕЛЬНОСТИ</w:t>
      </w:r>
      <w:r>
        <w:rPr>
          <w:sz w:val="28"/>
        </w:rPr>
        <w:t xml:space="preserve"> КОМИССИИ</w:t>
      </w:r>
    </w:p>
    <w:p w14:paraId="1E000000">
      <w:pPr>
        <w:rPr>
          <w:sz w:val="28"/>
        </w:rPr>
      </w:pPr>
    </w:p>
    <w:p w14:paraId="1F000000">
      <w:pPr>
        <w:ind w:firstLine="709"/>
        <w:jc w:val="both"/>
        <w:rPr>
          <w:sz w:val="28"/>
        </w:rPr>
      </w:pPr>
      <w:r>
        <w:rPr>
          <w:sz w:val="28"/>
        </w:rPr>
        <w:t>4.1. Комиссия создается и действует на постоянной основе.</w:t>
      </w:r>
    </w:p>
    <w:p w14:paraId="20000000">
      <w:pPr>
        <w:ind w:firstLine="709"/>
        <w:jc w:val="both"/>
        <w:rPr>
          <w:sz w:val="28"/>
        </w:rPr>
      </w:pPr>
      <w:r>
        <w:rPr>
          <w:sz w:val="28"/>
        </w:rPr>
        <w:t>4.2. </w:t>
      </w:r>
      <w:r>
        <w:rPr>
          <w:sz w:val="28"/>
        </w:rPr>
        <w:t xml:space="preserve">Состав Комиссии (в том числе её </w:t>
      </w:r>
      <w:r>
        <w:rPr>
          <w:sz w:val="28"/>
        </w:rPr>
        <w:t>п</w:t>
      </w:r>
      <w:r>
        <w:rPr>
          <w:sz w:val="28"/>
        </w:rPr>
        <w:t xml:space="preserve">редседатель, </w:t>
      </w:r>
      <w:r>
        <w:rPr>
          <w:sz w:val="28"/>
        </w:rPr>
        <w:t>з</w:t>
      </w:r>
      <w:r>
        <w:rPr>
          <w:sz w:val="28"/>
        </w:rPr>
        <w:t xml:space="preserve">аместитель </w:t>
      </w:r>
      <w:r>
        <w:rPr>
          <w:sz w:val="28"/>
        </w:rPr>
        <w:t>п</w:t>
      </w:r>
      <w:r>
        <w:rPr>
          <w:sz w:val="28"/>
        </w:rPr>
        <w:t xml:space="preserve">редседателя и </w:t>
      </w:r>
      <w:r>
        <w:rPr>
          <w:sz w:val="28"/>
        </w:rPr>
        <w:t>о</w:t>
      </w:r>
      <w:r>
        <w:rPr>
          <w:sz w:val="28"/>
        </w:rPr>
        <w:t>тветственный секретарь</w:t>
      </w:r>
      <w:r>
        <w:rPr>
          <w:sz w:val="28"/>
        </w:rPr>
        <w:t xml:space="preserve"> с правом голоса</w:t>
      </w:r>
      <w:r>
        <w:rPr>
          <w:sz w:val="28"/>
        </w:rPr>
        <w:t xml:space="preserve">) утверждается приказом руководителя </w:t>
      </w:r>
      <w:r>
        <w:rPr>
          <w:sz w:val="28"/>
        </w:rPr>
        <w:t>Управления</w:t>
      </w:r>
      <w:r>
        <w:rPr>
          <w:sz w:val="28"/>
        </w:rPr>
        <w:t>.</w:t>
      </w:r>
      <w:bookmarkStart w:id="1" w:name="sub_73"/>
    </w:p>
    <w:p w14:paraId="21000000">
      <w:pPr>
        <w:ind w:firstLine="709"/>
        <w:jc w:val="both"/>
        <w:rPr>
          <w:sz w:val="28"/>
        </w:rPr>
      </w:pPr>
      <w:r>
        <w:rPr>
          <w:sz w:val="28"/>
        </w:rPr>
        <w:t xml:space="preserve">4.3. Число членов Комиссии должно быть не менее чем </w:t>
      </w:r>
      <w:r>
        <w:rPr>
          <w:sz w:val="28"/>
        </w:rPr>
        <w:t>три</w:t>
      </w:r>
      <w:r>
        <w:rPr>
          <w:sz w:val="28"/>
        </w:rPr>
        <w:t xml:space="preserve"> человек</w:t>
      </w:r>
      <w:r>
        <w:rPr>
          <w:sz w:val="28"/>
        </w:rPr>
        <w:t>а</w:t>
      </w:r>
      <w:r>
        <w:rPr>
          <w:sz w:val="28"/>
        </w:rPr>
        <w:t>.</w:t>
      </w:r>
      <w:r>
        <w:rPr>
          <w:sz w:val="28"/>
        </w:rPr>
        <w:t xml:space="preserve"> Общ</w:t>
      </w:r>
      <w:r>
        <w:rPr>
          <w:sz w:val="28"/>
        </w:rPr>
        <w:t>ее количество членов Комиссии не может быть четным.</w:t>
      </w:r>
    </w:p>
    <w:p w14:paraId="22000000">
      <w:pPr>
        <w:ind w:firstLine="709"/>
        <w:jc w:val="both"/>
        <w:rPr>
          <w:sz w:val="28"/>
        </w:rPr>
      </w:pPr>
      <w:r>
        <w:rPr>
          <w:sz w:val="28"/>
        </w:rPr>
        <w:t>4.4. </w:t>
      </w:r>
      <w:r>
        <w:rPr>
          <w:sz w:val="28"/>
        </w:rPr>
        <w:t>Заказчик формирует Комиссию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предмету закупки.</w:t>
      </w:r>
    </w:p>
    <w:p w14:paraId="23000000">
      <w:pPr>
        <w:ind w:firstLine="709"/>
        <w:jc w:val="both"/>
        <w:rPr>
          <w:sz w:val="28"/>
        </w:rPr>
      </w:pPr>
      <w:r>
        <w:rPr>
          <w:sz w:val="28"/>
        </w:rPr>
        <w:t>4.5. Членами комиссии могут быть сотрудники контрактной службы.</w:t>
      </w:r>
    </w:p>
    <w:p w14:paraId="24000000">
      <w:pPr>
        <w:ind w:firstLine="709"/>
        <w:jc w:val="both"/>
        <w:rPr>
          <w:sz w:val="28"/>
        </w:rPr>
      </w:pPr>
      <w:bookmarkStart w:id="2" w:name="sub_74"/>
      <w:bookmarkEnd w:id="1"/>
      <w:r>
        <w:rPr>
          <w:sz w:val="28"/>
        </w:rPr>
        <w:t>4.</w:t>
      </w:r>
      <w:r>
        <w:rPr>
          <w:sz w:val="28"/>
        </w:rPr>
        <w:t>6</w:t>
      </w:r>
      <w:r>
        <w:rPr>
          <w:sz w:val="28"/>
        </w:rPr>
        <w:t>. </w:t>
      </w:r>
      <w:bookmarkStart w:id="3" w:name="sub_75"/>
      <w:bookmarkEnd w:id="2"/>
      <w:r>
        <w:rPr>
          <w:sz w:val="28"/>
        </w:rPr>
        <w:t>Членами Комиссии не могут быть:</w:t>
      </w:r>
    </w:p>
    <w:p w14:paraId="25000000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закупке, заявок на участие в </w:t>
      </w:r>
      <w:r>
        <w:rPr>
          <w:sz w:val="28"/>
        </w:rPr>
        <w:t>открыто</w:t>
      </w:r>
      <w:r>
        <w:rPr>
          <w:sz w:val="28"/>
        </w:rPr>
        <w:t>м</w:t>
      </w:r>
      <w:r>
        <w:rPr>
          <w:sz w:val="28"/>
        </w:rPr>
        <w:t xml:space="preserve"> конкурс</w:t>
      </w:r>
      <w:r>
        <w:rPr>
          <w:sz w:val="28"/>
        </w:rPr>
        <w:t>е</w:t>
      </w:r>
      <w:r>
        <w:rPr>
          <w:sz w:val="28"/>
        </w:rPr>
        <w:t xml:space="preserve"> в электронной форме</w:t>
      </w:r>
      <w:r>
        <w:rPr>
          <w:sz w:val="28"/>
        </w:rPr>
        <w:t>;</w:t>
      </w:r>
    </w:p>
    <w:p w14:paraId="26000000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</w:t>
      </w:r>
      <w:r>
        <w:rPr>
          <w:sz w:val="28"/>
        </w:rPr>
        <w:t>:</w:t>
      </w:r>
    </w:p>
    <w:p w14:paraId="27000000">
      <w:pPr>
        <w:ind w:firstLine="709"/>
        <w:jc w:val="both"/>
        <w:rPr>
          <w:sz w:val="28"/>
        </w:rPr>
      </w:pPr>
      <w:r>
        <w:rPr>
          <w:sz w:val="28"/>
        </w:rPr>
        <w:t>а)</w:t>
      </w:r>
      <w:r>
        <w:rPr>
          <w:sz w:val="28"/>
        </w:rPr>
        <w:t xml:space="preserve"> подавшие заявки на участие в определении поставщика (подрядчика, исполнителя)</w:t>
      </w:r>
      <w:r>
        <w:rPr>
          <w:sz w:val="28"/>
        </w:rPr>
        <w:t>;</w:t>
      </w:r>
    </w:p>
    <w:p w14:paraId="28000000">
      <w:pPr>
        <w:ind w:firstLine="709"/>
        <w:jc w:val="both"/>
        <w:rPr>
          <w:sz w:val="28"/>
        </w:rPr>
      </w:pPr>
      <w:r>
        <w:rPr>
          <w:sz w:val="28"/>
        </w:rPr>
        <w:t>б)</w:t>
      </w:r>
      <w:r>
        <w:rPr>
          <w:sz w:val="28"/>
        </w:rPr>
        <w:t xml:space="preserve"> состоящие в трудовых отношениях с организациями или физическими ли</w:t>
      </w:r>
      <w:r>
        <w:rPr>
          <w:sz w:val="28"/>
        </w:rPr>
        <w:t>цами, подавшими</w:t>
      </w:r>
      <w:r>
        <w:rPr>
          <w:sz w:val="28"/>
        </w:rPr>
        <w:t xml:space="preserve"> заявки</w:t>
      </w:r>
      <w:r>
        <w:rPr>
          <w:sz w:val="28"/>
        </w:rPr>
        <w:t xml:space="preserve"> на участие в определении поставщика (подрядчика, исполнителя);</w:t>
      </w:r>
    </w:p>
    <w:p w14:paraId="29000000">
      <w:pPr>
        <w:ind w:firstLine="709"/>
        <w:jc w:val="both"/>
        <w:rPr>
          <w:sz w:val="28"/>
        </w:rPr>
      </w:pPr>
      <w:r>
        <w:rPr>
          <w:sz w:val="28"/>
        </w:rPr>
        <w:t>в)</w:t>
      </w:r>
      <w:r>
        <w:rPr>
          <w:sz w:val="28"/>
        </w:rPr>
        <w:t xml:space="preserve"> являющиеся управляющими организаций, подавших заявки на участие в определении поставщика (подрядчика, исполнителя). </w:t>
      </w:r>
    </w:p>
    <w:p w14:paraId="2A000000">
      <w:pPr>
        <w:ind w:firstLine="709"/>
        <w:jc w:val="both"/>
        <w:rPr>
          <w:sz w:val="28"/>
        </w:rPr>
      </w:pPr>
      <w:r>
        <w:rPr>
          <w:sz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пп. 2 п. </w:t>
      </w:r>
      <w:r>
        <w:rPr>
          <w:sz w:val="28"/>
        </w:rPr>
        <w:t>4.6</w:t>
      </w:r>
      <w:r>
        <w:rPr>
          <w:sz w:val="28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пп. 2 п. </w:t>
      </w:r>
      <w:r>
        <w:rPr>
          <w:sz w:val="28"/>
        </w:rPr>
        <w:t>4.6</w:t>
      </w:r>
      <w:r>
        <w:rPr>
          <w:sz w:val="28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14:paraId="2B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Понятие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личная заинтересованность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используется в значении, указанном в Федеральном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"consultantplus://offline/ref=4F3367322F949AC0E6E8B281E1BD11C854617D5195178798D6E9B1486CE0D787AC394CA1CD4BD3DE09D0236C6659CE9B633E120D74w3D7L"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законе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от </w:t>
      </w:r>
      <w:r>
        <w:rPr>
          <w:color w:val="000000"/>
          <w:sz w:val="28"/>
        </w:rPr>
        <w:t>25.12.2008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273-ФЗ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противодействии коррупции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>;</w:t>
      </w:r>
    </w:p>
    <w:p w14:paraId="2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>
        <w:rPr>
          <w:color w:val="000000"/>
          <w:sz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14:paraId="2D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4) </w:t>
      </w:r>
      <w:r>
        <w:rPr>
          <w:color w:val="000000"/>
          <w:sz w:val="28"/>
        </w:rPr>
        <w:t xml:space="preserve">должностные лица органов контроля, указанных в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"consultantplus://offline/ref=4F3367322F949AC0E6E8B281E1BD11C854637B5296148798D6E9B1486CE0D787AC394CA1CF4EDB8D5F9F2230200CDD99623E100C6836659Dw4DBL"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части 1 статьи 99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 xml:space="preserve"> Федерального закона</w:t>
      </w:r>
      <w:r>
        <w:rPr>
          <w:color w:val="000000"/>
          <w:sz w:val="28"/>
        </w:rPr>
        <w:t xml:space="preserve"> № 44-ФЗ</w:t>
      </w:r>
      <w:r>
        <w:rPr>
          <w:color w:val="000000"/>
          <w:sz w:val="28"/>
        </w:rPr>
        <w:t>, непосредственно осуществ</w:t>
      </w:r>
      <w:r>
        <w:rPr>
          <w:color w:val="000000"/>
          <w:sz w:val="28"/>
        </w:rPr>
        <w:t>ляющие контроль в сфере закупок</w:t>
      </w:r>
      <w:r>
        <w:rPr>
          <w:color w:val="000000"/>
          <w:sz w:val="28"/>
        </w:rPr>
        <w:t>.</w:t>
      </w:r>
    </w:p>
    <w:p w14:paraId="2E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В случае выявления в составе Комиссии указанных лиц Заказчик</w:t>
      </w:r>
      <w:r>
        <w:rPr>
          <w:color w:val="000000"/>
          <w:sz w:val="28"/>
        </w:rPr>
        <w:t xml:space="preserve">, обязан незамедлительно заменить их другими физическими лицами, соответствующими требованиям, предусмотренным положениями </w:t>
      </w:r>
      <w:r>
        <w:rPr>
          <w:color w:val="000000"/>
          <w:sz w:val="28"/>
        </w:rPr>
        <w:t>пункта 4.</w:t>
      </w:r>
      <w:r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настоящего Положения</w:t>
      </w:r>
      <w:r>
        <w:rPr>
          <w:color w:val="000000"/>
          <w:sz w:val="28"/>
        </w:rPr>
        <w:t>.</w:t>
      </w:r>
    </w:p>
    <w:p w14:paraId="2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. Замена члена Комиссии допускается только </w:t>
      </w:r>
      <w:r>
        <w:rPr>
          <w:color w:val="000000"/>
          <w:sz w:val="28"/>
        </w:rPr>
        <w:t xml:space="preserve">на основании приказа </w:t>
      </w:r>
      <w:r>
        <w:rPr>
          <w:color w:val="000000"/>
          <w:sz w:val="28"/>
        </w:rPr>
        <w:t xml:space="preserve">руководителя </w:t>
      </w:r>
      <w:r>
        <w:rPr>
          <w:color w:val="000000"/>
          <w:sz w:val="28"/>
        </w:rPr>
        <w:t>Управления</w:t>
      </w:r>
      <w:r>
        <w:rPr>
          <w:color w:val="000000"/>
          <w:sz w:val="28"/>
        </w:rPr>
        <w:t>.</w:t>
      </w:r>
    </w:p>
    <w:p w14:paraId="30000000">
      <w:pPr>
        <w:ind/>
        <w:jc w:val="both"/>
        <w:rPr>
          <w:color w:val="000000"/>
          <w:sz w:val="28"/>
        </w:rPr>
      </w:pPr>
    </w:p>
    <w:p w14:paraId="31000000">
      <w:pPr>
        <w:ind/>
        <w:jc w:val="center"/>
        <w:rPr>
          <w:color w:val="000000"/>
          <w:sz w:val="28"/>
        </w:rPr>
      </w:pPr>
      <w:bookmarkEnd w:id="3"/>
      <w:r>
        <w:rPr>
          <w:color w:val="000000"/>
          <w:sz w:val="28"/>
        </w:rPr>
        <w:t>5. ФУНКЦИИ КОМИССИИ</w:t>
      </w:r>
    </w:p>
    <w:p w14:paraId="32000000">
      <w:pPr>
        <w:rPr>
          <w:color w:val="000000"/>
          <w:sz w:val="28"/>
        </w:rPr>
      </w:pPr>
    </w:p>
    <w:p w14:paraId="3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Функциями Комиссии являются:</w:t>
      </w:r>
    </w:p>
    <w:p w14:paraId="34000000">
      <w:pPr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проверка соответствия участников закупки требованиям, установленным Заказчиком;</w:t>
      </w:r>
    </w:p>
    <w:p w14:paraId="35000000">
      <w:pPr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принятие решения о допуске либо отклонении заявок участников закупки;</w:t>
      </w:r>
    </w:p>
    <w:p w14:paraId="36000000">
      <w:pPr>
        <w:numPr>
          <w:ilvl w:val="0"/>
          <w:numId w:val="1"/>
        </w:numPr>
        <w:ind w:firstLine="709" w:left="0"/>
        <w:jc w:val="both"/>
        <w:rPr>
          <w:rFonts w:ascii="Arial" w:hAnsi="Arial"/>
          <w:color w:val="000000"/>
          <w:sz w:val="28"/>
        </w:rPr>
      </w:pPr>
      <w:r>
        <w:rPr>
          <w:color w:val="000000"/>
          <w:sz w:val="28"/>
        </w:rPr>
        <w:t>рассмотрение, оценка заявок на участие в определении поставщика;</w:t>
      </w:r>
    </w:p>
    <w:p w14:paraId="37000000">
      <w:pPr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определение победителя определения поставщика;</w:t>
      </w:r>
    </w:p>
    <w:p w14:paraId="38000000">
      <w:pPr>
        <w:numPr>
          <w:ilvl w:val="0"/>
          <w:numId w:val="1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иные функции, которые возложены Федеральным законом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44-ФЗ на Комиссию.</w:t>
      </w:r>
    </w:p>
    <w:p w14:paraId="39000000">
      <w:pPr>
        <w:ind/>
        <w:jc w:val="both"/>
        <w:rPr>
          <w:color w:val="000000"/>
          <w:sz w:val="28"/>
        </w:rPr>
      </w:pPr>
    </w:p>
    <w:p w14:paraId="3A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6. ОБЯЗАННОСТИ КОМИССИИ</w:t>
      </w:r>
    </w:p>
    <w:p w14:paraId="3B000000">
      <w:pPr>
        <w:rPr>
          <w:color w:val="000000"/>
          <w:sz w:val="28"/>
        </w:rPr>
      </w:pPr>
    </w:p>
    <w:p w14:paraId="3C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Члены Комиссии обязаны:</w:t>
      </w:r>
    </w:p>
    <w:p w14:paraId="3D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соблюдать законодательство РФ;</w:t>
      </w:r>
    </w:p>
    <w:p w14:paraId="3E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подписывать (в установленных Федеральным законом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44-ФЗ случаях - усиленными квалифицированными электронными подписями) протоколы, формируемые в ходе определения поставщика;</w:t>
      </w:r>
    </w:p>
    <w:p w14:paraId="3F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принимать решения по вопросам, относящимся к компетенции Комиссии;</w:t>
      </w:r>
    </w:p>
    <w:p w14:paraId="40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обеспечивать конфиденциальность информации, содержащейся в заявках участников и иных документах, в соответствии с законодательством РФ;</w:t>
      </w:r>
    </w:p>
    <w:p w14:paraId="41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незамедлительно сообщать Заказчику о фактах, препятствующих участию в работе Комиссии;</w:t>
      </w:r>
    </w:p>
    <w:p w14:paraId="42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 Федеральным законом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44-ФЗ</w:t>
      </w:r>
      <w:r>
        <w:rPr>
          <w:color w:val="000000"/>
          <w:sz w:val="28"/>
        </w:rPr>
        <w:t>;</w:t>
      </w:r>
    </w:p>
    <w:p w14:paraId="43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принимать меры по предотвращению и урегулированию конфликта интересов в соответствии с Федеральным законом от 25.12.2008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273-ФЗ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противодействии коррупции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в том числе с учетом информации, предоставленной заказчику согласно ч. 23 ст. 34 Федерального закона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44-ФЗ.</w:t>
      </w:r>
    </w:p>
    <w:p w14:paraId="44000000">
      <w:pPr>
        <w:numPr>
          <w:ilvl w:val="0"/>
          <w:numId w:val="2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Член Комиссии обязан незамедлительно сообщить Заказчику о возникновении обстоятельств, предусмотренных п. </w:t>
      </w:r>
      <w:r>
        <w:rPr>
          <w:color w:val="000000"/>
          <w:sz w:val="28"/>
        </w:rPr>
        <w:t>4.6</w:t>
      </w:r>
      <w:r>
        <w:rPr>
          <w:color w:val="000000"/>
          <w:sz w:val="28"/>
        </w:rPr>
        <w:t xml:space="preserve"> настоящего Положения.</w:t>
      </w:r>
    </w:p>
    <w:p w14:paraId="45000000">
      <w:pPr>
        <w:tabs>
          <w:tab w:leader="none" w:pos="7322" w:val="left"/>
        </w:tabs>
        <w:ind/>
        <w:jc w:val="both"/>
        <w:rPr>
          <w:color w:val="000000"/>
          <w:spacing w:val="-14"/>
          <w:sz w:val="28"/>
        </w:rPr>
      </w:pPr>
      <w:r>
        <w:rPr>
          <w:color w:val="000000"/>
          <w:spacing w:val="-14"/>
          <w:sz w:val="28"/>
        </w:rPr>
        <w:tab/>
      </w:r>
    </w:p>
    <w:p w14:paraId="46000000">
      <w:pPr>
        <w:ind/>
        <w:jc w:val="center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7. ПРАВА ЧЛЕНОВ КОМИССИИ</w:t>
      </w:r>
    </w:p>
    <w:p w14:paraId="47000000">
      <w:pPr>
        <w:rPr>
          <w:color w:val="000000"/>
          <w:spacing w:val="3"/>
          <w:sz w:val="28"/>
        </w:rPr>
      </w:pPr>
    </w:p>
    <w:p w14:paraId="48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Члены Комиссии имеют право:</w:t>
      </w:r>
    </w:p>
    <w:p w14:paraId="49000000">
      <w:pPr>
        <w:numPr>
          <w:ilvl w:val="0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знакомиться со всеми представленными на рассмотрение Комиссии документами и материалами;</w:t>
      </w:r>
    </w:p>
    <w:p w14:paraId="4A000000">
      <w:pPr>
        <w:numPr>
          <w:ilvl w:val="0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участвовать в заседании с использованием систем видео-конференц-связи с соблюдением требований законодательства РФ о защите гостайны;</w:t>
      </w:r>
    </w:p>
    <w:p w14:paraId="4B000000">
      <w:pPr>
        <w:numPr>
          <w:ilvl w:val="0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14:paraId="4C000000">
      <w:pPr>
        <w:numPr>
          <w:ilvl w:val="0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обращаться к председателю Комиссии с предложениями, касающимися организации работы Комиссии.</w:t>
      </w:r>
    </w:p>
    <w:p w14:paraId="4D000000">
      <w:pPr>
        <w:ind/>
        <w:jc w:val="both"/>
        <w:rPr>
          <w:color w:val="000000"/>
          <w:sz w:val="28"/>
        </w:rPr>
      </w:pPr>
    </w:p>
    <w:p w14:paraId="4E000000">
      <w:pPr>
        <w:pStyle w:val="Style_2"/>
        <w:rPr>
          <w:b w:val="0"/>
          <w:color w:val="000000"/>
          <w:sz w:val="28"/>
        </w:rPr>
      </w:pPr>
      <w:r>
        <w:rPr>
          <w:b w:val="0"/>
          <w:color w:val="000000"/>
          <w:sz w:val="28"/>
        </w:rPr>
        <w:t xml:space="preserve">8. ПОРЯДОК </w:t>
      </w:r>
      <w:r>
        <w:rPr>
          <w:b w:val="0"/>
          <w:color w:val="000000"/>
          <w:sz w:val="28"/>
        </w:rPr>
        <w:t>ДЕЙСТВИЙ</w:t>
      </w:r>
      <w:r>
        <w:rPr>
          <w:b w:val="0"/>
          <w:color w:val="000000"/>
          <w:sz w:val="28"/>
        </w:rPr>
        <w:t xml:space="preserve"> КОМИССИИ</w:t>
      </w:r>
    </w:p>
    <w:p w14:paraId="4F000000">
      <w:pPr>
        <w:pStyle w:val="Style_2"/>
        <w:ind/>
        <w:jc w:val="left"/>
        <w:rPr>
          <w:b w:val="0"/>
          <w:color w:val="000000"/>
          <w:sz w:val="28"/>
        </w:rPr>
      </w:pPr>
    </w:p>
    <w:p w14:paraId="5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8.1. Порядок действий Комиссии в рамках конкретной процедуры определения поставщика устанавливаются в зависимости от способа, формы процедуры.</w:t>
      </w:r>
    </w:p>
    <w:p w14:paraId="5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8.2. Комиссия выполняет возложенные на нее функции посредством проведения заседаний.</w:t>
      </w:r>
    </w:p>
    <w:p w14:paraId="52000000">
      <w:pPr>
        <w:ind w:firstLine="709"/>
        <w:jc w:val="both"/>
        <w:rPr>
          <w:color w:val="000000"/>
          <w:sz w:val="28"/>
        </w:rPr>
      </w:pPr>
      <w:bookmarkStart w:id="4" w:name="Par36"/>
      <w:bookmarkEnd w:id="4"/>
      <w:r>
        <w:rPr>
          <w:color w:val="000000"/>
          <w:sz w:val="28"/>
        </w:rPr>
        <w:t>8.3. Члены Комиссии должны быть своевременно уведомлены председателем комиссии о месте (при необходимости), дате и времени проведения заседания, а также о возможности участвовать в заседании с использованием систем видео-конференц-связи с разъяснением порядка такого участия.</w:t>
      </w:r>
    </w:p>
    <w:p w14:paraId="53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Если при проведении заседания Комиссии предполагается ознакомление со сведениями, составляющими государственную тайну, то система видео-конференц-связи должна обеспечивать соблюдение требований законодательства РФ о защите государственной тайны.</w:t>
      </w:r>
    </w:p>
    <w:p w14:paraId="54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8.4.</w:t>
      </w:r>
      <w:r>
        <w:rPr>
          <w:color w:val="000000"/>
          <w:sz w:val="28"/>
        </w:rPr>
        <w:t xml:space="preserve"> Комиссию возглавляет председатель Комиссии.</w:t>
      </w:r>
    </w:p>
    <w:p w14:paraId="55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Председатель Комиссии выполняет следующие функции:</w:t>
      </w:r>
    </w:p>
    <w:p w14:paraId="56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осуществляет общее руководство работой Комиссии;</w:t>
      </w:r>
    </w:p>
    <w:p w14:paraId="57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осуществляет подготовку заседаний Комиссии, в том числе сбор и оформление необходимых сведений;</w:t>
      </w:r>
    </w:p>
    <w:p w14:paraId="58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объявляет заседание Комиссии правомочным или неправомочным из-за отсутствия кворума;</w:t>
      </w:r>
    </w:p>
    <w:p w14:paraId="59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ведет заседание Комиссии;</w:t>
      </w:r>
    </w:p>
    <w:p w14:paraId="5A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информирует членов Комиссии по всем вопросам, относящимся к их функциям;</w:t>
      </w:r>
    </w:p>
    <w:p w14:paraId="5B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определяет порядок рассмотрения обсуждаемых вопросов;</w:t>
      </w:r>
    </w:p>
    <w:p w14:paraId="5C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выносит на обсуждение вопрос о привлечении к работе Комиссии экспертов в случаях, предусмотренных Федеральным законом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44-ФЗ;</w:t>
      </w:r>
    </w:p>
    <w:p w14:paraId="5D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обеспечивает взаимодействие с контрактной службой Заказчика;</w:t>
      </w:r>
    </w:p>
    <w:p w14:paraId="5E000000">
      <w:pPr>
        <w:numPr>
          <w:ilvl w:val="1"/>
          <w:numId w:val="3"/>
        </w:num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осуществляет иные действия, необходимые для выполнения Комиссией своих функций.</w:t>
      </w:r>
    </w:p>
    <w:p w14:paraId="5F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5.</w:t>
      </w:r>
      <w:r>
        <w:rPr>
          <w:color w:val="000000"/>
          <w:sz w:val="28"/>
        </w:rPr>
        <w:t xml:space="preserve"> Комиссия правомочна принимать решения, если в ее заседании участвует не менее чем пятьдесят процентов общего числа ее членов.</w:t>
      </w:r>
    </w:p>
    <w:p w14:paraId="60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8.6.</w:t>
      </w:r>
      <w:r>
        <w:rPr>
          <w:color w:val="000000"/>
          <w:sz w:val="28"/>
        </w:rPr>
        <w:t xml:space="preserve"> Делегирование членами Комиссии своих полномочий иным лицам (в том числе на основании доверенности) не допускается.</w:t>
      </w:r>
    </w:p>
    <w:p w14:paraId="61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7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Решение Комиссии оформляется протоколом, который подписывается всеми членами Комиссии, которые участвовали в заседании.</w:t>
      </w:r>
    </w:p>
    <w:p w14:paraId="62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8.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63000000">
      <w:pPr>
        <w:ind/>
        <w:jc w:val="both"/>
        <w:rPr>
          <w:b w:val="1"/>
          <w:color w:val="000000"/>
          <w:sz w:val="28"/>
        </w:rPr>
      </w:pPr>
    </w:p>
    <w:p w14:paraId="64000000">
      <w:pPr>
        <w:widowControl w:val="0"/>
        <w:tabs>
          <w:tab w:leader="none" w:pos="682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9. ОБЖАЛОВАНИЕ ДЕЙСТВИЙ (БЕЗДЕЙС</w:t>
      </w:r>
      <w:r>
        <w:rPr>
          <w:color w:val="000000"/>
          <w:sz w:val="28"/>
        </w:rPr>
        <w:t>ТВИЯ</w:t>
      </w:r>
      <w:r>
        <w:rPr>
          <w:color w:val="000000"/>
          <w:sz w:val="28"/>
        </w:rPr>
        <w:t>) КОМИССИИ</w:t>
      </w:r>
    </w:p>
    <w:p w14:paraId="65000000">
      <w:pPr>
        <w:widowControl w:val="0"/>
        <w:tabs>
          <w:tab w:leader="none" w:pos="682" w:val="left"/>
        </w:tabs>
        <w:ind/>
        <w:jc w:val="both"/>
        <w:rPr>
          <w:b w:val="1"/>
          <w:color w:val="000000"/>
          <w:sz w:val="28"/>
        </w:rPr>
      </w:pPr>
    </w:p>
    <w:p w14:paraId="66000000">
      <w:pPr>
        <w:widowControl w:val="0"/>
        <w:tabs>
          <w:tab w:leader="none" w:pos="682" w:val="left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Решение Комиссии, принятое в нарушение требований Федерального закона № 44-ФЗ, может быть обжаловано любым участником закупки в порядке, установленном Законом, и признано недействительным по решению контрольного органа в сфере закупок.</w:t>
      </w:r>
    </w:p>
    <w:p w14:paraId="67000000">
      <w:pPr>
        <w:widowControl w:val="0"/>
        <w:tabs>
          <w:tab w:leader="none" w:pos="682" w:val="left"/>
        </w:tabs>
        <w:ind w:firstLine="709"/>
        <w:jc w:val="both"/>
        <w:rPr>
          <w:color w:val="000000"/>
          <w:sz w:val="28"/>
        </w:rPr>
      </w:pPr>
    </w:p>
    <w:p w14:paraId="68000000">
      <w:pPr>
        <w:widowControl w:val="0"/>
        <w:tabs>
          <w:tab w:leader="none" w:pos="682" w:val="left"/>
        </w:tabs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10. ОТВЕТСТВЕННОСТЬ ЧЛЕНОВ КОМИССИИ</w:t>
      </w:r>
    </w:p>
    <w:p w14:paraId="69000000">
      <w:pPr>
        <w:widowControl w:val="0"/>
        <w:tabs>
          <w:tab w:leader="none" w:pos="682" w:val="left"/>
        </w:tabs>
        <w:ind/>
        <w:jc w:val="both"/>
        <w:rPr>
          <w:b w:val="1"/>
          <w:color w:val="000000"/>
          <w:sz w:val="28"/>
        </w:rPr>
      </w:pPr>
    </w:p>
    <w:p w14:paraId="6A000000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Члены Комиссии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подзаконных нормативных правовых актов.</w:t>
      </w:r>
    </w:p>
    <w:p w14:paraId="6B000000">
      <w:pPr>
        <w:ind/>
        <w:jc w:val="both"/>
        <w:rPr>
          <w:color w:val="000000"/>
          <w:sz w:val="28"/>
        </w:rPr>
      </w:pPr>
    </w:p>
    <w:sectPr>
      <w:headerReference r:id="rId2" w:type="first"/>
      <w:headerReference r:id="rId1" w:type="default"/>
      <w:type w:val="continuous"/>
      <w:pgSz w:h="16838" w:w="11906"/>
      <w:pgMar w:bottom="709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hanging="360" w:left="144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</w:pPr>
  </w:style>
  <w:style w:styleId="Style_4_ch" w:type="character">
    <w:name w:val="toc 2"/>
    <w:link w:val="Style_4"/>
  </w:style>
  <w:style w:styleId="Style_5" w:type="paragraph">
    <w:name w:val="Balloon Text"/>
    <w:basedOn w:val="Style_3"/>
    <w:link w:val="Style_5_ch"/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page number"/>
    <w:basedOn w:val="Style_7"/>
    <w:link w:val="Style_6_ch"/>
  </w:style>
  <w:style w:styleId="Style_6_ch" w:type="character">
    <w:name w:val="page number"/>
    <w:basedOn w:val="Style_7_ch"/>
    <w:link w:val="Style_6"/>
  </w:style>
  <w:style w:styleId="Style_8" w:type="paragraph">
    <w:name w:val="toc 4"/>
    <w:next w:val="Style_3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9" w:type="paragraph">
    <w:name w:val="toc 6"/>
    <w:next w:val="Style_3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3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3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2" w:type="paragraph">
    <w:name w:val="Обычный + полужирный"/>
    <w:basedOn w:val="Style_3"/>
    <w:link w:val="Style_2_ch"/>
    <w:pPr>
      <w:ind/>
      <w:jc w:val="center"/>
    </w:pPr>
    <w:rPr>
      <w:b w:val="1"/>
      <w:spacing w:val="4"/>
    </w:rPr>
  </w:style>
  <w:style w:styleId="Style_2_ch" w:type="character">
    <w:name w:val="Обычный + полужирный"/>
    <w:basedOn w:val="Style_3_ch"/>
    <w:link w:val="Style_2"/>
    <w:rPr>
      <w:b w:val="1"/>
      <w:spacing w:val="4"/>
    </w:rPr>
  </w:style>
  <w:style w:styleId="Style_13" w:type="paragraph">
    <w:name w:val="toc 3"/>
    <w:next w:val="Style_3"/>
    <w:link w:val="Style_13_ch"/>
    <w:uiPriority w:val="39"/>
    <w:pPr>
      <w:ind w:firstLine="0" w:left="400"/>
    </w:pPr>
  </w:style>
  <w:style w:styleId="Style_13_ch" w:type="character">
    <w:name w:val="toc 3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Гипертекстовая ссылка"/>
    <w:link w:val="Style_15_ch"/>
    <w:rPr>
      <w:color w:val="008000"/>
    </w:rPr>
  </w:style>
  <w:style w:styleId="Style_15_ch" w:type="character">
    <w:name w:val="Гипертекстовая ссылка"/>
    <w:link w:val="Style_15"/>
    <w:rPr>
      <w:color w:val="008000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3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24" w:type="paragraph">
    <w:name w:val="Subtitle"/>
    <w:next w:val="Style_3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oc 10"/>
    <w:next w:val="Style_3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3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8_ch" w:type="character">
    <w:name w:val="heading 2"/>
    <w:link w:val="Style_28"/>
    <w:rPr>
      <w:rFonts w:ascii="XO Thames" w:hAnsi="XO Thames"/>
      <w:b w:val="1"/>
      <w:color w:val="00A0FF"/>
      <w:sz w:val="26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2024-05-24T05:01:46Z</dcterms:modified>
</cp:coreProperties>
</file>