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E5607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2E5607">
        <w:rPr>
          <w:rFonts w:ascii="Times New Roman" w:hAnsi="Times New Roman" w:cs="Times New Roman"/>
          <w:sz w:val="24"/>
          <w:szCs w:val="24"/>
        </w:rPr>
        <w:t xml:space="preserve"> по Смоленской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06565F">
        <w:rPr>
          <w:rFonts w:ascii="Times New Roman" w:hAnsi="Times New Roman" w:cs="Times New Roman"/>
          <w:sz w:val="24"/>
          <w:szCs w:val="24"/>
        </w:rPr>
        <w:t>02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06565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476A5A">
        <w:rPr>
          <w:rFonts w:ascii="Times New Roman" w:hAnsi="Times New Roman" w:cs="Times New Roman"/>
          <w:sz w:val="24"/>
          <w:szCs w:val="24"/>
        </w:rPr>
        <w:t>2026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Default="0020403B" w:rsidP="0006565F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06565F">
        <w:rPr>
          <w:rFonts w:ascii="Times New Roman" w:hAnsi="Times New Roman" w:cs="Times New Roman"/>
          <w:sz w:val="24"/>
          <w:szCs w:val="24"/>
        </w:rPr>
        <w:t>00-01/19</w:t>
      </w:r>
      <w:bookmarkStart w:id="0" w:name="_GoBack"/>
      <w:bookmarkEnd w:id="0"/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ПРОТИВОДЕЙСТВИЯ КОРРУПЦИИ 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</w:t>
      </w:r>
      <w:r w:rsidR="00476A5A">
        <w:rPr>
          <w:rFonts w:ascii="Times New Roman" w:hAnsi="Times New Roman" w:cs="Times New Roman"/>
          <w:sz w:val="24"/>
          <w:szCs w:val="24"/>
        </w:rPr>
        <w:t>2026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31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814"/>
        <w:gridCol w:w="6"/>
        <w:gridCol w:w="2298"/>
        <w:gridCol w:w="1985"/>
        <w:gridCol w:w="5922"/>
        <w:gridCol w:w="5340"/>
        <w:gridCol w:w="5340"/>
        <w:gridCol w:w="5340"/>
      </w:tblGrid>
      <w:tr w:rsidR="00A4560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C5758">
        <w:trPr>
          <w:gridAfter w:val="3"/>
          <w:wAfter w:w="16020" w:type="dxa"/>
          <w:trHeight w:val="2100"/>
        </w:trPr>
        <w:tc>
          <w:tcPr>
            <w:tcW w:w="63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2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AD0B21" w:rsidRPr="00AD0B21">
              <w:rPr>
                <w:rFonts w:ascii="Times New Roman" w:eastAsiaTheme="minorHAnsi" w:hAnsi="Times New Roman"/>
                <w:sz w:val="24"/>
                <w:szCs w:val="24"/>
              </w:rPr>
              <w:t>комиссии Управления Федеральной налоговой службы по Смоленской области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AD0B2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3C5758">
        <w:trPr>
          <w:gridAfter w:val="3"/>
          <w:wAfter w:w="16020" w:type="dxa"/>
          <w:trHeight w:val="222"/>
        </w:trPr>
        <w:tc>
          <w:tcPr>
            <w:tcW w:w="63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F0DA1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2" w:type="dxa"/>
            <w:shd w:val="clear" w:color="auto" w:fill="auto"/>
          </w:tcPr>
          <w:p w:rsidR="00AD0B21" w:rsidRPr="00E30687" w:rsidRDefault="00AD0B21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Pr="00AD0B21">
              <w:rPr>
                <w:rFonts w:ascii="Times New Roman" w:eastAsiaTheme="minorHAnsi" w:hAnsi="Times New Roman"/>
                <w:sz w:val="24"/>
                <w:szCs w:val="24"/>
              </w:rPr>
              <w:t>комиссии Управления Федеральной налоговой службы по Смоленской области по соблюдению требований к служебному поведению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D0B21" w:rsidRPr="00E30687" w:rsidRDefault="00AD0B21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D0B21">
              <w:rPr>
                <w:rFonts w:ascii="Times New Roman" w:hAnsi="Times New Roman" w:cs="Times New Roman"/>
                <w:sz w:val="24"/>
                <w:szCs w:val="24"/>
              </w:rPr>
              <w:t>Прокуратуру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6A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2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D0B21">
              <w:rPr>
                <w:rFonts w:ascii="Times New Roman" w:hAnsi="Times New Roman"/>
                <w:sz w:val="24"/>
                <w:szCs w:val="24"/>
              </w:rPr>
              <w:t>Прокуратуру Смоленской области</w:t>
            </w:r>
          </w:p>
        </w:tc>
      </w:tr>
      <w:tr w:rsidR="00DC667A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2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2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476A5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C667A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AD0B21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D0B21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Смоленской области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A13779" w:rsidRDefault="00A56DD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56DDD" w:rsidRPr="00E30687" w:rsidRDefault="00A56DDD" w:rsidP="007611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УФНС России 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2298" w:type="dxa"/>
            <w:shd w:val="clear" w:color="auto" w:fill="FFFFFF" w:themeFill="background1"/>
          </w:tcPr>
          <w:p w:rsidR="00A56DDD" w:rsidRPr="00E30687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56DDD" w:rsidRPr="00B13E89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A56DDD" w:rsidRPr="00B13E89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A56DDD" w:rsidRPr="00B13E89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A56DDD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A56DDD" w:rsidRPr="00B13E89" w:rsidRDefault="00A56DDD" w:rsidP="00761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7611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УФНС России 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DDD" w:rsidRPr="00E30687" w:rsidRDefault="00A56DDD" w:rsidP="007611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DD" w:rsidRPr="00E30687" w:rsidRDefault="00A56DDD" w:rsidP="007611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A56DDD" w:rsidRPr="00E30687" w:rsidRDefault="00A56DDD" w:rsidP="007611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vMerge w:val="restart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A56DDD" w:rsidRPr="00E30687" w:rsidRDefault="00A56DDD" w:rsidP="002E5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A56DDD" w:rsidRPr="00CF37E1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56DDD" w:rsidRPr="00E30687" w:rsidRDefault="00A56DDD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vMerge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A56DDD" w:rsidRPr="00E30687" w:rsidRDefault="00A56DDD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A56DDD" w:rsidRPr="00E30687" w:rsidRDefault="00A56DDD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56DDD" w:rsidRPr="00E30687" w:rsidRDefault="00A56DDD" w:rsidP="002E5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сентября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56DDD" w:rsidRPr="00E30687" w:rsidRDefault="00A56DDD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A56DDD" w:rsidRPr="00E30687" w:rsidRDefault="00A56DDD" w:rsidP="0070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04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руководителю УФНС России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56DDD" w:rsidRPr="00E30687" w:rsidRDefault="00A56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2026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A56DDD" w:rsidRPr="00B13E89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B649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56DDD" w:rsidRPr="00E30687" w:rsidRDefault="00A56DDD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Смоленской области </w:t>
            </w:r>
          </w:p>
          <w:p w:rsidR="00A56DDD" w:rsidRPr="00E30687" w:rsidRDefault="00A56DDD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E560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DDD" w:rsidRPr="00E30687" w:rsidRDefault="00A56DDD" w:rsidP="002E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января 2026 г.</w:t>
            </w:r>
          </w:p>
        </w:tc>
        <w:tc>
          <w:tcPr>
            <w:tcW w:w="5922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ФНС России 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центральном аппарате и территориальных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DDD" w:rsidRPr="00E30687" w:rsidRDefault="00A56DDD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12400E" w:rsidRDefault="00A56DDD" w:rsidP="00991EFC">
            <w:pPr>
              <w:pStyle w:val="Default"/>
              <w:jc w:val="both"/>
            </w:pPr>
            <w:r w:rsidRPr="009771EA">
              <w:t>Обес</w:t>
            </w:r>
            <w:r>
              <w:t>печение публичности и открытости</w:t>
            </w:r>
            <w:r w:rsidRPr="009771EA">
              <w:t xml:space="preserve"> деятельности </w:t>
            </w:r>
            <w:r>
              <w:t xml:space="preserve">УФНС России по Смоленской области </w:t>
            </w:r>
            <w:r w:rsidRPr="009771EA">
              <w:t>– реализация основного принципа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6DDD" w:rsidRDefault="00A56DDD" w:rsidP="00CE42C4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</w:p>
          <w:p w:rsidR="00A56DDD" w:rsidRDefault="00A56DDD" w:rsidP="00CE42C4">
            <w:pPr>
              <w:pStyle w:val="Default"/>
              <w:jc w:val="center"/>
            </w:pPr>
          </w:p>
          <w:p w:rsidR="00A56DDD" w:rsidRPr="0012400E" w:rsidRDefault="00A56DDD" w:rsidP="00CE42C4">
            <w:pPr>
              <w:pStyle w:val="Default"/>
              <w:jc w:val="center"/>
            </w:pPr>
            <w:r>
              <w:t xml:space="preserve">отдел оказания государственных услуг №2 УФНС России по Смоленской области </w:t>
            </w:r>
          </w:p>
          <w:p w:rsidR="00A56DDD" w:rsidRPr="0012400E" w:rsidRDefault="00A56DDD" w:rsidP="00991EFC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56DDD" w:rsidRPr="00B13E89" w:rsidRDefault="00A56DDD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9771EA" w:rsidRDefault="00A56DDD" w:rsidP="00991EFC">
            <w:pPr>
              <w:pStyle w:val="Default"/>
              <w:jc w:val="both"/>
            </w:pPr>
            <w:r w:rsidRPr="009771EA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D03F9D" w:rsidRDefault="00A56DDD" w:rsidP="003C5758">
            <w:pPr>
              <w:pStyle w:val="Default"/>
              <w:jc w:val="both"/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56DDD" w:rsidRDefault="00A56DDD" w:rsidP="003C5758">
            <w:pPr>
              <w:pStyle w:val="Default"/>
              <w:jc w:val="center"/>
            </w:pPr>
            <w:r>
              <w:t xml:space="preserve">отдел внутреннего аудита УФНС России по Смоленской области </w:t>
            </w:r>
          </w:p>
          <w:p w:rsidR="00A56DDD" w:rsidRDefault="00A56DDD" w:rsidP="003C5758">
            <w:pPr>
              <w:pStyle w:val="Default"/>
              <w:jc w:val="center"/>
            </w:pPr>
          </w:p>
          <w:p w:rsidR="00A56DDD" w:rsidRPr="00D03F9D" w:rsidRDefault="00A56DDD" w:rsidP="003C5758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A56DDD" w:rsidRPr="00B13E89" w:rsidRDefault="00A56DDD" w:rsidP="00991E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</w:t>
            </w:r>
          </w:p>
        </w:tc>
        <w:tc>
          <w:tcPr>
            <w:tcW w:w="5922" w:type="dxa"/>
            <w:shd w:val="clear" w:color="auto" w:fill="auto"/>
          </w:tcPr>
          <w:p w:rsidR="00A56DDD" w:rsidRPr="00D03F9D" w:rsidRDefault="00A56DDD" w:rsidP="00CE42C4">
            <w:pPr>
              <w:pStyle w:val="Default"/>
              <w:jc w:val="both"/>
              <w:rPr>
                <w:b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736101" w:rsidRDefault="00A56DDD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 xml:space="preserve">УФНС России по Смоленской области </w:t>
            </w:r>
            <w:r w:rsidRPr="00736101">
              <w:rPr>
                <w:color w:val="auto"/>
              </w:rPr>
              <w:t>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A56DDD" w:rsidRPr="00736101" w:rsidRDefault="00A56DDD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56DDD" w:rsidRPr="00D87710" w:rsidRDefault="00A56DDD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A56DDD" w:rsidRDefault="00A56DDD" w:rsidP="00CE42C4">
            <w:pPr>
              <w:pStyle w:val="Default"/>
              <w:jc w:val="center"/>
            </w:pPr>
          </w:p>
          <w:p w:rsidR="00A56DDD" w:rsidRPr="00D87710" w:rsidRDefault="00A56DDD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отдел внутреннего аудита УФНС России по Смоленской области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A56DDD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DD" w:rsidRPr="00736101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подразделения </w:t>
            </w:r>
          </w:p>
          <w:p w:rsidR="00A56DDD" w:rsidRDefault="00A56DDD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УФНС России по Смоленской области </w:t>
            </w:r>
          </w:p>
          <w:p w:rsidR="00A56DDD" w:rsidRPr="00736101" w:rsidRDefault="00A56DDD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56DDD" w:rsidRPr="00B13E89" w:rsidRDefault="00A56DDD" w:rsidP="00991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736101" w:rsidRDefault="00A56DDD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736101" w:rsidRDefault="00A56DDD" w:rsidP="00CE42C4">
            <w:pPr>
              <w:pStyle w:val="Default"/>
              <w:jc w:val="both"/>
              <w:rPr>
                <w:color w:val="auto"/>
              </w:rPr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6DDD" w:rsidRPr="00736101" w:rsidRDefault="00A56DDD" w:rsidP="00CE42C4">
            <w:pPr>
              <w:pStyle w:val="Default"/>
              <w:jc w:val="center"/>
              <w:rPr>
                <w:color w:val="auto"/>
              </w:rPr>
            </w:pPr>
            <w:r>
              <w:t xml:space="preserve">Отдел информационной безопасности УФНС </w:t>
            </w:r>
            <w:r>
              <w:lastRenderedPageBreak/>
              <w:t xml:space="preserve">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A56DDD" w:rsidRPr="00736101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C27C3D" w:rsidRDefault="00A56DDD" w:rsidP="003F1407">
            <w:pPr>
              <w:pStyle w:val="Default"/>
              <w:jc w:val="both"/>
            </w:pPr>
            <w:r w:rsidRPr="00C27C3D">
              <w:t>Выявление, противодействие и ликвидация угроз безопасности информации в ФНС России</w:t>
            </w:r>
          </w:p>
          <w:p w:rsidR="00A56DDD" w:rsidRPr="00736101" w:rsidRDefault="00A56DDD" w:rsidP="00CE42C4">
            <w:pPr>
              <w:pStyle w:val="Default"/>
              <w:rPr>
                <w:color w:val="auto"/>
              </w:rPr>
            </w:pPr>
            <w:r w:rsidRPr="00C27C3D">
              <w:t xml:space="preserve">Организационно-распорядительные документы. </w:t>
            </w:r>
            <w:r w:rsidRPr="00C27C3D">
              <w:lastRenderedPageBreak/>
              <w:t>Программное обеспечение.</w:t>
            </w:r>
          </w:p>
        </w:tc>
      </w:tr>
      <w:tr w:rsidR="00A56DDD" w:rsidRPr="00E30687" w:rsidTr="003C5758"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</w:tcPr>
          <w:p w:rsidR="00A56DDD" w:rsidRPr="00E30687" w:rsidRDefault="00A56DD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  <w:tc>
          <w:tcPr>
            <w:tcW w:w="5340" w:type="dxa"/>
            <w:shd w:val="clear" w:color="auto" w:fill="auto"/>
          </w:tcPr>
          <w:p w:rsidR="00A56DDD" w:rsidRPr="00E30687" w:rsidRDefault="00A56DDD"/>
        </w:tc>
        <w:tc>
          <w:tcPr>
            <w:tcW w:w="5340" w:type="dxa"/>
            <w:shd w:val="clear" w:color="auto" w:fill="auto"/>
          </w:tcPr>
          <w:p w:rsidR="00A56DDD" w:rsidRPr="00E30687" w:rsidRDefault="00A56DDD"/>
        </w:tc>
        <w:tc>
          <w:tcPr>
            <w:tcW w:w="5340" w:type="dxa"/>
            <w:shd w:val="clear" w:color="auto" w:fill="auto"/>
          </w:tcPr>
          <w:p w:rsidR="00A56DDD" w:rsidRPr="00E30687" w:rsidRDefault="00A56DDD"/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E30687" w:rsidRDefault="00A56DDD" w:rsidP="00426A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6DDD" w:rsidRDefault="00A56DDD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кадров УФНС России по Смоленской области </w:t>
            </w:r>
          </w:p>
          <w:p w:rsidR="00A56DDD" w:rsidRDefault="00A56DDD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  <w:p w:rsidR="00A56DDD" w:rsidRPr="00E30687" w:rsidRDefault="00A56DDD" w:rsidP="00426AD8"/>
        </w:tc>
        <w:tc>
          <w:tcPr>
            <w:tcW w:w="1985" w:type="dxa"/>
            <w:shd w:val="clear" w:color="auto" w:fill="auto"/>
          </w:tcPr>
          <w:p w:rsidR="00A56DDD" w:rsidRPr="00E30687" w:rsidRDefault="00A56DDD" w:rsidP="00426AD8">
            <w:r w:rsidRPr="00B13E89">
              <w:rPr>
                <w:rFonts w:ascii="Times New Roman" w:hAnsi="Times New Roman"/>
                <w:sz w:val="24"/>
                <w:szCs w:val="24"/>
              </w:rPr>
              <w:t xml:space="preserve">до 31 декабря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E30687" w:rsidRDefault="00A56DDD" w:rsidP="00426AD8"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E30687" w:rsidRDefault="00A56DDD" w:rsidP="00426A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УФНС России по Смоленской области</w:t>
            </w:r>
          </w:p>
          <w:p w:rsidR="00A56DDD" w:rsidRPr="00E30687" w:rsidRDefault="00A56DDD" w:rsidP="0042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A56DDD" w:rsidRPr="00B13E89" w:rsidRDefault="00A56DDD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E30687" w:rsidRDefault="00A56DDD" w:rsidP="00426A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56DDD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A56DDD" w:rsidRPr="00E30687" w:rsidRDefault="00A56DD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56DDD" w:rsidRPr="009A2755" w:rsidRDefault="00A56DDD" w:rsidP="00426A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безопасности УФНС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России по Смоленской области</w:t>
            </w:r>
          </w:p>
          <w:p w:rsidR="00A56DDD" w:rsidRPr="00EA077B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УФНС России по Смоленской области, представители которых входят в состав Контрактной службы УФНС России по Смоленской области </w:t>
            </w:r>
          </w:p>
          <w:p w:rsidR="00A56DDD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УФНС России по Смоленской области, подлежащих обучению)</w:t>
            </w:r>
          </w:p>
          <w:p w:rsidR="00A56DDD" w:rsidRPr="00E30687" w:rsidRDefault="00A56DDD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6DDD" w:rsidRPr="00B13E89" w:rsidRDefault="00A56DDD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auto"/>
          </w:tcPr>
          <w:p w:rsidR="00A56DDD" w:rsidRPr="00E30687" w:rsidRDefault="00A56DDD" w:rsidP="0042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15" w:rsidRDefault="00803115" w:rsidP="005B4788">
      <w:pPr>
        <w:spacing w:after="0" w:line="240" w:lineRule="auto"/>
      </w:pPr>
      <w:r>
        <w:separator/>
      </w:r>
    </w:p>
  </w:endnote>
  <w:endnote w:type="continuationSeparator" w:id="0">
    <w:p w:rsidR="00803115" w:rsidRDefault="0080311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15" w:rsidRDefault="00803115" w:rsidP="005B4788">
      <w:pPr>
        <w:spacing w:after="0" w:line="240" w:lineRule="auto"/>
      </w:pPr>
      <w:r>
        <w:separator/>
      </w:r>
    </w:p>
  </w:footnote>
  <w:footnote w:type="continuationSeparator" w:id="0">
    <w:p w:rsidR="00803115" w:rsidRDefault="0080311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6565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2F23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6565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2C77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607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58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018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6A5A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46D1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3115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2898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1EFC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B92"/>
    <w:rsid w:val="00A434CB"/>
    <w:rsid w:val="00A45607"/>
    <w:rsid w:val="00A50F45"/>
    <w:rsid w:val="00A52D13"/>
    <w:rsid w:val="00A56DDD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0B2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9AA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4818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2995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B43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A394-F146-4FC9-88A2-B2929DF2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Интернет</cp:lastModifiedBy>
  <cp:revision>4</cp:revision>
  <cp:lastPrinted>2025-07-18T09:42:00Z</cp:lastPrinted>
  <dcterms:created xsi:type="dcterms:W3CDTF">2026-02-02T12:27:00Z</dcterms:created>
  <dcterms:modified xsi:type="dcterms:W3CDTF">2026-05-20T10:35:00Z</dcterms:modified>
</cp:coreProperties>
</file>