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19020319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B43BDF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70437C55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07387">
        <w:rPr>
          <w:rFonts w:ascii="Times New Roman" w:hAnsi="Times New Roman" w:cs="Times New Roman"/>
          <w:b/>
          <w:sz w:val="28"/>
          <w:szCs w:val="28"/>
        </w:rPr>
        <w:t>Тамбовской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2B5BAF2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350B80" w:rsidRPr="00350B80">
        <w:rPr>
          <w:rFonts w:ascii="Times New Roman" w:hAnsi="Times New Roman" w:cs="Times New Roman"/>
          <w:sz w:val="28"/>
          <w:szCs w:val="28"/>
        </w:rPr>
        <w:t>04.02</w:t>
      </w:r>
      <w:r w:rsidR="00C83AA7" w:rsidRPr="00350B80">
        <w:rPr>
          <w:rFonts w:ascii="Times New Roman" w:hAnsi="Times New Roman" w:cs="Times New Roman"/>
          <w:sz w:val="28"/>
          <w:szCs w:val="28"/>
        </w:rPr>
        <w:t>.2020 № </w:t>
      </w:r>
      <w:r w:rsidR="00350B80" w:rsidRPr="00350B80">
        <w:rPr>
          <w:rFonts w:ascii="Times New Roman" w:hAnsi="Times New Roman" w:cs="Times New Roman"/>
          <w:sz w:val="28"/>
          <w:szCs w:val="28"/>
        </w:rPr>
        <w:t>11-06</w:t>
      </w:r>
      <w:r w:rsidR="00C83AA7" w:rsidRPr="00350B80">
        <w:rPr>
          <w:rFonts w:ascii="Times New Roman" w:hAnsi="Times New Roman" w:cs="Times New Roman"/>
          <w:sz w:val="28"/>
          <w:szCs w:val="28"/>
        </w:rPr>
        <w:t>/</w:t>
      </w:r>
      <w:r w:rsidR="00350B80" w:rsidRPr="00350B80">
        <w:rPr>
          <w:rFonts w:ascii="Times New Roman" w:hAnsi="Times New Roman" w:cs="Times New Roman"/>
          <w:sz w:val="28"/>
          <w:szCs w:val="28"/>
        </w:rPr>
        <w:t>018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1F18F2">
        <w:rPr>
          <w:rFonts w:ascii="Times New Roman" w:hAnsi="Times New Roman" w:cs="Times New Roman"/>
          <w:sz w:val="28"/>
          <w:szCs w:val="28"/>
        </w:rPr>
        <w:t xml:space="preserve">Тамбовской </w:t>
      </w:r>
      <w:r w:rsidR="00350B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CECEA18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B83A8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42394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B83A83"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0DBCC9F" w14:textId="0D87B3B3" w:rsidR="00DD44C8" w:rsidRDefault="00DD44C8" w:rsidP="00DD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УФНС России по Тамбовской области 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пользователей </w:t>
      </w:r>
      <w:r w:rsidR="0022254D">
        <w:rPr>
          <w:rFonts w:ascii="Times New Roman" w:hAnsi="Times New Roman" w:cs="Times New Roman"/>
          <w:sz w:val="28"/>
          <w:szCs w:val="28"/>
        </w:rPr>
        <w:t>качеством предоставляемой информации</w:t>
      </w:r>
      <w:r w:rsidR="0022254D" w:rsidRPr="0022254D">
        <w:rPr>
          <w:rFonts w:ascii="Times New Roman" w:hAnsi="Times New Roman" w:cs="Times New Roman"/>
          <w:sz w:val="28"/>
          <w:szCs w:val="28"/>
        </w:rPr>
        <w:t>,</w:t>
      </w:r>
      <w:r w:rsidR="0022254D">
        <w:rPr>
          <w:rFonts w:ascii="Times New Roman" w:hAnsi="Times New Roman" w:cs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 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254D">
        <w:rPr>
          <w:rFonts w:ascii="Times New Roman" w:hAnsi="Times New Roman" w:cs="Times New Roman"/>
          <w:sz w:val="28"/>
          <w:szCs w:val="28"/>
        </w:rPr>
        <w:t xml:space="preserve"> и сборов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6CE69" w14:textId="131F9051" w:rsidR="009B6156" w:rsidRDefault="003B3FA8" w:rsidP="00C1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сегменте </w:t>
      </w:r>
      <w:r w:rsidR="0097710A" w:rsidRPr="0097710A">
        <w:rPr>
          <w:rFonts w:ascii="Times New Roman" w:hAnsi="Times New Roman" w:cs="Times New Roman"/>
          <w:sz w:val="28"/>
          <w:szCs w:val="28"/>
        </w:rPr>
        <w:t>официальн</w:t>
      </w:r>
      <w:r w:rsidR="0097710A">
        <w:rPr>
          <w:rFonts w:ascii="Times New Roman" w:hAnsi="Times New Roman" w:cs="Times New Roman"/>
          <w:sz w:val="28"/>
          <w:szCs w:val="28"/>
        </w:rPr>
        <w:t xml:space="preserve">ого </w:t>
      </w:r>
      <w:r w:rsidR="0097710A" w:rsidRPr="0097710A">
        <w:rPr>
          <w:rFonts w:ascii="Times New Roman" w:hAnsi="Times New Roman" w:cs="Times New Roman"/>
          <w:sz w:val="28"/>
          <w:szCs w:val="28"/>
        </w:rPr>
        <w:t>сайт</w:t>
      </w:r>
      <w:r w:rsidR="0097710A">
        <w:rPr>
          <w:rFonts w:ascii="Times New Roman" w:hAnsi="Times New Roman" w:cs="Times New Roman"/>
          <w:sz w:val="28"/>
          <w:szCs w:val="28"/>
        </w:rPr>
        <w:t>а</w:t>
      </w:r>
      <w:r w:rsidR="0097710A" w:rsidRPr="0097710A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FE" w:rsidRPr="00423948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9B61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114FE">
        <w:rPr>
          <w:rFonts w:ascii="Times New Roman" w:hAnsi="Times New Roman" w:cs="Times New Roman"/>
          <w:sz w:val="28"/>
          <w:szCs w:val="28"/>
        </w:rPr>
        <w:t>электронн</w:t>
      </w:r>
      <w:r w:rsidR="009B6156">
        <w:rPr>
          <w:rFonts w:ascii="Times New Roman" w:hAnsi="Times New Roman" w:cs="Times New Roman"/>
          <w:sz w:val="28"/>
          <w:szCs w:val="28"/>
        </w:rPr>
        <w:t xml:space="preserve">ого </w:t>
      </w:r>
      <w:r w:rsidR="00C114FE" w:rsidRPr="00423948">
        <w:rPr>
          <w:rFonts w:ascii="Times New Roman" w:hAnsi="Times New Roman" w:cs="Times New Roman"/>
          <w:sz w:val="28"/>
          <w:szCs w:val="28"/>
        </w:rPr>
        <w:t>сервис</w:t>
      </w:r>
      <w:r w:rsidR="009B6156">
        <w:rPr>
          <w:rFonts w:ascii="Times New Roman" w:hAnsi="Times New Roman" w:cs="Times New Roman"/>
          <w:sz w:val="28"/>
          <w:szCs w:val="28"/>
        </w:rPr>
        <w:t>а</w:t>
      </w:r>
      <w:r w:rsidR="00C114FE" w:rsidRPr="00423948">
        <w:rPr>
          <w:rFonts w:ascii="Times New Roman" w:hAnsi="Times New Roman" w:cs="Times New Roman"/>
          <w:sz w:val="28"/>
          <w:szCs w:val="28"/>
        </w:rPr>
        <w:t xml:space="preserve"> </w:t>
      </w:r>
      <w:r w:rsidR="00C114FE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114FE" w:rsidRPr="00423948">
        <w:rPr>
          <w:rFonts w:ascii="Times New Roman" w:hAnsi="Times New Roman" w:cs="Times New Roman"/>
          <w:sz w:val="28"/>
          <w:szCs w:val="28"/>
        </w:rPr>
        <w:t>«Анкетирование»</w:t>
      </w:r>
      <w:r w:rsidR="00C114FE" w:rsidRPr="00C114FE">
        <w:rPr>
          <w:rFonts w:ascii="Times New Roman" w:hAnsi="Times New Roman" w:cs="Times New Roman"/>
          <w:sz w:val="28"/>
          <w:szCs w:val="28"/>
        </w:rPr>
        <w:t xml:space="preserve"> </w:t>
      </w:r>
      <w:r w:rsidRPr="003B3FA8">
        <w:rPr>
          <w:rFonts w:ascii="Times New Roman" w:hAnsi="Times New Roman" w:cs="Times New Roman"/>
          <w:sz w:val="28"/>
          <w:szCs w:val="28"/>
        </w:rPr>
        <w:t xml:space="preserve">1258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9B6156">
        <w:rPr>
          <w:rFonts w:ascii="Times New Roman" w:hAnsi="Times New Roman" w:cs="Times New Roman"/>
          <w:sz w:val="28"/>
          <w:szCs w:val="28"/>
        </w:rPr>
        <w:t>(99</w:t>
      </w:r>
      <w:r w:rsidR="009B6156" w:rsidRPr="009B6156">
        <w:rPr>
          <w:rFonts w:ascii="Times New Roman" w:hAnsi="Times New Roman" w:cs="Times New Roman"/>
          <w:sz w:val="28"/>
          <w:szCs w:val="28"/>
        </w:rPr>
        <w:t>,8</w:t>
      </w:r>
      <w:r w:rsidR="009B6156">
        <w:rPr>
          <w:rFonts w:ascii="Times New Roman" w:hAnsi="Times New Roman" w:cs="Times New Roman"/>
          <w:sz w:val="28"/>
          <w:szCs w:val="28"/>
        </w:rPr>
        <w:t xml:space="preserve"> процента о</w:t>
      </w:r>
      <w:r w:rsidR="00F81520">
        <w:rPr>
          <w:rFonts w:ascii="Times New Roman" w:hAnsi="Times New Roman" w:cs="Times New Roman"/>
          <w:sz w:val="28"/>
          <w:szCs w:val="28"/>
        </w:rPr>
        <w:t>т</w:t>
      </w:r>
      <w:r w:rsidR="009B6156">
        <w:rPr>
          <w:rFonts w:ascii="Times New Roman" w:hAnsi="Times New Roman" w:cs="Times New Roman"/>
          <w:sz w:val="28"/>
          <w:szCs w:val="28"/>
        </w:rPr>
        <w:t xml:space="preserve"> общего числа респондентов</w:t>
      </w:r>
      <w:r w:rsidR="009B6156" w:rsidRPr="009B6156">
        <w:rPr>
          <w:rFonts w:ascii="Times New Roman" w:hAnsi="Times New Roman" w:cs="Times New Roman"/>
          <w:sz w:val="28"/>
          <w:szCs w:val="28"/>
        </w:rPr>
        <w:t>,</w:t>
      </w:r>
      <w:r w:rsidR="009B6156">
        <w:rPr>
          <w:rFonts w:ascii="Times New Roman" w:hAnsi="Times New Roman" w:cs="Times New Roman"/>
          <w:sz w:val="28"/>
          <w:szCs w:val="28"/>
        </w:rPr>
        <w:t xml:space="preserve"> участвующих в анкетировании) оставили положительные отзывы </w:t>
      </w:r>
      <w:r w:rsidR="00C114FE" w:rsidRPr="00423948">
        <w:rPr>
          <w:rFonts w:ascii="Times New Roman" w:hAnsi="Times New Roman" w:cs="Times New Roman"/>
          <w:sz w:val="28"/>
          <w:szCs w:val="28"/>
        </w:rPr>
        <w:t>о качестве государственных услуг, предоставленных сотрудниками налоговых органов</w:t>
      </w:r>
      <w:r w:rsidR="009B6156">
        <w:rPr>
          <w:rFonts w:ascii="Times New Roman" w:hAnsi="Times New Roman" w:cs="Times New Roman"/>
          <w:sz w:val="28"/>
          <w:szCs w:val="28"/>
        </w:rPr>
        <w:t xml:space="preserve"> Тамбовской области.</w:t>
      </w:r>
    </w:p>
    <w:p w14:paraId="1B624C0D" w14:textId="2F17F05A" w:rsidR="00F81520" w:rsidRPr="00423948" w:rsidRDefault="00F76C60" w:rsidP="00F8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D86C5A">
        <w:rPr>
          <w:rFonts w:ascii="Times New Roman" w:hAnsi="Times New Roman" w:cs="Times New Roman"/>
          <w:sz w:val="28"/>
          <w:szCs w:val="28"/>
        </w:rPr>
        <w:t xml:space="preserve">Тамбовской области в </w:t>
      </w:r>
      <w:r w:rsidR="00F81520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F864B5">
        <w:rPr>
          <w:rFonts w:ascii="Times New Roman" w:hAnsi="Times New Roman" w:cs="Times New Roman"/>
          <w:sz w:val="28"/>
          <w:szCs w:val="28"/>
        </w:rPr>
        <w:t>д</w:t>
      </w:r>
      <w:r w:rsidR="00F81520" w:rsidRPr="00423948">
        <w:rPr>
          <w:rFonts w:ascii="Times New Roman" w:hAnsi="Times New Roman" w:cs="Times New Roman"/>
          <w:sz w:val="28"/>
          <w:szCs w:val="28"/>
        </w:rPr>
        <w:t>оля граждан, удовлетворенных качеством предоставленных им государственных услуг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F864B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864B5" w:rsidRPr="00F81520">
        <w:rPr>
          <w:rFonts w:ascii="Times New Roman" w:hAnsi="Times New Roman" w:cs="Times New Roman"/>
          <w:sz w:val="28"/>
          <w:szCs w:val="28"/>
        </w:rPr>
        <w:t>на сайте «Ваш контроль»</w:t>
      </w:r>
      <w:r w:rsidR="00F864B5" w:rsidRPr="00F864B5">
        <w:rPr>
          <w:rFonts w:ascii="Times New Roman" w:hAnsi="Times New Roman" w:cs="Times New Roman"/>
          <w:sz w:val="28"/>
          <w:szCs w:val="28"/>
        </w:rPr>
        <w:t>,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составила 99,78 процент</w:t>
      </w:r>
      <w:r w:rsidR="006209FE">
        <w:rPr>
          <w:rFonts w:ascii="Times New Roman" w:hAnsi="Times New Roman" w:cs="Times New Roman"/>
          <w:sz w:val="28"/>
          <w:szCs w:val="28"/>
        </w:rPr>
        <w:t>а</w:t>
      </w:r>
      <w:r w:rsidR="00F81520" w:rsidRPr="00423948">
        <w:rPr>
          <w:rFonts w:ascii="Times New Roman" w:hAnsi="Times New Roman" w:cs="Times New Roman"/>
          <w:sz w:val="28"/>
          <w:szCs w:val="28"/>
        </w:rPr>
        <w:t>.</w:t>
      </w:r>
    </w:p>
    <w:p w14:paraId="622B15AB" w14:textId="4EF6BF72" w:rsidR="00115B1C" w:rsidRPr="00F9525D" w:rsidRDefault="00D86C5A" w:rsidP="0011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15B1C">
        <w:rPr>
          <w:rFonts w:ascii="Times New Roman" w:hAnsi="Times New Roman" w:cs="Times New Roman"/>
          <w:sz w:val="28"/>
          <w:szCs w:val="28"/>
        </w:rPr>
        <w:t xml:space="preserve">сайта ФНС России размещена и поддерживается в актуальном состоянии информация о деятельности налоговых органов Тамбовской области. </w:t>
      </w:r>
      <w:r w:rsidR="00F76C60">
        <w:rPr>
          <w:rFonts w:ascii="Times New Roman" w:hAnsi="Times New Roman" w:cs="Times New Roman"/>
          <w:sz w:val="28"/>
          <w:szCs w:val="28"/>
        </w:rPr>
        <w:t xml:space="preserve"> </w:t>
      </w:r>
      <w:r w:rsidR="00115B1C">
        <w:rPr>
          <w:rFonts w:ascii="Times New Roman" w:hAnsi="Times New Roman" w:cs="Times New Roman"/>
          <w:sz w:val="28"/>
          <w:szCs w:val="28"/>
        </w:rPr>
        <w:t xml:space="preserve">В отчетном периоде на сайте ФНС России размещено </w:t>
      </w:r>
      <w:r w:rsidR="00F9525D">
        <w:rPr>
          <w:rFonts w:ascii="Times New Roman" w:hAnsi="Times New Roman" w:cs="Times New Roman"/>
          <w:sz w:val="28"/>
          <w:szCs w:val="28"/>
        </w:rPr>
        <w:t>390 материалов</w:t>
      </w:r>
      <w:r w:rsidR="00F9525D" w:rsidRPr="00F9525D">
        <w:rPr>
          <w:rFonts w:ascii="Times New Roman" w:hAnsi="Times New Roman" w:cs="Times New Roman"/>
          <w:sz w:val="28"/>
          <w:szCs w:val="28"/>
        </w:rPr>
        <w:t xml:space="preserve">, </w:t>
      </w:r>
      <w:r w:rsidR="00F76C60">
        <w:rPr>
          <w:rFonts w:ascii="Times New Roman" w:hAnsi="Times New Roman" w:cs="Times New Roman"/>
          <w:sz w:val="28"/>
          <w:szCs w:val="28"/>
        </w:rPr>
        <w:t xml:space="preserve">более 4000  информационных материалов размещено налоговыми органами в </w:t>
      </w:r>
      <w:r w:rsidR="00F9525D">
        <w:rPr>
          <w:rFonts w:ascii="Times New Roman" w:hAnsi="Times New Roman" w:cs="Times New Roman"/>
          <w:sz w:val="28"/>
          <w:szCs w:val="28"/>
        </w:rPr>
        <w:t>региональных средствах массовой информации.</w:t>
      </w:r>
    </w:p>
    <w:p w14:paraId="78645973" w14:textId="1995D4FB" w:rsidR="007841AC" w:rsidRDefault="007841AC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</w:t>
      </w:r>
      <w:r w:rsidR="006543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проведены публичные информационные кампании по актуальным вопросам налогового администрирования</w:t>
      </w:r>
      <w:r w:rsidRPr="007841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 декларировании  доходов физическими лицами</w:t>
      </w:r>
      <w:r w:rsidRPr="00A5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сроке уплаты имущественных налогов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преимуществах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единого налогового платежа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порядке представления налоговых льгот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переходе на иные режимы налогообложения в связи с отменой ЕНВД</w:t>
      </w:r>
      <w:r w:rsidRPr="0078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 w14:paraId="004CDA6F" w14:textId="5531AD89" w:rsidR="00CD34FE" w:rsidRPr="00466ADC" w:rsidRDefault="00CD34FE" w:rsidP="00C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организации работы с налогоплательщиками</w:t>
      </w:r>
      <w:r w:rsidRPr="00466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плательщиками сборов</w:t>
      </w:r>
      <w:r w:rsidRPr="00466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 на обязательное пенсионное страхование и налоговыми агентами территориальными налоговыми органами области проведено 120 семинаров.</w:t>
      </w:r>
      <w:r w:rsidR="00556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48BA0" w14:textId="022BD3FE" w:rsidR="00CD34FE" w:rsidRDefault="007841AC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сложившейся в 2020 году эпидемиологической ситуаци</w:t>
      </w:r>
      <w:r w:rsidR="00EC76A1">
        <w:rPr>
          <w:rFonts w:ascii="Times New Roman" w:hAnsi="Times New Roman" w:cs="Times New Roman"/>
          <w:sz w:val="28"/>
          <w:szCs w:val="28"/>
        </w:rPr>
        <w:t>и</w:t>
      </w:r>
      <w:r w:rsidRPr="00784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связанной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6171" w:rsidRPr="00626171">
        <w:rPr>
          <w:rFonts w:ascii="Times New Roman" w:hAnsi="Times New Roman" w:cs="Times New Roman"/>
          <w:sz w:val="28"/>
          <w:szCs w:val="28"/>
        </w:rPr>
        <w:t xml:space="preserve">, </w:t>
      </w:r>
      <w:r w:rsidR="00EC76A1">
        <w:rPr>
          <w:rFonts w:ascii="Times New Roman" w:hAnsi="Times New Roman" w:cs="Times New Roman"/>
          <w:sz w:val="28"/>
          <w:szCs w:val="28"/>
        </w:rPr>
        <w:t xml:space="preserve">УФНС России по Тамбовской области </w:t>
      </w:r>
      <w:r w:rsidR="0030522F" w:rsidRPr="0030522F">
        <w:rPr>
          <w:rFonts w:ascii="Times New Roman" w:hAnsi="Times New Roman" w:cs="Times New Roman"/>
          <w:sz w:val="28"/>
          <w:szCs w:val="28"/>
        </w:rPr>
        <w:t>на информационной площадке центра оказания услуг группы «Деловое пространство «Геометрия бизнеса»</w:t>
      </w:r>
      <w:r w:rsidR="0030522F">
        <w:rPr>
          <w:rFonts w:ascii="Times New Roman" w:hAnsi="Times New Roman" w:cs="Times New Roman"/>
          <w:sz w:val="28"/>
          <w:szCs w:val="28"/>
        </w:rPr>
        <w:t xml:space="preserve"> </w:t>
      </w:r>
      <w:r w:rsidR="00626171">
        <w:rPr>
          <w:rFonts w:ascii="Times New Roman" w:hAnsi="Times New Roman" w:cs="Times New Roman"/>
          <w:sz w:val="28"/>
          <w:szCs w:val="28"/>
        </w:rPr>
        <w:t>организова</w:t>
      </w:r>
      <w:r w:rsidR="00EC76A1">
        <w:rPr>
          <w:rFonts w:ascii="Times New Roman" w:hAnsi="Times New Roman" w:cs="Times New Roman"/>
          <w:sz w:val="28"/>
          <w:szCs w:val="28"/>
        </w:rPr>
        <w:t xml:space="preserve">ны </w:t>
      </w:r>
      <w:r w:rsidR="00626171">
        <w:rPr>
          <w:rFonts w:ascii="Times New Roman" w:hAnsi="Times New Roman" w:cs="Times New Roman"/>
          <w:sz w:val="28"/>
          <w:szCs w:val="28"/>
        </w:rPr>
        <w:t>и прове</w:t>
      </w:r>
      <w:r w:rsidR="00EC76A1">
        <w:rPr>
          <w:rFonts w:ascii="Times New Roman" w:hAnsi="Times New Roman" w:cs="Times New Roman"/>
          <w:sz w:val="28"/>
          <w:szCs w:val="28"/>
        </w:rPr>
        <w:t xml:space="preserve">дены </w:t>
      </w:r>
      <w:r w:rsidR="0062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17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26171"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626171" w:rsidRPr="00626171">
        <w:rPr>
          <w:rFonts w:ascii="Times New Roman" w:hAnsi="Times New Roman" w:cs="Times New Roman"/>
          <w:sz w:val="28"/>
          <w:szCs w:val="28"/>
        </w:rPr>
        <w:t>,</w:t>
      </w:r>
      <w:r w:rsidR="00626171">
        <w:rPr>
          <w:rFonts w:ascii="Times New Roman" w:hAnsi="Times New Roman" w:cs="Times New Roman"/>
          <w:sz w:val="28"/>
          <w:szCs w:val="28"/>
        </w:rPr>
        <w:t xml:space="preserve"> направленные на информационную поддержку бизнеса из пострадавших отраслей экономики.  </w:t>
      </w:r>
      <w:proofErr w:type="gramEnd"/>
    </w:p>
    <w:p w14:paraId="245D7946" w14:textId="028A57F5" w:rsidR="00513B1E" w:rsidRDefault="00C501CF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регионального ситуационного центра на </w:t>
      </w:r>
      <w:r w:rsidR="00513B1E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65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промышленной палаты в отчетном периоде</w:t>
      </w:r>
      <w:r w:rsidRPr="00C5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октября 2020 года</w:t>
      </w:r>
      <w:r w:rsidRPr="00C5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ежемесячно проводились</w:t>
      </w:r>
      <w:r w:rsidR="00513B1E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исчислен</w:t>
      </w:r>
      <w:r w:rsidR="00AD49AF">
        <w:rPr>
          <w:rFonts w:ascii="Times New Roman" w:hAnsi="Times New Roman" w:cs="Times New Roman"/>
          <w:sz w:val="28"/>
          <w:szCs w:val="28"/>
        </w:rPr>
        <w:t>и</w:t>
      </w:r>
      <w:r w:rsidR="00060316">
        <w:rPr>
          <w:rFonts w:ascii="Times New Roman" w:hAnsi="Times New Roman" w:cs="Times New Roman"/>
          <w:sz w:val="28"/>
          <w:szCs w:val="28"/>
        </w:rPr>
        <w:t xml:space="preserve">я </w:t>
      </w:r>
      <w:r w:rsidR="00AD49AF">
        <w:rPr>
          <w:rFonts w:ascii="Times New Roman" w:hAnsi="Times New Roman" w:cs="Times New Roman"/>
          <w:sz w:val="28"/>
          <w:szCs w:val="28"/>
        </w:rPr>
        <w:t xml:space="preserve"> и уплат</w:t>
      </w:r>
      <w:r w:rsidR="00060316">
        <w:rPr>
          <w:rFonts w:ascii="Times New Roman" w:hAnsi="Times New Roman" w:cs="Times New Roman"/>
          <w:sz w:val="28"/>
          <w:szCs w:val="28"/>
        </w:rPr>
        <w:t>ы</w:t>
      </w:r>
      <w:r w:rsidR="00AD49A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0316">
        <w:rPr>
          <w:rFonts w:ascii="Times New Roman" w:hAnsi="Times New Roman" w:cs="Times New Roman"/>
          <w:sz w:val="28"/>
          <w:szCs w:val="28"/>
        </w:rPr>
        <w:t xml:space="preserve"> с возможностью оперативного обсуждения вопросов</w:t>
      </w:r>
      <w:r w:rsidR="00060316" w:rsidRPr="00060316">
        <w:rPr>
          <w:rFonts w:ascii="Times New Roman" w:hAnsi="Times New Roman" w:cs="Times New Roman"/>
          <w:sz w:val="28"/>
          <w:szCs w:val="28"/>
        </w:rPr>
        <w:t xml:space="preserve">, </w:t>
      </w:r>
      <w:r w:rsidR="00060316">
        <w:rPr>
          <w:rFonts w:ascii="Times New Roman" w:hAnsi="Times New Roman" w:cs="Times New Roman"/>
          <w:sz w:val="28"/>
          <w:szCs w:val="28"/>
        </w:rPr>
        <w:t>возникших у налогоплательщиков</w:t>
      </w:r>
      <w:r w:rsidR="00060316" w:rsidRPr="00060316">
        <w:rPr>
          <w:rFonts w:ascii="Times New Roman" w:hAnsi="Times New Roman" w:cs="Times New Roman"/>
          <w:sz w:val="28"/>
          <w:szCs w:val="28"/>
        </w:rPr>
        <w:t xml:space="preserve"> </w:t>
      </w:r>
      <w:r w:rsidR="00060316">
        <w:rPr>
          <w:rFonts w:ascii="Times New Roman" w:hAnsi="Times New Roman" w:cs="Times New Roman"/>
          <w:sz w:val="28"/>
          <w:szCs w:val="28"/>
        </w:rPr>
        <w:t>по заявленным темам</w:t>
      </w:r>
      <w:r w:rsidR="00AD4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69A11" w14:textId="12F5F896" w:rsidR="00060316" w:rsidRPr="00513B1E" w:rsidRDefault="00513B1E" w:rsidP="0078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</w:t>
      </w:r>
      <w:r w:rsidR="00C5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«Реформа контрольной и надзорной деятельности» УФНС России по Тамбовской области организовано и проведено два публичных мероприятия по результатам правоприменительной практики</w:t>
      </w:r>
      <w:r w:rsidRPr="00513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71"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>
        <w:rPr>
          <w:rFonts w:ascii="Times New Roman" w:hAnsi="Times New Roman" w:cs="Times New Roman"/>
          <w:sz w:val="28"/>
          <w:szCs w:val="28"/>
        </w:rPr>
        <w:t xml:space="preserve">участники имели возможность оставить </w:t>
      </w:r>
      <w:r w:rsidR="00EF197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EF1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8E904" w14:textId="18A44EA3" w:rsidR="00247B66" w:rsidRDefault="00F76C60" w:rsidP="002C5D6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УФНС </w:t>
      </w:r>
      <w:r w:rsidR="002C5D63">
        <w:rPr>
          <w:rFonts w:ascii="Times New Roman" w:hAnsi="Times New Roman" w:cs="Times New Roman"/>
          <w:sz w:val="28"/>
          <w:szCs w:val="28"/>
        </w:rPr>
        <w:t xml:space="preserve">России по Тамбовской области </w:t>
      </w:r>
      <w:r w:rsidR="002C5D63" w:rsidRPr="002C5D63">
        <w:rPr>
          <w:rFonts w:ascii="Times New Roman" w:hAnsi="Times New Roman" w:cs="Times New Roman"/>
          <w:sz w:val="28"/>
          <w:szCs w:val="28"/>
        </w:rPr>
        <w:t>проводи</w:t>
      </w:r>
      <w:r w:rsidR="002C5D63">
        <w:rPr>
          <w:rFonts w:ascii="Times New Roman" w:hAnsi="Times New Roman" w:cs="Times New Roman"/>
          <w:sz w:val="28"/>
          <w:szCs w:val="28"/>
        </w:rPr>
        <w:t xml:space="preserve">лся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 анализ направленных в адрес налоговых органов </w:t>
      </w:r>
      <w:r w:rsidR="005F43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C5D63" w:rsidRPr="002C5D63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2C5D63">
        <w:rPr>
          <w:rFonts w:ascii="Times New Roman" w:hAnsi="Times New Roman" w:cs="Times New Roman"/>
          <w:sz w:val="28"/>
          <w:szCs w:val="28"/>
        </w:rPr>
        <w:t xml:space="preserve"> и запросов пользователей информации </w:t>
      </w:r>
      <w:r w:rsidR="00247B66">
        <w:rPr>
          <w:rFonts w:ascii="Times New Roman" w:hAnsi="Times New Roman" w:cs="Times New Roman"/>
          <w:sz w:val="28"/>
          <w:szCs w:val="28"/>
        </w:rPr>
        <w:t xml:space="preserve">с </w:t>
      </w:r>
      <w:r w:rsidR="00574B34"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247B66">
        <w:rPr>
          <w:rFonts w:ascii="Times New Roman" w:hAnsi="Times New Roman" w:cs="Times New Roman"/>
          <w:sz w:val="28"/>
          <w:szCs w:val="28"/>
        </w:rPr>
        <w:t xml:space="preserve">им </w:t>
      </w:r>
      <w:r w:rsidR="00574B34">
        <w:rPr>
          <w:rFonts w:ascii="Times New Roman" w:hAnsi="Times New Roman" w:cs="Times New Roman"/>
          <w:sz w:val="28"/>
          <w:szCs w:val="28"/>
        </w:rPr>
        <w:t xml:space="preserve"> </w:t>
      </w:r>
      <w:r w:rsidR="00247B66">
        <w:rPr>
          <w:rFonts w:ascii="Times New Roman" w:hAnsi="Times New Roman" w:cs="Times New Roman"/>
          <w:sz w:val="28"/>
          <w:szCs w:val="28"/>
        </w:rPr>
        <w:t>размещением обобщенной информации  в региональном сегменте 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. Поступившие от налогоплательщиков вопросы рассмотрены </w:t>
      </w:r>
      <w:r w:rsidR="00247B66">
        <w:rPr>
          <w:rFonts w:ascii="Times New Roman" w:hAnsi="Times New Roman" w:cs="Times New Roman"/>
          <w:sz w:val="28"/>
          <w:szCs w:val="28"/>
        </w:rPr>
        <w:t>в период проведения  публичных информационных мероприятий.</w:t>
      </w:r>
    </w:p>
    <w:p w14:paraId="4C70FA36" w14:textId="77777777" w:rsidR="00556694" w:rsidRDefault="00556694" w:rsidP="005F4399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2020 году в разделе сайта ФНС России «Статистика и аналитика» размещались статистические отчетные данные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Тамбовской области.</w:t>
      </w:r>
    </w:p>
    <w:p w14:paraId="58B56070" w14:textId="7AD7585E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2D4DC019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открытости.</w:t>
      </w:r>
    </w:p>
    <w:p w14:paraId="47EA3750" w14:textId="4C0724C6" w:rsidR="00027AFB" w:rsidRDefault="00027AFB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FB">
        <w:rPr>
          <w:rFonts w:ascii="Times New Roman" w:hAnsi="Times New Roman"/>
          <w:sz w:val="28"/>
          <w:szCs w:val="28"/>
        </w:rPr>
        <w:t xml:space="preserve">Проведение </w:t>
      </w:r>
      <w:r w:rsidRPr="00027AFB">
        <w:rPr>
          <w:rFonts w:ascii="Times New Roman" w:hAnsi="Times New Roman"/>
          <w:bCs/>
          <w:sz w:val="28"/>
          <w:szCs w:val="28"/>
          <w:lang w:eastAsia="ru-RU"/>
        </w:rPr>
        <w:t xml:space="preserve">Молодежным  советом УФНС России по Тамбовской области </w:t>
      </w:r>
      <w:r w:rsidRPr="00027A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7AFB">
        <w:rPr>
          <w:rFonts w:ascii="Times New Roman" w:hAnsi="Times New Roman"/>
          <w:sz w:val="28"/>
          <w:szCs w:val="28"/>
        </w:rPr>
        <w:t>занятий по воспитанию налоговой грамотности с учащимися общеобразовательных школ,  образовательных организаций среднего профессионального и высшего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F58E647" w14:textId="167DEEF0" w:rsidR="00027AFB" w:rsidRPr="005914E7" w:rsidRDefault="00027AFB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27AFB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Pr="00027AFB">
        <w:rPr>
          <w:rFonts w:ascii="Times New Roman" w:hAnsi="Times New Roman"/>
          <w:sz w:val="28"/>
          <w:szCs w:val="28"/>
        </w:rPr>
        <w:t xml:space="preserve"> </w:t>
      </w:r>
      <w:r w:rsidRPr="00027AFB">
        <w:rPr>
          <w:rFonts w:ascii="Times New Roman" w:hAnsi="Times New Roman"/>
          <w:bCs/>
          <w:sz w:val="28"/>
          <w:szCs w:val="28"/>
          <w:lang w:eastAsia="ru-RU"/>
        </w:rPr>
        <w:t xml:space="preserve">Молодежным  советом УФНС России по Тамбовской области </w:t>
      </w:r>
      <w:r w:rsidRPr="00027A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7AFB">
        <w:rPr>
          <w:rFonts w:ascii="Times New Roman" w:hAnsi="Times New Roman"/>
          <w:sz w:val="28"/>
          <w:szCs w:val="28"/>
        </w:rPr>
        <w:t xml:space="preserve">занятий по налоговой грамотности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27AFB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им</w:t>
      </w:r>
      <w:r w:rsidRPr="00027AFB">
        <w:rPr>
          <w:rFonts w:ascii="Times New Roman" w:hAnsi="Times New Roman"/>
          <w:sz w:val="28"/>
          <w:szCs w:val="28"/>
        </w:rPr>
        <w:t xml:space="preserve">  из  важных  направлений информационно-разъяснительной работы с налогоплательщиками, развития в обществе положительного отношения к налоговой политике государства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7AFB">
        <w:rPr>
          <w:rFonts w:ascii="Times New Roman" w:hAnsi="Times New Roman"/>
          <w:sz w:val="28"/>
          <w:szCs w:val="28"/>
        </w:rPr>
        <w:lastRenderedPageBreak/>
        <w:t>направлено на  укрепление положительного имиджа налоговых органов, воспитание налоговой грамотности подрастающего поколения будущих налогоплательщиков,  формирование у молодежи активной гражданской позиции</w:t>
      </w:r>
      <w:r w:rsidRPr="00027AFB">
        <w:rPr>
          <w:sz w:val="28"/>
          <w:szCs w:val="28"/>
        </w:rPr>
        <w:t xml:space="preserve"> </w:t>
      </w:r>
      <w:r w:rsidRPr="00826753">
        <w:rPr>
          <w:rFonts w:ascii="Times New Roman" w:hAnsi="Times New Roman" w:cs="Times New Roman"/>
          <w:sz w:val="28"/>
          <w:szCs w:val="28"/>
        </w:rPr>
        <w:t>и  п</w:t>
      </w:r>
      <w:r w:rsidRPr="00027AFB">
        <w:rPr>
          <w:rFonts w:ascii="Times New Roman" w:hAnsi="Times New Roman"/>
          <w:sz w:val="28"/>
          <w:szCs w:val="28"/>
        </w:rPr>
        <w:t>опуляризация современных информационных проектов ФНС России</w:t>
      </w:r>
      <w:r w:rsidR="00826753">
        <w:rPr>
          <w:rFonts w:ascii="Times New Roman" w:hAnsi="Times New Roman"/>
          <w:sz w:val="28"/>
          <w:szCs w:val="28"/>
        </w:rPr>
        <w:t>.</w:t>
      </w:r>
      <w:r w:rsidRPr="00027A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124E17B" w14:textId="584801A6" w:rsidR="00826753" w:rsidRDefault="00826753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090F">
        <w:rPr>
          <w:rFonts w:ascii="Times New Roman" w:hAnsi="Times New Roman" w:cs="Times New Roman"/>
          <w:sz w:val="28"/>
          <w:szCs w:val="28"/>
        </w:rPr>
        <w:t xml:space="preserve">приказа ФНС России от 17.03.2029 № </w:t>
      </w:r>
      <w:r w:rsidR="0087090F" w:rsidRPr="0087090F">
        <w:rPr>
          <w:rFonts w:ascii="Times New Roman" w:hAnsi="Times New Roman" w:cs="Times New Roman"/>
          <w:sz w:val="28"/>
          <w:szCs w:val="28"/>
        </w:rPr>
        <w:t>ЕД-7-10/163@</w:t>
      </w:r>
      <w:r w:rsidR="0087090F">
        <w:rPr>
          <w:rFonts w:ascii="Times New Roman" w:hAnsi="Times New Roman" w:cs="Times New Roman"/>
          <w:sz w:val="28"/>
          <w:szCs w:val="28"/>
        </w:rPr>
        <w:t xml:space="preserve"> «О неотложных мерах по предупреждению распространения </w:t>
      </w:r>
      <w:proofErr w:type="spellStart"/>
      <w:r w:rsidR="008709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090F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="008709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090F" w:rsidRPr="0087090F">
        <w:rPr>
          <w:rFonts w:ascii="Times New Roman" w:hAnsi="Times New Roman" w:cs="Times New Roman"/>
          <w:sz w:val="28"/>
          <w:szCs w:val="28"/>
        </w:rPr>
        <w:t>-19)</w:t>
      </w:r>
      <w:r w:rsidR="0087090F">
        <w:rPr>
          <w:rFonts w:ascii="Times New Roman" w:hAnsi="Times New Roman" w:cs="Times New Roman"/>
          <w:sz w:val="28"/>
          <w:szCs w:val="28"/>
        </w:rPr>
        <w:t>» и в соответствии с п</w:t>
      </w:r>
      <w:r w:rsidRPr="00315D39">
        <w:rPr>
          <w:rFonts w:ascii="Times New Roman" w:hAnsi="Times New Roman" w:cs="Times New Roman"/>
          <w:sz w:val="28"/>
          <w:szCs w:val="28"/>
        </w:rPr>
        <w:t>остановлени</w:t>
      </w:r>
      <w:r w:rsidR="0087090F">
        <w:rPr>
          <w:rFonts w:ascii="Times New Roman" w:hAnsi="Times New Roman" w:cs="Times New Roman"/>
          <w:sz w:val="28"/>
          <w:szCs w:val="28"/>
        </w:rPr>
        <w:t>ем</w:t>
      </w:r>
      <w:r w:rsidRPr="00315D39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</w:t>
      </w:r>
      <w:r w:rsidRPr="0031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марта 2020 г. №193 </w:t>
      </w:r>
      <w:r w:rsidRPr="00315D39">
        <w:rPr>
          <w:rFonts w:ascii="Times New Roman" w:hAnsi="Times New Roman" w:cs="Times New Roman"/>
          <w:sz w:val="28"/>
          <w:szCs w:val="28"/>
        </w:rPr>
        <w:t>«</w:t>
      </w:r>
      <w:r w:rsidRPr="0031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в целях недопущения распространения новой </w:t>
      </w:r>
      <w:proofErr w:type="spellStart"/>
      <w:r w:rsidRPr="00315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1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Тамбовской области</w:t>
      </w:r>
      <w:r w:rsidRPr="00315D39">
        <w:rPr>
          <w:rFonts w:ascii="Times New Roman" w:hAnsi="Times New Roman" w:cs="Times New Roman"/>
          <w:sz w:val="28"/>
          <w:szCs w:val="28"/>
        </w:rPr>
        <w:t>», все мероприятия связанные с массовым скоплением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D39">
        <w:rPr>
          <w:rFonts w:ascii="Times New Roman" w:hAnsi="Times New Roman" w:cs="Times New Roman"/>
          <w:sz w:val="28"/>
          <w:szCs w:val="28"/>
        </w:rPr>
        <w:t xml:space="preserve"> согласно календарного плана работы</w:t>
      </w:r>
      <w:proofErr w:type="gramEnd"/>
      <w:r w:rsidRPr="00315D39">
        <w:rPr>
          <w:rFonts w:ascii="Times New Roman" w:hAnsi="Times New Roman" w:cs="Times New Roman"/>
          <w:sz w:val="28"/>
          <w:szCs w:val="28"/>
        </w:rPr>
        <w:t xml:space="preserve"> Молодежного совета аппарата Управления Федеральной налоговой службы по Тамбовской области по патриотическому воспитанию, профессиональному развитию и становлению молодых специалистов налоговых органов на 2020 год,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15D39">
        <w:rPr>
          <w:rFonts w:ascii="Times New Roman" w:hAnsi="Times New Roman" w:cs="Times New Roman"/>
          <w:sz w:val="28"/>
          <w:szCs w:val="28"/>
        </w:rPr>
        <w:t>приостановлены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F4EF74" w14:textId="77777777" w:rsidR="00177679" w:rsidRDefault="00177679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306D0" w14:textId="77777777" w:rsidR="00177679" w:rsidRDefault="00177679" w:rsidP="0082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932F3" w14:textId="77777777" w:rsidR="0017767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ED366" w14:textId="29733C61" w:rsidR="0017767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37866" w14:textId="77777777" w:rsidR="00177679" w:rsidRPr="00315D39" w:rsidRDefault="00177679" w:rsidP="0017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D609F" w14:textId="77777777" w:rsidR="00826753" w:rsidRPr="00826753" w:rsidRDefault="0082675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3976" w14:textId="77777777" w:rsidR="00826753" w:rsidRDefault="0082675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675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93FD" w14:textId="77777777" w:rsidR="00A668C6" w:rsidRDefault="00A668C6" w:rsidP="00351537">
      <w:pPr>
        <w:spacing w:after="0" w:line="240" w:lineRule="auto"/>
      </w:pPr>
      <w:r>
        <w:separator/>
      </w:r>
    </w:p>
  </w:endnote>
  <w:endnote w:type="continuationSeparator" w:id="0">
    <w:p w14:paraId="5792F76D" w14:textId="77777777" w:rsidR="00A668C6" w:rsidRDefault="00A668C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DF36" w14:textId="77777777" w:rsidR="00A668C6" w:rsidRDefault="00A668C6" w:rsidP="00351537">
      <w:pPr>
        <w:spacing w:after="0" w:line="240" w:lineRule="auto"/>
      </w:pPr>
      <w:r>
        <w:separator/>
      </w:r>
    </w:p>
  </w:footnote>
  <w:footnote w:type="continuationSeparator" w:id="0">
    <w:p w14:paraId="04558C26" w14:textId="77777777" w:rsidR="00A668C6" w:rsidRDefault="00A668C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DF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C97"/>
    <w:rsid w:val="002C1529"/>
    <w:rsid w:val="002C22D3"/>
    <w:rsid w:val="002C5D6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6D6E"/>
    <w:rsid w:val="00403F92"/>
    <w:rsid w:val="00417244"/>
    <w:rsid w:val="00423948"/>
    <w:rsid w:val="0043615A"/>
    <w:rsid w:val="00443C45"/>
    <w:rsid w:val="0044464B"/>
    <w:rsid w:val="00444DA2"/>
    <w:rsid w:val="00461E02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399"/>
    <w:rsid w:val="005F7C63"/>
    <w:rsid w:val="00601DA4"/>
    <w:rsid w:val="00606820"/>
    <w:rsid w:val="00606E98"/>
    <w:rsid w:val="006145FE"/>
    <w:rsid w:val="00617659"/>
    <w:rsid w:val="006209FE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3805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10A"/>
    <w:rsid w:val="0098020C"/>
    <w:rsid w:val="0098109A"/>
    <w:rsid w:val="0099067D"/>
    <w:rsid w:val="00990EBA"/>
    <w:rsid w:val="00991C60"/>
    <w:rsid w:val="0099545A"/>
    <w:rsid w:val="009A00C0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BDF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44C8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21E4-86F5-424C-826B-18FBAF1B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52D6CC15.dotm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Семенова Наталья Львовна</cp:lastModifiedBy>
  <cp:revision>3</cp:revision>
  <cp:lastPrinted>2021-03-25T13:12:00Z</cp:lastPrinted>
  <dcterms:created xsi:type="dcterms:W3CDTF">2021-03-30T12:47:00Z</dcterms:created>
  <dcterms:modified xsi:type="dcterms:W3CDTF">2021-03-30T12:48:00Z</dcterms:modified>
</cp:coreProperties>
</file>