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80A55" w:rsidRPr="00B80A55" w:rsidTr="00B80A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356F" w:rsidRPr="00B80A55" w:rsidRDefault="00B2356F">
            <w:pPr>
              <w:pStyle w:val="ConsPlusNormal"/>
              <w:outlineLvl w:val="0"/>
            </w:pPr>
            <w:r w:rsidRPr="00B80A55">
              <w:t>30 октября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2356F" w:rsidRPr="00B80A55" w:rsidRDefault="00B80A55">
            <w:pPr>
              <w:pStyle w:val="ConsPlusNormal"/>
              <w:jc w:val="right"/>
              <w:outlineLvl w:val="0"/>
            </w:pPr>
            <w:r w:rsidRPr="00B80A55">
              <w:t>№</w:t>
            </w:r>
            <w:r w:rsidR="00B2356F" w:rsidRPr="00B80A55">
              <w:t> 204-З</w:t>
            </w:r>
          </w:p>
        </w:tc>
      </w:tr>
    </w:tbl>
    <w:p w:rsidR="00B2356F" w:rsidRPr="00B80A55" w:rsidRDefault="00B235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56F" w:rsidRPr="00B80A55" w:rsidRDefault="00B2356F">
      <w:pPr>
        <w:pStyle w:val="ConsPlusNormal"/>
        <w:jc w:val="both"/>
      </w:pPr>
    </w:p>
    <w:p w:rsidR="00B2356F" w:rsidRPr="00B80A55" w:rsidRDefault="00B2356F">
      <w:pPr>
        <w:pStyle w:val="ConsPlusTitle"/>
        <w:jc w:val="center"/>
      </w:pPr>
      <w:r w:rsidRPr="00B80A55">
        <w:t>ТАМБОВСКАЯ ОБЛАСТ</w:t>
      </w:r>
      <w:bookmarkStart w:id="0" w:name="_GoBack"/>
      <w:bookmarkEnd w:id="0"/>
      <w:r w:rsidRPr="00B80A55">
        <w:t>Ь</w:t>
      </w:r>
    </w:p>
    <w:p w:rsidR="00B2356F" w:rsidRPr="00B80A55" w:rsidRDefault="00B2356F">
      <w:pPr>
        <w:pStyle w:val="ConsPlusTitle"/>
        <w:jc w:val="center"/>
      </w:pPr>
    </w:p>
    <w:p w:rsidR="00B2356F" w:rsidRPr="00B80A55" w:rsidRDefault="00B2356F">
      <w:pPr>
        <w:pStyle w:val="ConsPlusTitle"/>
        <w:jc w:val="center"/>
      </w:pPr>
      <w:r w:rsidRPr="00B80A55">
        <w:t>ЗАКОН</w:t>
      </w:r>
    </w:p>
    <w:p w:rsidR="00B2356F" w:rsidRPr="00B80A55" w:rsidRDefault="00B2356F">
      <w:pPr>
        <w:pStyle w:val="ConsPlusTitle"/>
        <w:jc w:val="center"/>
      </w:pPr>
    </w:p>
    <w:p w:rsidR="00B2356F" w:rsidRPr="00B80A55" w:rsidRDefault="00B2356F">
      <w:pPr>
        <w:pStyle w:val="ConsPlusTitle"/>
        <w:jc w:val="center"/>
      </w:pPr>
      <w:r w:rsidRPr="00B80A55">
        <w:t>О ВВЕДЕНИИ В ДЕЙСТВИЕ НА ТЕРРИТОРИИ ТАМБОВСКОЙ ОБЛАСТИ</w:t>
      </w:r>
    </w:p>
    <w:p w:rsidR="00B2356F" w:rsidRPr="00B80A55" w:rsidRDefault="00B2356F">
      <w:pPr>
        <w:pStyle w:val="ConsPlusTitle"/>
        <w:jc w:val="center"/>
      </w:pPr>
      <w:r w:rsidRPr="00B80A55">
        <w:t>ПАТЕНТНОЙ СИСТЕМЫ НАЛОГООБЛОЖЕНИЯ</w:t>
      </w:r>
    </w:p>
    <w:p w:rsidR="00B2356F" w:rsidRPr="00B80A55" w:rsidRDefault="00B2356F">
      <w:pPr>
        <w:pStyle w:val="ConsPlusNormal"/>
        <w:jc w:val="center"/>
      </w:pPr>
    </w:p>
    <w:p w:rsidR="00B2356F" w:rsidRPr="00B80A55" w:rsidRDefault="00B2356F">
      <w:pPr>
        <w:pStyle w:val="ConsPlusNormal"/>
        <w:jc w:val="right"/>
      </w:pPr>
      <w:proofErr w:type="gramStart"/>
      <w:r w:rsidRPr="00B80A55">
        <w:t>Принят</w:t>
      </w:r>
      <w:proofErr w:type="gramEnd"/>
    </w:p>
    <w:p w:rsidR="00B2356F" w:rsidRPr="00B80A55" w:rsidRDefault="00B2356F">
      <w:pPr>
        <w:pStyle w:val="ConsPlusNormal"/>
        <w:jc w:val="right"/>
      </w:pPr>
      <w:r w:rsidRPr="00B80A55">
        <w:t>Постановлением</w:t>
      </w:r>
    </w:p>
    <w:p w:rsidR="00B2356F" w:rsidRPr="00B80A55" w:rsidRDefault="00B2356F">
      <w:pPr>
        <w:pStyle w:val="ConsPlusNormal"/>
        <w:jc w:val="right"/>
      </w:pPr>
      <w:r w:rsidRPr="00B80A55">
        <w:t>Тамбовской областной Думы</w:t>
      </w:r>
    </w:p>
    <w:p w:rsidR="00B2356F" w:rsidRPr="00B80A55" w:rsidRDefault="00B2356F">
      <w:pPr>
        <w:pStyle w:val="ConsPlusNormal"/>
        <w:jc w:val="right"/>
      </w:pPr>
      <w:r w:rsidRPr="00B80A55">
        <w:t>от 26 октября 2012 г.</w:t>
      </w:r>
    </w:p>
    <w:p w:rsidR="00B2356F" w:rsidRPr="00B80A55" w:rsidRDefault="00B80A55">
      <w:pPr>
        <w:pStyle w:val="ConsPlusNormal"/>
        <w:jc w:val="right"/>
      </w:pPr>
      <w:r w:rsidRPr="00B80A55">
        <w:t>№</w:t>
      </w:r>
      <w:r w:rsidR="00B2356F" w:rsidRPr="00B80A55">
        <w:t xml:space="preserve"> 599</w:t>
      </w:r>
    </w:p>
    <w:p w:rsidR="00B2356F" w:rsidRPr="00B80A55" w:rsidRDefault="00B235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A55" w:rsidRPr="00B80A5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356F" w:rsidRPr="00B80A55" w:rsidRDefault="00B2356F">
            <w:pPr>
              <w:pStyle w:val="ConsPlusNormal"/>
              <w:jc w:val="center"/>
            </w:pPr>
            <w:r w:rsidRPr="00B80A55">
              <w:t>Список изменяющих документов</w:t>
            </w:r>
          </w:p>
          <w:p w:rsidR="00B2356F" w:rsidRPr="00B80A55" w:rsidRDefault="00B2356F">
            <w:pPr>
              <w:pStyle w:val="ConsPlusNormal"/>
              <w:jc w:val="center"/>
            </w:pPr>
            <w:proofErr w:type="gramStart"/>
            <w:r w:rsidRPr="00B80A55">
              <w:t>(в ред. Законов Тамбовской области</w:t>
            </w:r>
            <w:proofErr w:type="gramEnd"/>
          </w:p>
          <w:p w:rsidR="00B2356F" w:rsidRPr="00B80A55" w:rsidRDefault="00B2356F">
            <w:pPr>
              <w:pStyle w:val="ConsPlusNormal"/>
              <w:jc w:val="center"/>
            </w:pPr>
            <w:r w:rsidRPr="00B80A55">
              <w:t xml:space="preserve">от 29.11.2013 </w:t>
            </w:r>
            <w:hyperlink r:id="rId5">
              <w:r w:rsidR="00B80A55" w:rsidRPr="00B80A55">
                <w:t>№</w:t>
              </w:r>
              <w:r w:rsidRPr="00B80A55">
                <w:t xml:space="preserve"> 336-З</w:t>
              </w:r>
            </w:hyperlink>
            <w:r w:rsidRPr="00B80A55">
              <w:t xml:space="preserve">, от 27.11.2014 </w:t>
            </w:r>
            <w:hyperlink r:id="rId6">
              <w:r w:rsidR="00B80A55" w:rsidRPr="00B80A55">
                <w:t>№</w:t>
              </w:r>
              <w:r w:rsidRPr="00B80A55">
                <w:t xml:space="preserve"> 467-З</w:t>
              </w:r>
            </w:hyperlink>
            <w:r w:rsidRPr="00B80A55">
              <w:t xml:space="preserve">, от 27.11.2015 </w:t>
            </w:r>
            <w:hyperlink r:id="rId7">
              <w:r w:rsidR="00B80A55" w:rsidRPr="00B80A55">
                <w:t>№</w:t>
              </w:r>
              <w:r w:rsidRPr="00B80A55">
                <w:t xml:space="preserve"> 588-З</w:t>
              </w:r>
            </w:hyperlink>
            <w:r w:rsidRPr="00B80A55">
              <w:t>,</w:t>
            </w:r>
          </w:p>
          <w:p w:rsidR="00B2356F" w:rsidRPr="00B80A55" w:rsidRDefault="00B2356F">
            <w:pPr>
              <w:pStyle w:val="ConsPlusNormal"/>
              <w:jc w:val="center"/>
            </w:pPr>
            <w:r w:rsidRPr="00B80A55">
              <w:t xml:space="preserve">от 25.11.2016 </w:t>
            </w:r>
            <w:hyperlink r:id="rId8">
              <w:r w:rsidR="00B80A55" w:rsidRPr="00B80A55">
                <w:t>№</w:t>
              </w:r>
              <w:r w:rsidRPr="00B80A55">
                <w:t xml:space="preserve"> 18-З</w:t>
              </w:r>
            </w:hyperlink>
            <w:r w:rsidRPr="00B80A55">
              <w:t xml:space="preserve">, от 02.11.2017 </w:t>
            </w:r>
            <w:hyperlink r:id="rId9">
              <w:r w:rsidR="00B80A55" w:rsidRPr="00B80A55">
                <w:t>№</w:t>
              </w:r>
              <w:r w:rsidRPr="00B80A55">
                <w:t xml:space="preserve"> 142-З</w:t>
              </w:r>
            </w:hyperlink>
            <w:r w:rsidRPr="00B80A55">
              <w:t xml:space="preserve">, от 29.11.2019 </w:t>
            </w:r>
            <w:hyperlink r:id="rId10">
              <w:r w:rsidR="00B80A55" w:rsidRPr="00B80A55">
                <w:t>№</w:t>
              </w:r>
              <w:r w:rsidRPr="00B80A55">
                <w:t xml:space="preserve"> 412-З</w:t>
              </w:r>
            </w:hyperlink>
            <w:r w:rsidRPr="00B80A55">
              <w:t>,</w:t>
            </w:r>
          </w:p>
          <w:p w:rsidR="00B2356F" w:rsidRPr="00B80A55" w:rsidRDefault="00B2356F">
            <w:pPr>
              <w:pStyle w:val="ConsPlusNormal"/>
              <w:jc w:val="center"/>
            </w:pPr>
            <w:r w:rsidRPr="00B80A55">
              <w:t xml:space="preserve">от 30.09.2020 </w:t>
            </w:r>
            <w:hyperlink r:id="rId11">
              <w:r w:rsidR="00B80A55" w:rsidRPr="00B80A55">
                <w:t>№</w:t>
              </w:r>
              <w:r w:rsidRPr="00B80A55">
                <w:t xml:space="preserve"> 524-З</w:t>
              </w:r>
            </w:hyperlink>
            <w:r w:rsidRPr="00B80A55">
              <w:t xml:space="preserve">, от 29.01.2021 </w:t>
            </w:r>
            <w:hyperlink r:id="rId12">
              <w:r w:rsidR="00B80A55" w:rsidRPr="00B80A55">
                <w:t>№</w:t>
              </w:r>
              <w:r w:rsidRPr="00B80A55">
                <w:t xml:space="preserve"> 584-З</w:t>
              </w:r>
            </w:hyperlink>
            <w:r w:rsidRPr="00B80A55">
              <w:t xml:space="preserve"> (ред. 26.02.2021),</w:t>
            </w:r>
          </w:p>
          <w:p w:rsidR="00B2356F" w:rsidRPr="00B80A55" w:rsidRDefault="00B2356F">
            <w:pPr>
              <w:pStyle w:val="ConsPlusNormal"/>
              <w:jc w:val="center"/>
            </w:pPr>
            <w:r w:rsidRPr="00B80A55">
              <w:t xml:space="preserve">от 24.11.2023 </w:t>
            </w:r>
            <w:hyperlink r:id="rId13">
              <w:r w:rsidR="00B80A55" w:rsidRPr="00B80A55">
                <w:t>№</w:t>
              </w:r>
              <w:r w:rsidRPr="00B80A55">
                <w:t xml:space="preserve"> 425-З</w:t>
              </w:r>
            </w:hyperlink>
            <w:r w:rsidRPr="00B80A5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</w:tr>
    </w:tbl>
    <w:p w:rsidR="00B2356F" w:rsidRPr="00B80A55" w:rsidRDefault="00B2356F">
      <w:pPr>
        <w:pStyle w:val="ConsPlusNormal"/>
      </w:pPr>
    </w:p>
    <w:p w:rsidR="00B2356F" w:rsidRPr="00B80A55" w:rsidRDefault="00B2356F">
      <w:pPr>
        <w:pStyle w:val="ConsPlusTitle"/>
        <w:ind w:firstLine="540"/>
        <w:jc w:val="both"/>
        <w:outlineLvl w:val="1"/>
      </w:pPr>
      <w:r w:rsidRPr="00B80A55">
        <w:t>Статья 1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Normal"/>
        <w:ind w:firstLine="540"/>
        <w:jc w:val="both"/>
      </w:pPr>
      <w:r w:rsidRPr="00B80A55">
        <w:t xml:space="preserve">Настоящий Закон принят в соответствии с </w:t>
      </w:r>
      <w:hyperlink r:id="rId14">
        <w:r w:rsidRPr="00B80A55">
          <w:t>главой 26.5</w:t>
        </w:r>
      </w:hyperlink>
      <w:r w:rsidRPr="00B80A55">
        <w:t xml:space="preserve"> части второй Налогового кодекса Российской Федерации и вводит в действие на территории Тамбовской области патентную систему налогообложения.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Title"/>
        <w:ind w:firstLine="540"/>
        <w:jc w:val="both"/>
        <w:outlineLvl w:val="1"/>
      </w:pPr>
      <w:r w:rsidRPr="00B80A55">
        <w:t>Статья 2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Normal"/>
        <w:ind w:firstLine="540"/>
        <w:jc w:val="both"/>
      </w:pPr>
      <w:r w:rsidRPr="00B80A55">
        <w:t xml:space="preserve">(в ред. </w:t>
      </w:r>
      <w:hyperlink r:id="rId15">
        <w:r w:rsidRPr="00B80A55">
          <w:t>Закона</w:t>
        </w:r>
      </w:hyperlink>
      <w:r w:rsidRPr="00B80A55">
        <w:t xml:space="preserve"> Тамбовской области от 29.01.2021 </w:t>
      </w:r>
      <w:r w:rsidR="00B80A55" w:rsidRPr="00B80A55">
        <w:t>№</w:t>
      </w:r>
      <w:r w:rsidRPr="00B80A55">
        <w:t xml:space="preserve"> 584-З)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Normal"/>
        <w:ind w:firstLine="540"/>
        <w:jc w:val="both"/>
      </w:pPr>
      <w:r w:rsidRPr="00B80A55">
        <w:t xml:space="preserve"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в соответствии с </w:t>
      </w:r>
      <w:hyperlink w:anchor="P108">
        <w:r w:rsidRPr="00B80A55">
          <w:t>приложением</w:t>
        </w:r>
      </w:hyperlink>
      <w:r w:rsidRPr="00B80A55">
        <w:t xml:space="preserve"> к настоящему Закону.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2. </w:t>
      </w:r>
      <w:proofErr w:type="gramStart"/>
      <w:r w:rsidRPr="00B80A55">
        <w:t xml:space="preserve">Размеры потенциально возможного к получению индивидуальным предпринимателем годового дохода, за исключением размеров, указанных в </w:t>
      </w:r>
      <w:hyperlink w:anchor="P178">
        <w:r w:rsidRPr="00B80A55">
          <w:t>позициях 10</w:t>
        </w:r>
      </w:hyperlink>
      <w:r w:rsidRPr="00B80A55">
        <w:t xml:space="preserve">, </w:t>
      </w:r>
      <w:hyperlink w:anchor="P190">
        <w:r w:rsidRPr="00B80A55">
          <w:t>11.1</w:t>
        </w:r>
      </w:hyperlink>
      <w:r w:rsidRPr="00B80A55">
        <w:t xml:space="preserve">, </w:t>
      </w:r>
      <w:hyperlink w:anchor="P196">
        <w:r w:rsidRPr="00B80A55">
          <w:t>11.2</w:t>
        </w:r>
      </w:hyperlink>
      <w:r w:rsidRPr="00B80A55">
        <w:t xml:space="preserve">, </w:t>
      </w:r>
      <w:hyperlink w:anchor="P202">
        <w:r w:rsidRPr="00B80A55">
          <w:t>11.3</w:t>
        </w:r>
      </w:hyperlink>
      <w:r w:rsidRPr="00B80A55">
        <w:t xml:space="preserve">, </w:t>
      </w:r>
      <w:hyperlink w:anchor="P208">
        <w:r w:rsidRPr="00B80A55">
          <w:t>11.4</w:t>
        </w:r>
      </w:hyperlink>
      <w:r w:rsidRPr="00B80A55">
        <w:t xml:space="preserve">, </w:t>
      </w:r>
      <w:hyperlink w:anchor="P262">
        <w:r w:rsidRPr="00B80A55">
          <w:t>19.1</w:t>
        </w:r>
      </w:hyperlink>
      <w:r w:rsidRPr="00B80A55">
        <w:t xml:space="preserve">, </w:t>
      </w:r>
      <w:hyperlink w:anchor="P268">
        <w:r w:rsidRPr="00B80A55">
          <w:t>19.2</w:t>
        </w:r>
      </w:hyperlink>
      <w:r w:rsidRPr="00B80A55">
        <w:t xml:space="preserve">, </w:t>
      </w:r>
      <w:hyperlink w:anchor="P346">
        <w:r w:rsidRPr="00B80A55">
          <w:t>32</w:t>
        </w:r>
      </w:hyperlink>
      <w:r w:rsidRPr="00B80A55">
        <w:t xml:space="preserve">, </w:t>
      </w:r>
      <w:hyperlink w:anchor="P352">
        <w:r w:rsidRPr="00B80A55">
          <w:t>33</w:t>
        </w:r>
      </w:hyperlink>
      <w:r w:rsidRPr="00B80A55">
        <w:t xml:space="preserve">, </w:t>
      </w:r>
      <w:hyperlink w:anchor="P424">
        <w:r w:rsidRPr="00B80A55">
          <w:t>45</w:t>
        </w:r>
      </w:hyperlink>
      <w:r w:rsidRPr="00B80A55">
        <w:t xml:space="preserve">, </w:t>
      </w:r>
      <w:hyperlink w:anchor="P430">
        <w:r w:rsidRPr="00B80A55">
          <w:t>45.1</w:t>
        </w:r>
      </w:hyperlink>
      <w:r w:rsidRPr="00B80A55">
        <w:t xml:space="preserve">, </w:t>
      </w:r>
      <w:hyperlink w:anchor="P438">
        <w:r w:rsidRPr="00B80A55">
          <w:t>45.2</w:t>
        </w:r>
      </w:hyperlink>
      <w:r w:rsidRPr="00B80A55">
        <w:t xml:space="preserve">, </w:t>
      </w:r>
      <w:hyperlink w:anchor="P444">
        <w:r w:rsidRPr="00B80A55">
          <w:t>45.3</w:t>
        </w:r>
      </w:hyperlink>
      <w:r w:rsidRPr="00B80A55">
        <w:t xml:space="preserve">, </w:t>
      </w:r>
      <w:hyperlink w:anchor="P450">
        <w:r w:rsidRPr="00B80A55">
          <w:t>45.4</w:t>
        </w:r>
      </w:hyperlink>
      <w:r w:rsidRPr="00B80A55">
        <w:t xml:space="preserve">, </w:t>
      </w:r>
      <w:hyperlink w:anchor="P456">
        <w:r w:rsidRPr="00B80A55">
          <w:t>45.5</w:t>
        </w:r>
      </w:hyperlink>
      <w:r w:rsidRPr="00B80A55">
        <w:t xml:space="preserve">, </w:t>
      </w:r>
      <w:hyperlink w:anchor="P462">
        <w:r w:rsidRPr="00B80A55">
          <w:t>46</w:t>
        </w:r>
      </w:hyperlink>
      <w:r w:rsidRPr="00B80A55">
        <w:t xml:space="preserve">, </w:t>
      </w:r>
      <w:hyperlink w:anchor="P474">
        <w:r w:rsidRPr="00B80A55">
          <w:t>46.2</w:t>
        </w:r>
      </w:hyperlink>
      <w:r w:rsidRPr="00B80A55">
        <w:t xml:space="preserve">, </w:t>
      </w:r>
      <w:hyperlink w:anchor="P480">
        <w:r w:rsidRPr="00B80A55">
          <w:t>46.3</w:t>
        </w:r>
      </w:hyperlink>
      <w:r w:rsidRPr="00B80A55">
        <w:t xml:space="preserve">, </w:t>
      </w:r>
      <w:hyperlink w:anchor="P488">
        <w:r w:rsidRPr="00B80A55">
          <w:t>46.4</w:t>
        </w:r>
      </w:hyperlink>
      <w:r w:rsidRPr="00B80A55">
        <w:t xml:space="preserve">, </w:t>
      </w:r>
      <w:hyperlink w:anchor="P494">
        <w:r w:rsidRPr="00B80A55">
          <w:t>46.5</w:t>
        </w:r>
      </w:hyperlink>
      <w:r w:rsidRPr="00B80A55">
        <w:t xml:space="preserve">, </w:t>
      </w:r>
      <w:hyperlink w:anchor="P500">
        <w:r w:rsidRPr="00B80A55">
          <w:t>46.6</w:t>
        </w:r>
      </w:hyperlink>
      <w:r w:rsidRPr="00B80A55">
        <w:t xml:space="preserve">, </w:t>
      </w:r>
      <w:hyperlink w:anchor="P506">
        <w:r w:rsidRPr="00B80A55">
          <w:t>46.7</w:t>
        </w:r>
      </w:hyperlink>
      <w:r w:rsidRPr="00B80A55">
        <w:t xml:space="preserve">, </w:t>
      </w:r>
      <w:hyperlink w:anchor="P512">
        <w:r w:rsidRPr="00B80A55">
          <w:t>47</w:t>
        </w:r>
      </w:hyperlink>
      <w:r w:rsidRPr="00B80A55">
        <w:t xml:space="preserve">, </w:t>
      </w:r>
      <w:hyperlink w:anchor="P518">
        <w:r w:rsidRPr="00B80A55">
          <w:t>47.1</w:t>
        </w:r>
      </w:hyperlink>
      <w:r w:rsidRPr="00B80A55">
        <w:t xml:space="preserve">, </w:t>
      </w:r>
      <w:hyperlink w:anchor="P632">
        <w:r w:rsidRPr="00B80A55">
          <w:t>65</w:t>
        </w:r>
      </w:hyperlink>
      <w:r w:rsidRPr="00B80A55">
        <w:t xml:space="preserve"> приложения к настоящему Закону, устанавливаются на единицу средней численности наемных работников и увеличиваются кратно количеству единиц средней численности наемных работников.</w:t>
      </w:r>
      <w:proofErr w:type="gramEnd"/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>Для индивидуального предпринимателя, осуществляющего деятельность без привлечения наемных работников, размеры потенциально возможного к получению индивидуальным предпринимателем годового дохода применяются из расчета на одну единицу средней численности наемных работников.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3. Размеры потенциально возможного к получению индивидуальным предпринимателем годового дохода, указанные в </w:t>
      </w:r>
      <w:hyperlink w:anchor="P178">
        <w:r w:rsidRPr="00B80A55">
          <w:t>позициях 10</w:t>
        </w:r>
      </w:hyperlink>
      <w:r w:rsidRPr="00B80A55">
        <w:t xml:space="preserve"> и </w:t>
      </w:r>
      <w:hyperlink w:anchor="P196">
        <w:r w:rsidRPr="00B80A55">
          <w:t>11.2</w:t>
        </w:r>
      </w:hyperlink>
      <w:r w:rsidRPr="00B80A55">
        <w:t>, устанавливаются на единицу автотранспортных средств и увеличиваются кратно количеству автотранспортных средств.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4. Размеры потенциально возможного к получению индивидуальным предпринимателем годового дохода, указанные в </w:t>
      </w:r>
      <w:hyperlink w:anchor="P346">
        <w:r w:rsidRPr="00B80A55">
          <w:t>позициях 32</w:t>
        </w:r>
      </w:hyperlink>
      <w:r w:rsidRPr="00B80A55">
        <w:t xml:space="preserve"> и </w:t>
      </w:r>
      <w:hyperlink w:anchor="P352">
        <w:r w:rsidRPr="00B80A55">
          <w:t>33</w:t>
        </w:r>
      </w:hyperlink>
      <w:r w:rsidRPr="00B80A55">
        <w:t xml:space="preserve"> приложения к настоящему Закону, </w:t>
      </w:r>
      <w:r w:rsidRPr="00B80A55">
        <w:lastRenderedPageBreak/>
        <w:t>устанавливаются на единицу судов водного транспорта и увеличиваются кратно количеству судов водного транспорта.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5. Размеры потенциально возможного к получению индивидуальным предпринимателем годового дохода, указанные в </w:t>
      </w:r>
      <w:hyperlink w:anchor="P190">
        <w:r w:rsidRPr="00B80A55">
          <w:t>позициях 11.1</w:t>
        </w:r>
      </w:hyperlink>
      <w:r w:rsidRPr="00B80A55">
        <w:t xml:space="preserve">, </w:t>
      </w:r>
      <w:hyperlink w:anchor="P202">
        <w:r w:rsidRPr="00B80A55">
          <w:t>11.3</w:t>
        </w:r>
      </w:hyperlink>
      <w:r w:rsidRPr="00B80A55">
        <w:t xml:space="preserve">, </w:t>
      </w:r>
      <w:hyperlink w:anchor="P208">
        <w:r w:rsidRPr="00B80A55">
          <w:t>11.4</w:t>
        </w:r>
      </w:hyperlink>
      <w:r w:rsidRPr="00B80A55">
        <w:t xml:space="preserve"> приложения к настоящему Закону, устанавливаются на одно пассажирское место и увеличиваются кратно количеству пассажирских мест.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6. Размеры потенциально возможного к получению индивидуальным предпринимателем годового дохода, указанные в </w:t>
      </w:r>
      <w:hyperlink w:anchor="P262">
        <w:r w:rsidRPr="00B80A55">
          <w:t>позициях 19.1</w:t>
        </w:r>
      </w:hyperlink>
      <w:r w:rsidRPr="00B80A55">
        <w:t xml:space="preserve"> и </w:t>
      </w:r>
      <w:hyperlink w:anchor="P268">
        <w:r w:rsidRPr="00B80A55">
          <w:t>19.2</w:t>
        </w:r>
      </w:hyperlink>
      <w:r w:rsidRPr="00B80A55">
        <w:t xml:space="preserve"> приложения к настоящему Закону, устанавливаются на один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7. Размеры потенциально возможного к получению индивидуальным предпринимателем годового дохода, указанные в </w:t>
      </w:r>
      <w:hyperlink w:anchor="P424">
        <w:r w:rsidRPr="00B80A55">
          <w:t>позициях 45</w:t>
        </w:r>
      </w:hyperlink>
      <w:r w:rsidRPr="00B80A55">
        <w:t xml:space="preserve">, </w:t>
      </w:r>
      <w:hyperlink w:anchor="P430">
        <w:r w:rsidRPr="00B80A55">
          <w:t>45.1</w:t>
        </w:r>
      </w:hyperlink>
      <w:r w:rsidRPr="00B80A55">
        <w:t xml:space="preserve">, </w:t>
      </w:r>
      <w:hyperlink w:anchor="P438">
        <w:r w:rsidRPr="00B80A55">
          <w:t>45.2</w:t>
        </w:r>
      </w:hyperlink>
      <w:r w:rsidRPr="00B80A55">
        <w:t xml:space="preserve">, </w:t>
      </w:r>
      <w:hyperlink w:anchor="P444">
        <w:r w:rsidRPr="00B80A55">
          <w:t>45.3</w:t>
        </w:r>
      </w:hyperlink>
      <w:r w:rsidRPr="00B80A55">
        <w:t xml:space="preserve">, </w:t>
      </w:r>
      <w:hyperlink w:anchor="P450">
        <w:r w:rsidRPr="00B80A55">
          <w:t>45.4</w:t>
        </w:r>
      </w:hyperlink>
      <w:r w:rsidRPr="00B80A55">
        <w:t xml:space="preserve">, </w:t>
      </w:r>
      <w:hyperlink w:anchor="P456">
        <w:r w:rsidRPr="00B80A55">
          <w:t>45.5</w:t>
        </w:r>
      </w:hyperlink>
      <w:r w:rsidRPr="00B80A55">
        <w:t xml:space="preserve">, </w:t>
      </w:r>
      <w:hyperlink w:anchor="P462">
        <w:r w:rsidRPr="00B80A55">
          <w:t>46</w:t>
        </w:r>
      </w:hyperlink>
      <w:r w:rsidRPr="00B80A55">
        <w:t xml:space="preserve">, </w:t>
      </w:r>
      <w:hyperlink w:anchor="P480">
        <w:r w:rsidRPr="00B80A55">
          <w:t>46.3</w:t>
        </w:r>
      </w:hyperlink>
      <w:r w:rsidRPr="00B80A55">
        <w:t xml:space="preserve">, </w:t>
      </w:r>
      <w:hyperlink w:anchor="P488">
        <w:r w:rsidRPr="00B80A55">
          <w:t>46.4</w:t>
        </w:r>
      </w:hyperlink>
      <w:r w:rsidRPr="00B80A55">
        <w:t xml:space="preserve">, </w:t>
      </w:r>
      <w:hyperlink w:anchor="P494">
        <w:r w:rsidRPr="00B80A55">
          <w:t>46.5</w:t>
        </w:r>
      </w:hyperlink>
      <w:r w:rsidRPr="00B80A55">
        <w:t xml:space="preserve">, </w:t>
      </w:r>
      <w:hyperlink w:anchor="P500">
        <w:r w:rsidRPr="00B80A55">
          <w:t>46.6</w:t>
        </w:r>
      </w:hyperlink>
      <w:r w:rsidRPr="00B80A55">
        <w:t xml:space="preserve">, </w:t>
      </w:r>
      <w:hyperlink w:anchor="P506">
        <w:r w:rsidRPr="00B80A55">
          <w:t>46.7</w:t>
        </w:r>
      </w:hyperlink>
      <w:r w:rsidRPr="00B80A55">
        <w:t xml:space="preserve"> приложения к настоящему Закону, устанавливаются на один квадратный метр площади объекта стационарной (нестационарной) торговой сети.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8. Размеры потенциально возможного к получению индивидуальным предпринимателем годового дохода, указанные в </w:t>
      </w:r>
      <w:hyperlink w:anchor="P512">
        <w:r w:rsidRPr="00B80A55">
          <w:t>позициях 47</w:t>
        </w:r>
      </w:hyperlink>
      <w:r w:rsidRPr="00B80A55">
        <w:t xml:space="preserve"> и </w:t>
      </w:r>
      <w:hyperlink w:anchor="P518">
        <w:r w:rsidRPr="00B80A55">
          <w:t>47.1</w:t>
        </w:r>
      </w:hyperlink>
      <w:r w:rsidRPr="00B80A55">
        <w:t xml:space="preserve"> приложения к настоящему Закону, устанавливаются на один квадратный метр площади объекта организации общественного питания.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9. Размер потенциально возможного к получению индивидуальным предпринимателем годового дохода, указанный в </w:t>
      </w:r>
      <w:hyperlink w:anchor="P474">
        <w:r w:rsidRPr="00B80A55">
          <w:t>позиции 46.2</w:t>
        </w:r>
      </w:hyperlink>
      <w:r w:rsidRPr="00B80A55">
        <w:t xml:space="preserve"> приложения к настоящему Закону, устанавливается на один объект стационарной (нестационарной) торговой сети и увеличивается кратно количеству таких объектов.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10. Размер потенциально возможного к получению индивидуальным предпринимателем годового дохода, указанный в </w:t>
      </w:r>
      <w:hyperlink w:anchor="P632">
        <w:r w:rsidRPr="00B80A55">
          <w:t>позиции 65</w:t>
        </w:r>
      </w:hyperlink>
      <w:r w:rsidRPr="00B80A55">
        <w:t xml:space="preserve"> приложения к настоящему Закону, устанавливается на один квадратный метр площади стоянки для транспортных средств.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11. Размер потенциально возможного к получению индивидуальным предпринимателем годового дохода, установленный в </w:t>
      </w:r>
      <w:hyperlink w:anchor="P108">
        <w:r w:rsidRPr="00B80A55">
          <w:t>приложении</w:t>
        </w:r>
      </w:hyperlink>
      <w:r w:rsidRPr="00B80A55">
        <w:t xml:space="preserve"> к настоящему Закону, подлежит индексации на </w:t>
      </w:r>
      <w:hyperlink r:id="rId16">
        <w:r w:rsidRPr="00B80A55">
          <w:t>коэффициент-дефлятор</w:t>
        </w:r>
      </w:hyperlink>
      <w:r w:rsidRPr="00B80A55">
        <w:t xml:space="preserve">, установленный на соответствующий календарный год, в соответствии с </w:t>
      </w:r>
      <w:hyperlink r:id="rId17">
        <w:r w:rsidRPr="00B80A55">
          <w:t>подпунктом 6 пункта 8 статьи 346.43</w:t>
        </w:r>
      </w:hyperlink>
      <w:r w:rsidRPr="00B80A55">
        <w:t xml:space="preserve"> части второй Налогового кодекса Российской Федерации.</w:t>
      </w:r>
    </w:p>
    <w:p w:rsidR="00B2356F" w:rsidRPr="00B80A55" w:rsidRDefault="00B2356F">
      <w:pPr>
        <w:pStyle w:val="ConsPlusNormal"/>
        <w:jc w:val="both"/>
      </w:pPr>
      <w:r w:rsidRPr="00B80A55">
        <w:t xml:space="preserve">(часть 11 введена </w:t>
      </w:r>
      <w:hyperlink r:id="rId18">
        <w:r w:rsidRPr="00B80A55">
          <w:t>Законом</w:t>
        </w:r>
      </w:hyperlink>
      <w:r w:rsidRPr="00B80A55">
        <w:t xml:space="preserve"> Тамбовской области от 24.11.2023 </w:t>
      </w:r>
      <w:r w:rsidR="00B80A55" w:rsidRPr="00B80A55">
        <w:t>№</w:t>
      </w:r>
      <w:r w:rsidRPr="00B80A55">
        <w:t xml:space="preserve"> 425-З)</w:t>
      </w:r>
    </w:p>
    <w:p w:rsidR="00B2356F" w:rsidRPr="00B80A55" w:rsidRDefault="00B2356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A55" w:rsidRPr="00B80A5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356F" w:rsidRPr="00B80A55" w:rsidRDefault="00B2356F">
            <w:pPr>
              <w:pStyle w:val="ConsPlusNormal"/>
              <w:jc w:val="both"/>
            </w:pPr>
            <w:r w:rsidRPr="00B80A55">
              <w:t>Положения статьи 2.1 не применяются с 1 января 2027 года (</w:t>
            </w:r>
            <w:hyperlink r:id="rId19">
              <w:r w:rsidRPr="00B80A55">
                <w:t>Закон</w:t>
              </w:r>
            </w:hyperlink>
            <w:r w:rsidRPr="00B80A55">
              <w:t xml:space="preserve"> Тамбовской области от 27.11.2015 </w:t>
            </w:r>
            <w:r w:rsidR="00B80A55" w:rsidRPr="00B80A55">
              <w:t>№</w:t>
            </w:r>
            <w:r w:rsidRPr="00B80A55">
              <w:t xml:space="preserve"> 588-З).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</w:tr>
    </w:tbl>
    <w:p w:rsidR="00B2356F" w:rsidRPr="00B80A55" w:rsidRDefault="00B2356F">
      <w:pPr>
        <w:pStyle w:val="ConsPlusTitle"/>
        <w:spacing w:before="280"/>
        <w:ind w:firstLine="540"/>
        <w:jc w:val="both"/>
        <w:outlineLvl w:val="1"/>
      </w:pPr>
      <w:r w:rsidRPr="00B80A55">
        <w:t>Статья 2.1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Normal"/>
        <w:ind w:firstLine="540"/>
        <w:jc w:val="both"/>
      </w:pPr>
      <w:r w:rsidRPr="00B80A55">
        <w:t>(</w:t>
      </w:r>
      <w:proofErr w:type="gramStart"/>
      <w:r w:rsidRPr="00B80A55">
        <w:t>введена</w:t>
      </w:r>
      <w:proofErr w:type="gramEnd"/>
      <w:r w:rsidRPr="00B80A55">
        <w:t xml:space="preserve"> </w:t>
      </w:r>
      <w:hyperlink r:id="rId20">
        <w:r w:rsidRPr="00B80A55">
          <w:t>Законом</w:t>
        </w:r>
      </w:hyperlink>
      <w:r w:rsidRPr="00B80A55">
        <w:t xml:space="preserve"> Тамбовской области от 27.11.2015 </w:t>
      </w:r>
      <w:r w:rsidR="00B80A55" w:rsidRPr="00B80A55">
        <w:t>№</w:t>
      </w:r>
      <w:r w:rsidRPr="00B80A55">
        <w:t xml:space="preserve"> 588-З)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Normal"/>
        <w:ind w:firstLine="540"/>
        <w:jc w:val="both"/>
      </w:pPr>
      <w:bookmarkStart w:id="1" w:name="P50"/>
      <w:bookmarkEnd w:id="1"/>
      <w:r w:rsidRPr="00B80A55">
        <w:t xml:space="preserve">1. Установить налоговую ставку в размере 0 процентов для налогоплательщиков - индивидуальных предпринимателей, впервые зарегистрированных в качестве индивидуальных предпринимателей после вступления в силу настоящего Закона и применяющих патентную систему налогообложения при осуществлении следующих видов предпринимательской деятельности в соответствии с Общероссийским </w:t>
      </w:r>
      <w:hyperlink r:id="rId21">
        <w:r w:rsidRPr="00B80A55">
          <w:t>классификатором</w:t>
        </w:r>
      </w:hyperlink>
      <w:r w:rsidRPr="00B80A55">
        <w:t xml:space="preserve"> видов экономической деятельности: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1) </w:t>
      </w:r>
      <w:hyperlink r:id="rId22">
        <w:r w:rsidRPr="00B80A55">
          <w:t>группа 01.61</w:t>
        </w:r>
      </w:hyperlink>
      <w:r w:rsidRPr="00B80A55">
        <w:t xml:space="preserve"> "Предоставление услуг в области растениеводства";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2) </w:t>
      </w:r>
      <w:hyperlink r:id="rId23">
        <w:r w:rsidRPr="00B80A55">
          <w:t>группа 01.62</w:t>
        </w:r>
      </w:hyperlink>
      <w:r w:rsidRPr="00B80A55">
        <w:t xml:space="preserve"> "Предоставление услуг в области животноводства";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lastRenderedPageBreak/>
        <w:t xml:space="preserve">3) </w:t>
      </w:r>
      <w:hyperlink r:id="rId24">
        <w:r w:rsidRPr="00B80A55">
          <w:t>подгруппа 10.11.4</w:t>
        </w:r>
      </w:hyperlink>
      <w:r w:rsidRPr="00B80A55">
        <w:t xml:space="preserve"> "Производство щипаной шерсти, сырых шкур и кож крупного рогатого скота, животных семейств лошадиных и оленевых, овец и коз";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4) </w:t>
      </w:r>
      <w:hyperlink r:id="rId25">
        <w:r w:rsidRPr="00B80A55">
          <w:t>группа 10.31</w:t>
        </w:r>
      </w:hyperlink>
      <w:r w:rsidRPr="00B80A55">
        <w:t xml:space="preserve"> "Переработка и консервирование картофеля";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5) </w:t>
      </w:r>
      <w:hyperlink r:id="rId26">
        <w:r w:rsidRPr="00B80A55">
          <w:t>группа 10.41</w:t>
        </w:r>
      </w:hyperlink>
      <w:r w:rsidRPr="00B80A55">
        <w:t xml:space="preserve"> "Производство масел и жиров";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6) </w:t>
      </w:r>
      <w:hyperlink r:id="rId27">
        <w:r w:rsidRPr="00B80A55">
          <w:t>подгруппа 10.61.2</w:t>
        </w:r>
      </w:hyperlink>
      <w:r w:rsidRPr="00B80A55">
        <w:t xml:space="preserve"> "Производство муки из зерновых культур";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7) </w:t>
      </w:r>
      <w:hyperlink r:id="rId28">
        <w:r w:rsidRPr="00B80A55">
          <w:t>подгруппа 10.61.3</w:t>
        </w:r>
      </w:hyperlink>
      <w:r w:rsidRPr="00B80A55">
        <w:t xml:space="preserve"> "Производство крупы и гранул из зерновых культур";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8) </w:t>
      </w:r>
      <w:hyperlink r:id="rId29">
        <w:r w:rsidRPr="00B80A55">
          <w:t>подгруппа 13.92.2</w:t>
        </w:r>
      </w:hyperlink>
      <w:r w:rsidRPr="00B80A55">
        <w:t xml:space="preserve"> "Пошив готовых текстильных изделий по индивидуальному заказу населения, кроме одежды";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9) </w:t>
      </w:r>
      <w:hyperlink r:id="rId30">
        <w:r w:rsidRPr="00B80A55">
          <w:t>подгруппа 13.99.4</w:t>
        </w:r>
      </w:hyperlink>
      <w:r w:rsidRPr="00B80A55">
        <w:t xml:space="preserve"> "Изготовление прочих текстильных изделий по индивидуальному заказу населения, не включенных в другие группировки";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10) </w:t>
      </w:r>
      <w:hyperlink r:id="rId31">
        <w:r w:rsidRPr="00B80A55">
          <w:t>подгруппа 14.11.2</w:t>
        </w:r>
      </w:hyperlink>
      <w:r w:rsidRPr="00B80A55">
        <w:t xml:space="preserve"> "Пошив одежды из кожи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11) </w:t>
      </w:r>
      <w:hyperlink r:id="rId32">
        <w:r w:rsidRPr="00B80A55">
          <w:t>подгруппа 14.12.2</w:t>
        </w:r>
      </w:hyperlink>
      <w:r w:rsidRPr="00B80A55">
        <w:t xml:space="preserve"> "Пошив производственной одежды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12) </w:t>
      </w:r>
      <w:hyperlink r:id="rId33">
        <w:r w:rsidRPr="00B80A55">
          <w:t>подгруппа 14.13.3</w:t>
        </w:r>
      </w:hyperlink>
      <w:r w:rsidRPr="00B80A55">
        <w:t xml:space="preserve"> "Пошив и вязание прочей верхней одежды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13) </w:t>
      </w:r>
      <w:hyperlink r:id="rId34">
        <w:r w:rsidRPr="00B80A55">
          <w:t>подгруппа 14.14.4</w:t>
        </w:r>
      </w:hyperlink>
      <w:r w:rsidRPr="00B80A55">
        <w:t xml:space="preserve"> "Пошив нательного белья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14) </w:t>
      </w:r>
      <w:hyperlink r:id="rId35">
        <w:r w:rsidRPr="00B80A55">
          <w:t>подгруппа 14.19.5</w:t>
        </w:r>
      </w:hyperlink>
      <w:r w:rsidRPr="00B80A55">
        <w:t xml:space="preserve"> "Пошив и вязание прочей одежды и аксессуаров одежды, головных уборов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15) </w:t>
      </w:r>
      <w:hyperlink r:id="rId36">
        <w:r w:rsidRPr="00B80A55">
          <w:t>подгруппа 14.20.2</w:t>
        </w:r>
      </w:hyperlink>
      <w:r w:rsidRPr="00B80A55">
        <w:t xml:space="preserve"> "Пошив меховых изделий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16) </w:t>
      </w:r>
      <w:hyperlink r:id="rId37">
        <w:r w:rsidRPr="00B80A55">
          <w:t>подгруппа 14.31.2</w:t>
        </w:r>
      </w:hyperlink>
      <w:r w:rsidRPr="00B80A55">
        <w:t xml:space="preserve"> "Изготовление вязаных и трикотажных чулочно-носочных изделий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17) </w:t>
      </w:r>
      <w:hyperlink r:id="rId38">
        <w:r w:rsidRPr="00B80A55">
          <w:t>подгруппа 14.39.2</w:t>
        </w:r>
      </w:hyperlink>
      <w:r w:rsidRPr="00B80A55">
        <w:t xml:space="preserve"> "Изготовление прочих вязаных и трикотажных изделий, не включенных в другие группировки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18) </w:t>
      </w:r>
      <w:hyperlink r:id="rId39">
        <w:r w:rsidRPr="00B80A55">
          <w:t>подгруппа 15.20.5</w:t>
        </w:r>
      </w:hyperlink>
      <w:r w:rsidRPr="00B80A55">
        <w:t xml:space="preserve"> "Пошив обуви и различных дополнений к обуви по индивидуальному заказу населения";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19) </w:t>
      </w:r>
      <w:hyperlink r:id="rId40">
        <w:r w:rsidRPr="00B80A55">
          <w:t>группа 18.14</w:t>
        </w:r>
      </w:hyperlink>
      <w:r w:rsidRPr="00B80A55">
        <w:t xml:space="preserve"> "Деятельность брошюровочно-переплетная и отделочная и сопутствующие услуги";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20) </w:t>
      </w:r>
      <w:hyperlink r:id="rId41">
        <w:r w:rsidRPr="00B80A55">
          <w:t>подгруппа 23.70.2</w:t>
        </w:r>
      </w:hyperlink>
      <w:r w:rsidRPr="00B80A55">
        <w:t xml:space="preserve"> "Резка, обработка и отделка камня для памятников";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21) </w:t>
      </w:r>
      <w:hyperlink r:id="rId42">
        <w:r w:rsidRPr="00B80A55">
          <w:t>группа 38.32</w:t>
        </w:r>
      </w:hyperlink>
      <w:r w:rsidRPr="00B80A55">
        <w:t xml:space="preserve"> "Утилизация отсортированных материалов";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22) </w:t>
      </w:r>
      <w:hyperlink r:id="rId43">
        <w:r w:rsidRPr="00B80A55">
          <w:t>группа 43.21</w:t>
        </w:r>
      </w:hyperlink>
      <w:r w:rsidRPr="00B80A55">
        <w:t xml:space="preserve"> "Производство электромонтажных работ";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23) </w:t>
      </w:r>
      <w:hyperlink r:id="rId44">
        <w:r w:rsidRPr="00B80A55">
          <w:t>группа 43.29</w:t>
        </w:r>
      </w:hyperlink>
      <w:r w:rsidRPr="00B80A55">
        <w:t xml:space="preserve"> "Производство прочих строительно-монтажных работ";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24) </w:t>
      </w:r>
      <w:hyperlink r:id="rId45">
        <w:r w:rsidRPr="00B80A55">
          <w:t>группа 45.20</w:t>
        </w:r>
      </w:hyperlink>
      <w:r w:rsidRPr="00B80A55">
        <w:t xml:space="preserve"> "Техническое обслуживание и ремонт автотранспортных средств";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25) </w:t>
      </w:r>
      <w:hyperlink r:id="rId46">
        <w:r w:rsidRPr="00B80A55">
          <w:t>вид 47.78.22</w:t>
        </w:r>
      </w:hyperlink>
      <w:r w:rsidRPr="00B80A55">
        <w:t xml:space="preserve"> "Сборка и ремонт очков в специализированных магазинах";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26) </w:t>
      </w:r>
      <w:hyperlink r:id="rId47">
        <w:r w:rsidRPr="00B80A55">
          <w:t>группа 74.10</w:t>
        </w:r>
      </w:hyperlink>
      <w:r w:rsidRPr="00B80A55">
        <w:t xml:space="preserve"> "</w:t>
      </w:r>
      <w:proofErr w:type="gramStart"/>
      <w:r w:rsidRPr="00B80A55">
        <w:t>Деятельность</w:t>
      </w:r>
      <w:proofErr w:type="gramEnd"/>
      <w:r w:rsidRPr="00B80A55">
        <w:t xml:space="preserve"> специализированная в области дизайна";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27) </w:t>
      </w:r>
      <w:hyperlink r:id="rId48">
        <w:r w:rsidRPr="00B80A55">
          <w:t>группа 74.20</w:t>
        </w:r>
      </w:hyperlink>
      <w:r w:rsidRPr="00B80A55">
        <w:t xml:space="preserve"> "Деятельность в области фотографии";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lastRenderedPageBreak/>
        <w:t xml:space="preserve">28) </w:t>
      </w:r>
      <w:hyperlink r:id="rId49">
        <w:r w:rsidRPr="00B80A55">
          <w:t>группа 74.30</w:t>
        </w:r>
      </w:hyperlink>
      <w:r w:rsidRPr="00B80A55">
        <w:t xml:space="preserve"> "Деятельность по письменному и устному переводу";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29) </w:t>
      </w:r>
      <w:hyperlink r:id="rId50">
        <w:r w:rsidRPr="00B80A55">
          <w:t>подкласс 77.2</w:t>
        </w:r>
      </w:hyperlink>
      <w:r w:rsidRPr="00B80A55">
        <w:t xml:space="preserve"> "Прокат и аренда предметов личного пользования и хозяйственно-бытового назначения";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30) </w:t>
      </w:r>
      <w:hyperlink r:id="rId51">
        <w:r w:rsidRPr="00B80A55">
          <w:t>подгруппа 81.21.1</w:t>
        </w:r>
      </w:hyperlink>
      <w:r w:rsidRPr="00B80A55">
        <w:t xml:space="preserve"> "Деятельность по уборке квартир и частных домов";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31) </w:t>
      </w:r>
      <w:hyperlink r:id="rId52">
        <w:r w:rsidRPr="00B80A55">
          <w:t>группа 81.30</w:t>
        </w:r>
      </w:hyperlink>
      <w:r w:rsidRPr="00B80A55">
        <w:t xml:space="preserve"> "Деятельность по благоустройству ландшафта";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32) </w:t>
      </w:r>
      <w:hyperlink r:id="rId53">
        <w:r w:rsidRPr="00B80A55">
          <w:t>группа 88.10</w:t>
        </w:r>
      </w:hyperlink>
      <w:r w:rsidRPr="00B80A55">
        <w:t xml:space="preserve"> "Предоставление социальных услуг без обеспечения проживания престарелым и инвалидам";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33) </w:t>
      </w:r>
      <w:hyperlink r:id="rId54">
        <w:r w:rsidRPr="00B80A55">
          <w:t>группа 88.91</w:t>
        </w:r>
      </w:hyperlink>
      <w:r w:rsidRPr="00B80A55">
        <w:t xml:space="preserve"> "Предоставление услуг по дневному уходу за детьми";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34) </w:t>
      </w:r>
      <w:hyperlink r:id="rId55">
        <w:r w:rsidRPr="00B80A55">
          <w:t>подгруппа 93.29.3</w:t>
        </w:r>
      </w:hyperlink>
      <w:r w:rsidRPr="00B80A55">
        <w:t xml:space="preserve"> "Организация обрядов (свадеб, юбилеев), в </w:t>
      </w:r>
      <w:proofErr w:type="spellStart"/>
      <w:r w:rsidRPr="00B80A55">
        <w:t>т.ч</w:t>
      </w:r>
      <w:proofErr w:type="spellEnd"/>
      <w:r w:rsidRPr="00B80A55">
        <w:t>. музыкальное сопровождение";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35) </w:t>
      </w:r>
      <w:hyperlink r:id="rId56">
        <w:r w:rsidRPr="00B80A55">
          <w:t>класс 95</w:t>
        </w:r>
      </w:hyperlink>
      <w:r w:rsidRPr="00B80A55">
        <w:t xml:space="preserve"> "Ремонт компьютеров, предметов личного потребления и хозяйственно-бытового назначения";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36) </w:t>
      </w:r>
      <w:hyperlink r:id="rId57">
        <w:r w:rsidRPr="00B80A55">
          <w:t>группа 96.01</w:t>
        </w:r>
      </w:hyperlink>
      <w:r w:rsidRPr="00B80A55">
        <w:t xml:space="preserve"> "Стирка и химическая чистка текстильных и меховых изделий".</w:t>
      </w:r>
    </w:p>
    <w:p w:rsidR="00B2356F" w:rsidRPr="00B80A55" w:rsidRDefault="00B2356F">
      <w:pPr>
        <w:pStyle w:val="ConsPlusNormal"/>
        <w:jc w:val="both"/>
      </w:pPr>
      <w:r w:rsidRPr="00B80A55">
        <w:t xml:space="preserve">(часть 1 в ред. </w:t>
      </w:r>
      <w:hyperlink r:id="rId58">
        <w:r w:rsidRPr="00B80A55">
          <w:t>Закона</w:t>
        </w:r>
      </w:hyperlink>
      <w:r w:rsidRPr="00B80A55">
        <w:t xml:space="preserve"> Тамбовской области от 29.01.2021 </w:t>
      </w:r>
      <w:r w:rsidR="00B80A55" w:rsidRPr="00B80A55">
        <w:t>№</w:t>
      </w:r>
      <w:r w:rsidRPr="00B80A55">
        <w:t xml:space="preserve"> 584-З)</w:t>
      </w:r>
    </w:p>
    <w:p w:rsidR="00B2356F" w:rsidRPr="00B80A55" w:rsidRDefault="00B2356F">
      <w:pPr>
        <w:pStyle w:val="ConsPlusNormal"/>
        <w:spacing w:before="220"/>
        <w:ind w:firstLine="540"/>
        <w:jc w:val="both"/>
      </w:pPr>
      <w:r w:rsidRPr="00B80A55">
        <w:t xml:space="preserve">2. </w:t>
      </w:r>
      <w:proofErr w:type="gramStart"/>
      <w:r w:rsidRPr="00B80A55">
        <w:t xml:space="preserve">Установить, что индивидуальный предприниматель вправе применять налоговую ставку, предусмотренную </w:t>
      </w:r>
      <w:hyperlink w:anchor="P50">
        <w:r w:rsidRPr="00B80A55">
          <w:t>частью 1</w:t>
        </w:r>
      </w:hyperlink>
      <w:r w:rsidRPr="00B80A55">
        <w:t xml:space="preserve"> настоящей статьи, при условии, что предельный размер доходов от реализации, определяемых в соответствии со </w:t>
      </w:r>
      <w:hyperlink r:id="rId59">
        <w:r w:rsidRPr="00B80A55">
          <w:t>статьей 249</w:t>
        </w:r>
      </w:hyperlink>
      <w:r w:rsidRPr="00B80A55">
        <w:t xml:space="preserve"> Налогового кодекса Российской Федерации, полученных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30 млн. рублей за налоговый период.</w:t>
      </w:r>
      <w:proofErr w:type="gramEnd"/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Title"/>
        <w:ind w:firstLine="540"/>
        <w:jc w:val="both"/>
        <w:outlineLvl w:val="1"/>
      </w:pPr>
      <w:r w:rsidRPr="00B80A55">
        <w:t>Статья 3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Normal"/>
        <w:ind w:firstLine="540"/>
        <w:jc w:val="both"/>
      </w:pPr>
      <w:r w:rsidRPr="00B80A55">
        <w:t xml:space="preserve">Признать утратившим силу </w:t>
      </w:r>
      <w:hyperlink r:id="rId60">
        <w:r w:rsidRPr="00B80A55">
          <w:t>Закон</w:t>
        </w:r>
      </w:hyperlink>
      <w:r w:rsidRPr="00B80A55">
        <w:t xml:space="preserve"> Тамбовской области от 10 ноября 2008 года </w:t>
      </w:r>
      <w:r w:rsidR="00B80A55" w:rsidRPr="00B80A55">
        <w:t>№</w:t>
      </w:r>
      <w:r w:rsidRPr="00B80A55">
        <w:t xml:space="preserve"> 446-З "О применении индивидуальными предпринимателями упрощенной системы налогообложения на основе патента на территории Тамбовской области" (газета "Тамбовская жизнь", 2008, 14 ноября).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Title"/>
        <w:ind w:firstLine="540"/>
        <w:jc w:val="both"/>
        <w:outlineLvl w:val="1"/>
      </w:pPr>
      <w:r w:rsidRPr="00B80A55">
        <w:t>Статья 4</w:t>
      </w:r>
    </w:p>
    <w:p w:rsidR="00B2356F" w:rsidRPr="00B80A55" w:rsidRDefault="00B2356F">
      <w:pPr>
        <w:pStyle w:val="ConsPlusNormal"/>
        <w:ind w:firstLine="540"/>
        <w:jc w:val="both"/>
      </w:pPr>
    </w:p>
    <w:p w:rsidR="00B2356F" w:rsidRPr="00B80A55" w:rsidRDefault="00B2356F">
      <w:pPr>
        <w:pStyle w:val="ConsPlusNormal"/>
        <w:ind w:firstLine="540"/>
        <w:jc w:val="both"/>
      </w:pPr>
      <w:r w:rsidRPr="00B80A55">
        <w:t>Настоящий Закон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 по патентной системе налогообложения.</w:t>
      </w:r>
    </w:p>
    <w:p w:rsidR="00B2356F" w:rsidRPr="00B80A55" w:rsidRDefault="00B2356F">
      <w:pPr>
        <w:pStyle w:val="ConsPlusNormal"/>
      </w:pPr>
    </w:p>
    <w:p w:rsidR="00B2356F" w:rsidRPr="00B80A55" w:rsidRDefault="00B2356F">
      <w:pPr>
        <w:pStyle w:val="ConsPlusNormal"/>
        <w:jc w:val="right"/>
      </w:pPr>
      <w:r w:rsidRPr="00B80A55">
        <w:t>Глава администрации области</w:t>
      </w:r>
    </w:p>
    <w:p w:rsidR="00B2356F" w:rsidRPr="00B80A55" w:rsidRDefault="00B2356F">
      <w:pPr>
        <w:pStyle w:val="ConsPlusNormal"/>
        <w:jc w:val="right"/>
      </w:pPr>
      <w:proofErr w:type="spellStart"/>
      <w:r w:rsidRPr="00B80A55">
        <w:t>О.И.Бетин</w:t>
      </w:r>
      <w:proofErr w:type="spellEnd"/>
    </w:p>
    <w:p w:rsidR="00B2356F" w:rsidRPr="00B80A55" w:rsidRDefault="00B2356F">
      <w:pPr>
        <w:pStyle w:val="ConsPlusNormal"/>
      </w:pPr>
      <w:r w:rsidRPr="00B80A55">
        <w:t>г. Тамбов</w:t>
      </w:r>
    </w:p>
    <w:p w:rsidR="00B2356F" w:rsidRPr="00B80A55" w:rsidRDefault="00B2356F">
      <w:pPr>
        <w:pStyle w:val="ConsPlusNormal"/>
        <w:spacing w:before="220"/>
      </w:pPr>
      <w:r w:rsidRPr="00B80A55">
        <w:t>30 октября 2012 года</w:t>
      </w:r>
    </w:p>
    <w:p w:rsidR="00B2356F" w:rsidRPr="00B80A55" w:rsidRDefault="00B80A55">
      <w:pPr>
        <w:pStyle w:val="ConsPlusNormal"/>
        <w:spacing w:before="220"/>
      </w:pPr>
      <w:r w:rsidRPr="00B80A55">
        <w:t>№</w:t>
      </w:r>
      <w:r w:rsidR="00B2356F" w:rsidRPr="00B80A55">
        <w:t xml:space="preserve"> 204-З</w:t>
      </w:r>
    </w:p>
    <w:p w:rsidR="00B2356F" w:rsidRPr="00B80A55" w:rsidRDefault="00B2356F">
      <w:pPr>
        <w:pStyle w:val="ConsPlusNormal"/>
      </w:pPr>
    </w:p>
    <w:p w:rsidR="00B2356F" w:rsidRPr="00B80A55" w:rsidRDefault="00B2356F">
      <w:pPr>
        <w:pStyle w:val="ConsPlusNormal"/>
      </w:pPr>
    </w:p>
    <w:p w:rsidR="00B2356F" w:rsidRPr="00B80A55" w:rsidRDefault="00B2356F">
      <w:pPr>
        <w:pStyle w:val="ConsPlusNormal"/>
      </w:pPr>
    </w:p>
    <w:p w:rsidR="00B2356F" w:rsidRPr="00B80A55" w:rsidRDefault="00B2356F">
      <w:pPr>
        <w:pStyle w:val="ConsPlusNormal"/>
      </w:pPr>
    </w:p>
    <w:p w:rsidR="00B2356F" w:rsidRPr="00B80A55" w:rsidRDefault="00B2356F">
      <w:pPr>
        <w:pStyle w:val="ConsPlusNormal"/>
        <w:jc w:val="right"/>
      </w:pPr>
    </w:p>
    <w:p w:rsidR="00B2356F" w:rsidRPr="00B80A55" w:rsidRDefault="00B2356F">
      <w:pPr>
        <w:pStyle w:val="ConsPlusNormal"/>
        <w:jc w:val="right"/>
        <w:outlineLvl w:val="0"/>
      </w:pPr>
      <w:bookmarkStart w:id="2" w:name="P108"/>
      <w:bookmarkEnd w:id="2"/>
      <w:r w:rsidRPr="00B80A55">
        <w:t>Приложение</w:t>
      </w:r>
    </w:p>
    <w:p w:rsidR="00B2356F" w:rsidRPr="00B80A55" w:rsidRDefault="00B2356F">
      <w:pPr>
        <w:pStyle w:val="ConsPlusNormal"/>
        <w:jc w:val="right"/>
      </w:pPr>
      <w:r w:rsidRPr="00B80A55">
        <w:t>к Закону Тамбовской области</w:t>
      </w:r>
    </w:p>
    <w:p w:rsidR="00B2356F" w:rsidRPr="00B80A55" w:rsidRDefault="00B2356F">
      <w:pPr>
        <w:pStyle w:val="ConsPlusNormal"/>
        <w:jc w:val="right"/>
      </w:pPr>
      <w:r w:rsidRPr="00B80A55">
        <w:t>"О введении в действие на территории</w:t>
      </w:r>
    </w:p>
    <w:p w:rsidR="00B2356F" w:rsidRPr="00B80A55" w:rsidRDefault="00B2356F">
      <w:pPr>
        <w:pStyle w:val="ConsPlusNormal"/>
        <w:jc w:val="right"/>
      </w:pPr>
      <w:r w:rsidRPr="00B80A55">
        <w:t>Тамбовской области патентной</w:t>
      </w:r>
    </w:p>
    <w:p w:rsidR="00B2356F" w:rsidRPr="00B80A55" w:rsidRDefault="00B2356F">
      <w:pPr>
        <w:pStyle w:val="ConsPlusNormal"/>
        <w:jc w:val="right"/>
      </w:pPr>
      <w:r w:rsidRPr="00B80A55">
        <w:lastRenderedPageBreak/>
        <w:t>системы налогообложения"</w:t>
      </w:r>
    </w:p>
    <w:p w:rsidR="00B2356F" w:rsidRPr="00B80A55" w:rsidRDefault="00B235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A55" w:rsidRPr="00B80A5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356F" w:rsidRPr="00B80A55" w:rsidRDefault="00B2356F">
            <w:pPr>
              <w:pStyle w:val="ConsPlusNormal"/>
              <w:jc w:val="center"/>
            </w:pPr>
            <w:r w:rsidRPr="00B80A55">
              <w:t>Список изменяющих документов</w:t>
            </w:r>
          </w:p>
          <w:p w:rsidR="00B2356F" w:rsidRPr="00B80A55" w:rsidRDefault="00B2356F">
            <w:pPr>
              <w:pStyle w:val="ConsPlusNormal"/>
              <w:jc w:val="center"/>
            </w:pPr>
            <w:proofErr w:type="gramStart"/>
            <w:r w:rsidRPr="00B80A55">
              <w:t xml:space="preserve">(в ред. Законов Тамбовской области от 29.01.2021 </w:t>
            </w:r>
            <w:hyperlink r:id="rId61">
              <w:r w:rsidR="00B80A55" w:rsidRPr="00B80A55">
                <w:t>№</w:t>
              </w:r>
              <w:r w:rsidRPr="00B80A55">
                <w:t xml:space="preserve"> 584-З</w:t>
              </w:r>
            </w:hyperlink>
            <w:r w:rsidRPr="00B80A55">
              <w:t xml:space="preserve"> (ред. 26.02.2021),</w:t>
            </w:r>
            <w:proofErr w:type="gramEnd"/>
          </w:p>
          <w:p w:rsidR="00B2356F" w:rsidRPr="00B80A55" w:rsidRDefault="00B2356F">
            <w:pPr>
              <w:pStyle w:val="ConsPlusNormal"/>
              <w:jc w:val="center"/>
            </w:pPr>
            <w:r w:rsidRPr="00B80A55">
              <w:t xml:space="preserve">от 24.11.2023 </w:t>
            </w:r>
            <w:hyperlink r:id="rId62">
              <w:r w:rsidR="00B80A55" w:rsidRPr="00B80A55">
                <w:t>№</w:t>
              </w:r>
              <w:r w:rsidRPr="00B80A55">
                <w:t xml:space="preserve"> 425-З</w:t>
              </w:r>
            </w:hyperlink>
            <w:r w:rsidRPr="00B80A5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56F" w:rsidRPr="00B80A55" w:rsidRDefault="00B2356F">
            <w:pPr>
              <w:pStyle w:val="ConsPlusNormal"/>
            </w:pPr>
          </w:p>
        </w:tc>
      </w:tr>
    </w:tbl>
    <w:p w:rsidR="00B2356F" w:rsidRPr="00B80A55" w:rsidRDefault="00B2356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154"/>
        <w:gridCol w:w="1020"/>
        <w:gridCol w:w="1743"/>
        <w:gridCol w:w="1757"/>
        <w:gridCol w:w="1871"/>
      </w:tblGrid>
      <w:tr w:rsidR="00B80A55" w:rsidRPr="00B80A55">
        <w:tc>
          <w:tcPr>
            <w:tcW w:w="544" w:type="dxa"/>
            <w:vMerge w:val="restart"/>
          </w:tcPr>
          <w:p w:rsidR="00B2356F" w:rsidRPr="00B80A55" w:rsidRDefault="00B80A55">
            <w:pPr>
              <w:pStyle w:val="ConsPlusNormal"/>
              <w:jc w:val="center"/>
            </w:pPr>
            <w:r w:rsidRPr="00B80A55">
              <w:t>№</w:t>
            </w:r>
            <w:r w:rsidR="00B2356F" w:rsidRPr="00B80A55">
              <w:t xml:space="preserve"> </w:t>
            </w:r>
            <w:proofErr w:type="gramStart"/>
            <w:r w:rsidR="00B2356F" w:rsidRPr="00B80A55">
              <w:t>п</w:t>
            </w:r>
            <w:proofErr w:type="gramEnd"/>
            <w:r w:rsidR="00B2356F" w:rsidRPr="00B80A55">
              <w:t>/п</w:t>
            </w:r>
          </w:p>
        </w:tc>
        <w:tc>
          <w:tcPr>
            <w:tcW w:w="2154" w:type="dxa"/>
            <w:vMerge w:val="restart"/>
          </w:tcPr>
          <w:p w:rsidR="00B2356F" w:rsidRPr="00B80A55" w:rsidRDefault="00B2356F">
            <w:pPr>
              <w:pStyle w:val="ConsPlusNormal"/>
              <w:jc w:val="center"/>
            </w:pPr>
            <w:r w:rsidRPr="00B80A55">
              <w:t>Виды предпринимательской деятельности</w:t>
            </w:r>
          </w:p>
        </w:tc>
        <w:tc>
          <w:tcPr>
            <w:tcW w:w="6391" w:type="dxa"/>
            <w:gridSpan w:val="4"/>
          </w:tcPr>
          <w:p w:rsidR="00B2356F" w:rsidRPr="00B80A55" w:rsidRDefault="00B2356F">
            <w:pPr>
              <w:pStyle w:val="ConsPlusNormal"/>
              <w:jc w:val="center"/>
            </w:pPr>
            <w:r w:rsidRPr="00B80A55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B80A55" w:rsidRPr="00B80A55">
        <w:tc>
          <w:tcPr>
            <w:tcW w:w="544" w:type="dxa"/>
            <w:vMerge/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2154" w:type="dxa"/>
            <w:vMerge/>
          </w:tcPr>
          <w:p w:rsidR="00B2356F" w:rsidRPr="00B80A55" w:rsidRDefault="00B2356F">
            <w:pPr>
              <w:pStyle w:val="ConsPlusNormal"/>
            </w:pP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center"/>
            </w:pPr>
            <w:r w:rsidRPr="00B80A55">
              <w:t>городской округ - город Тамбов Тамбовской области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center"/>
            </w:pPr>
            <w:r w:rsidRPr="00B80A55">
              <w:t>городские округа Тамбовской области (за исключением городского округа - город Тамбов Тамбовской области)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center"/>
            </w:pPr>
            <w:proofErr w:type="spellStart"/>
            <w:r w:rsidRPr="00B80A55">
              <w:t>Жердевский</w:t>
            </w:r>
            <w:proofErr w:type="spellEnd"/>
            <w:r w:rsidRPr="00B80A55">
              <w:t xml:space="preserve">, </w:t>
            </w:r>
            <w:proofErr w:type="spellStart"/>
            <w:r w:rsidRPr="00B80A55">
              <w:t>Кирсановский</w:t>
            </w:r>
            <w:proofErr w:type="spellEnd"/>
            <w:r w:rsidRPr="00B80A55">
              <w:t xml:space="preserve">, Мичуринский, </w:t>
            </w:r>
            <w:proofErr w:type="spellStart"/>
            <w:r w:rsidRPr="00B80A55">
              <w:t>Моршанский</w:t>
            </w:r>
            <w:proofErr w:type="spellEnd"/>
            <w:r w:rsidRPr="00B80A55">
              <w:t xml:space="preserve">, Первомайский, </w:t>
            </w:r>
            <w:proofErr w:type="spellStart"/>
            <w:r w:rsidRPr="00B80A55">
              <w:t>Рассказовский</w:t>
            </w:r>
            <w:proofErr w:type="spellEnd"/>
            <w:r w:rsidRPr="00B80A55">
              <w:t>, Сосновский, Тамбовский муниципальные округа Тамбовской области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center"/>
            </w:pPr>
            <w:r w:rsidRPr="00B80A55">
              <w:t xml:space="preserve">муниципальные округа Тамбовской области (за исключением </w:t>
            </w:r>
            <w:proofErr w:type="spellStart"/>
            <w:r w:rsidRPr="00B80A55">
              <w:t>Жердевского</w:t>
            </w:r>
            <w:proofErr w:type="spellEnd"/>
            <w:r w:rsidRPr="00B80A55">
              <w:t xml:space="preserve">, </w:t>
            </w:r>
            <w:proofErr w:type="spellStart"/>
            <w:r w:rsidRPr="00B80A55">
              <w:t>Кирсановского</w:t>
            </w:r>
            <w:proofErr w:type="spellEnd"/>
            <w:r w:rsidRPr="00B80A55">
              <w:t xml:space="preserve">, Мичуринского, </w:t>
            </w:r>
            <w:proofErr w:type="spellStart"/>
            <w:r w:rsidRPr="00B80A55">
              <w:t>Моршанского</w:t>
            </w:r>
            <w:proofErr w:type="spellEnd"/>
            <w:r w:rsidRPr="00B80A55">
              <w:t xml:space="preserve">, Первомайского, </w:t>
            </w:r>
            <w:proofErr w:type="spellStart"/>
            <w:r w:rsidRPr="00B80A55">
              <w:t>Рассказовского</w:t>
            </w:r>
            <w:proofErr w:type="spellEnd"/>
            <w:r w:rsidRPr="00B80A55">
              <w:t>, Сосновского, Тамбовского муниципальных округов Тамбовской области)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Ремонт, чистка, окраска и пошив обуви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Парикмахерские и косметические услуги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Стирка, химическая чистка и крашение текстильных и меховых изделий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270684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36084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31584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22550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Изготовление и ремонт </w:t>
            </w:r>
            <w:r w:rsidRPr="00B80A55">
              <w:lastRenderedPageBreak/>
              <w:t>металлической галантереи, ключей, номерных знаков, указателей улиц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Ремонт мебели и предметов домашнего обихода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в области фотографии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Ремонт, техническое обслуживание автотранспортных и </w:t>
            </w:r>
            <w:proofErr w:type="spellStart"/>
            <w:r w:rsidRPr="00B80A55">
              <w:t>мототранспортных</w:t>
            </w:r>
            <w:proofErr w:type="spellEnd"/>
            <w:r w:rsidRPr="00B80A55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577440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461950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375333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288717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3" w:name="P178"/>
            <w:bookmarkEnd w:id="3"/>
            <w:r w:rsidRPr="00B80A55">
              <w:t>10.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</w:t>
            </w:r>
            <w:r w:rsidRPr="00B80A55">
              <w:lastRenderedPageBreak/>
              <w:t>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11.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услуг, в том числе: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4" w:name="P190"/>
            <w:bookmarkEnd w:id="4"/>
            <w:r w:rsidRPr="00B80A55">
              <w:t>11.1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5" w:name="P196"/>
            <w:bookmarkEnd w:id="5"/>
            <w:r w:rsidRPr="00B80A55">
              <w:t>11.2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 легкового такси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90227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90227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90227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90227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6" w:name="P202"/>
            <w:bookmarkEnd w:id="6"/>
            <w:r w:rsidRPr="00B80A55">
              <w:t>11.3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регулярные перевозки пассажиров сухопутным транспортом в междугородном и международном сообщении, а также специальные перевозки (для собственных нужд)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7" w:name="P208"/>
            <w:bookmarkEnd w:id="7"/>
            <w:r w:rsidRPr="00B80A55">
              <w:t>11.4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перевозки пассажиров сухопутным транспортом по </w:t>
            </w:r>
            <w:r w:rsidRPr="00B80A55">
              <w:lastRenderedPageBreak/>
              <w:t>заказам, за исключением перевозок пассажиров транспортными средствами, приводимыми в движение человеком или животными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45113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45113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12.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присмотру и уходу за детьми и больными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Сбор тары и пригодных для вторичного использования материалов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 ветеринарная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19.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Сдача в аренду (наем) собственных или арендованных </w:t>
            </w:r>
            <w:r w:rsidRPr="00B80A55">
              <w:lastRenderedPageBreak/>
              <w:t>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участков, в том числе: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8" w:name="P262"/>
            <w:bookmarkEnd w:id="8"/>
            <w:r w:rsidRPr="00B80A55">
              <w:lastRenderedPageBreak/>
              <w:t>19.1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сдача внаем собственного или арендованного жилого недвижимого имущества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6000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4800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3900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9" w:name="P268"/>
            <w:bookmarkEnd w:id="9"/>
            <w:r w:rsidRPr="00B80A55">
              <w:t>19.2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сдача внаем собственного или арендованного нежилого недвижимого имущества, земельного участка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8400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6750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5500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4200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Изготовление изделий народных художественных промыслов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Производство и реставрация ковров и ковровых изделий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Ремонт ювелирных </w:t>
            </w:r>
            <w:r w:rsidRPr="00B80A55">
              <w:lastRenderedPageBreak/>
              <w:t>изделий, бижутерии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24.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Чеканка и гравировка ювелирных изделий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 в области звукозаписи и издания музыкальных произведений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Проведение занятий по физической культуре и спорту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29.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30.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платных туалетов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31.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0" w:name="P346"/>
            <w:bookmarkEnd w:id="10"/>
            <w:r w:rsidRPr="00B80A55">
              <w:t>32.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Оказание услуг по перевозке пассажиров водным транспортом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1" w:name="P352"/>
            <w:bookmarkEnd w:id="11"/>
            <w:r w:rsidRPr="00B80A55">
              <w:t>33.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Оказание услуг по перевозке грузов водным транспортом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34.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proofErr w:type="gramStart"/>
            <w:r w:rsidRPr="00B80A55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35.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36.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 по благоустройству ландшафта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37.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38.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</w:t>
            </w:r>
            <w:r w:rsidRPr="00B80A55">
              <w:lastRenderedPageBreak/>
              <w:t xml:space="preserve">(идентификационными) знаками в соответствии с Федеральным </w:t>
            </w:r>
            <w:hyperlink r:id="rId63">
              <w:r w:rsidRPr="00B80A55">
                <w:t>законом</w:t>
              </w:r>
            </w:hyperlink>
            <w:r w:rsidRPr="00B80A55">
              <w:t xml:space="preserve"> от 12 апреля 2010 года </w:t>
            </w:r>
            <w:r w:rsidR="00B80A55" w:rsidRPr="00B80A55">
              <w:t>№</w:t>
            </w:r>
            <w:r w:rsidRPr="00B80A55">
              <w:t xml:space="preserve"> 61-ФЗ "Об обращении лекарственных средств"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39.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Осуществление частной детективной деятельности лицом, имеющим лицензию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прокату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экскурсионные туристические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Организация похорон и предоставление связанных с ними услуг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уличных патрулей, охранников, сторожей и вахтеров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2" w:name="P424"/>
            <w:bookmarkEnd w:id="12"/>
            <w:r w:rsidRPr="00B80A55">
              <w:t>45.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торговля, осуществляемая через объекты стационарной торговой сети, имеющие торговые залы (за исключением </w:t>
            </w:r>
            <w:hyperlink w:anchor="P430">
              <w:r w:rsidRPr="00B80A55">
                <w:t>позиций 45.1</w:t>
              </w:r>
            </w:hyperlink>
            <w:r w:rsidRPr="00B80A55">
              <w:t xml:space="preserve"> - </w:t>
            </w:r>
            <w:hyperlink w:anchor="P456">
              <w:r w:rsidRPr="00B80A55">
                <w:t>45.5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83368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76868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47634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35734</w:t>
            </w:r>
          </w:p>
        </w:tc>
      </w:tr>
      <w:tr w:rsidR="00B80A55" w:rsidRPr="00B80A5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</w:pPr>
            <w:bookmarkStart w:id="13" w:name="P430"/>
            <w:bookmarkEnd w:id="13"/>
            <w:r w:rsidRPr="00B80A55">
              <w:t>45.1</w:t>
            </w:r>
          </w:p>
        </w:tc>
        <w:tc>
          <w:tcPr>
            <w:tcW w:w="2154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 оборудованием компьютерным, электронным и оптическим; мотоциклами; средствами автотранспортными; </w:t>
            </w:r>
            <w:r w:rsidRPr="00B80A55">
              <w:lastRenderedPageBreak/>
              <w:t>изделиями табачными; пивом; аксессуарами одежды из натуральной или композиционной кожи, кроме кожаных спортивных перчаток;</w:t>
            </w:r>
          </w:p>
          <w:p w:rsidR="00B2356F" w:rsidRPr="00B80A55" w:rsidRDefault="00B2356F">
            <w:pPr>
              <w:pStyle w:val="ConsPlusNormal"/>
            </w:pPr>
            <w:r w:rsidRPr="00B80A55">
              <w:t xml:space="preserve">кожей и изделиями из кожи, </w:t>
            </w:r>
            <w:proofErr w:type="gramStart"/>
            <w:r w:rsidRPr="00B80A55">
              <w:t>осуществляемая</w:t>
            </w:r>
            <w:proofErr w:type="gramEnd"/>
            <w:r w:rsidRPr="00B80A55">
              <w:t xml:space="preserve"> через объекты стационарной торговой сети, имеющие торговые залы</w:t>
            </w:r>
          </w:p>
        </w:tc>
        <w:tc>
          <w:tcPr>
            <w:tcW w:w="1020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108378</w:t>
            </w:r>
          </w:p>
        </w:tc>
        <w:tc>
          <w:tcPr>
            <w:tcW w:w="1743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99928</w:t>
            </w:r>
          </w:p>
        </w:tc>
        <w:tc>
          <w:tcPr>
            <w:tcW w:w="1757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61924</w:t>
            </w:r>
          </w:p>
        </w:tc>
        <w:tc>
          <w:tcPr>
            <w:tcW w:w="1871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46454</w:t>
            </w:r>
          </w:p>
        </w:tc>
      </w:tr>
      <w:tr w:rsidR="00B80A55" w:rsidRPr="00B80A55">
        <w:tblPrEx>
          <w:tblBorders>
            <w:insideH w:val="nil"/>
          </w:tblBorders>
        </w:tblPrEx>
        <w:tc>
          <w:tcPr>
            <w:tcW w:w="9089" w:type="dxa"/>
            <w:gridSpan w:val="6"/>
            <w:tcBorders>
              <w:top w:val="nil"/>
            </w:tcBorders>
          </w:tcPr>
          <w:p w:rsidR="00B2356F" w:rsidRPr="00B80A55" w:rsidRDefault="00B2356F">
            <w:pPr>
              <w:pStyle w:val="ConsPlusNormal"/>
              <w:jc w:val="both"/>
            </w:pPr>
            <w:r w:rsidRPr="00B80A55">
              <w:lastRenderedPageBreak/>
              <w:t xml:space="preserve">(в ред. </w:t>
            </w:r>
            <w:hyperlink r:id="rId64">
              <w:r w:rsidRPr="00B80A55">
                <w:t>Закона</w:t>
              </w:r>
            </w:hyperlink>
            <w:r w:rsidRPr="00B80A55">
              <w:t xml:space="preserve"> Тамбовской области от 24.11.2023 </w:t>
            </w:r>
            <w:r w:rsidR="00B80A55" w:rsidRPr="00B80A55">
              <w:t>№</w:t>
            </w:r>
            <w:r w:rsidRPr="00B80A55">
              <w:t xml:space="preserve"> 425-З)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4" w:name="P438"/>
            <w:bookmarkEnd w:id="14"/>
            <w:r w:rsidRPr="00B80A55">
              <w:t>45.2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Розничная торговля продукцией детского питания и диетической; молоком и молочной продукцией; изделиями хлебобулочными недлительного хранения,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35848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33053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20482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15365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5" w:name="P444"/>
            <w:bookmarkEnd w:id="15"/>
            <w:r w:rsidRPr="00B80A55">
              <w:t>45.3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Розничная торговля продуктами пищевыми,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58357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53807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33343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25013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6" w:name="P450"/>
            <w:bookmarkEnd w:id="16"/>
            <w:r w:rsidRPr="00B80A55">
              <w:t>45.4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 книгами печатными; газетами печатными; журналами и периодическими изданиями печатными; открытками почтовыми </w:t>
            </w:r>
            <w:r w:rsidRPr="00B80A55">
              <w:lastRenderedPageBreak/>
              <w:t>печатными, открытками поздравительными и прочей издательской продукцией печатной; продукцией издательской печатной, прочей, не включенной в другие группировки,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62526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57651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35725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26800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7" w:name="P456"/>
            <w:bookmarkEnd w:id="17"/>
            <w:r w:rsidRPr="00B80A55">
              <w:lastRenderedPageBreak/>
              <w:t>45.5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 </w:t>
            </w:r>
            <w:proofErr w:type="gramStart"/>
            <w:r w:rsidRPr="00B80A55">
              <w:t>цветами</w:t>
            </w:r>
            <w:proofErr w:type="gramEnd"/>
            <w:r w:rsidRPr="00B80A55">
              <w:t xml:space="preserve"> срезанными и бутонами цветочными; семенами цветочных культур; рассадой; семенами,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75031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69181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42870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32160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8" w:name="P462"/>
            <w:bookmarkEnd w:id="18"/>
            <w:r w:rsidRPr="00B80A55">
              <w:t>46.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</w:t>
            </w:r>
            <w:hyperlink w:anchor="P468">
              <w:r w:rsidRPr="00B80A55">
                <w:t>позиций 46.1</w:t>
              </w:r>
            </w:hyperlink>
            <w:r w:rsidRPr="00B80A55">
              <w:t xml:space="preserve"> - </w:t>
            </w:r>
            <w:hyperlink w:anchor="P506">
              <w:r w:rsidRPr="00B80A55">
                <w:t>46.7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95277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95277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60630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46557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19" w:name="P468"/>
            <w:bookmarkEnd w:id="19"/>
            <w:r w:rsidRPr="00B80A55">
              <w:t>46.1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При осуществлении развозной и разносной розничной торговли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270675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270675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270675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270675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0" w:name="P474"/>
            <w:bookmarkEnd w:id="20"/>
            <w:r w:rsidRPr="00B80A55">
              <w:t>46.2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При реализации товаров с использованием торговых автоматов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270677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216540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175940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135336</w:t>
            </w:r>
          </w:p>
        </w:tc>
      </w:tr>
      <w:tr w:rsidR="00B80A55" w:rsidRPr="00B80A55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</w:pPr>
            <w:bookmarkStart w:id="21" w:name="P480"/>
            <w:bookmarkEnd w:id="21"/>
            <w:r w:rsidRPr="00B80A55">
              <w:t>46.3</w:t>
            </w:r>
          </w:p>
        </w:tc>
        <w:tc>
          <w:tcPr>
            <w:tcW w:w="2154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 </w:t>
            </w:r>
            <w:r w:rsidRPr="00B80A55">
              <w:lastRenderedPageBreak/>
              <w:t>оборудованием компьютерным, электронным и оптическим; мотоциклами; средствами автотранспортными; изделиями табачными; пивом; аксессуарами одежды из натуральной или композиционной кожи, кроме кожаных спортивных перчаток;</w:t>
            </w:r>
          </w:p>
          <w:p w:rsidR="00B2356F" w:rsidRPr="00B80A55" w:rsidRDefault="00B2356F">
            <w:pPr>
              <w:pStyle w:val="ConsPlusNormal"/>
            </w:pPr>
            <w:r w:rsidRPr="00B80A55">
              <w:t xml:space="preserve">кожей и изделиями из кожи, </w:t>
            </w:r>
            <w:proofErr w:type="gramStart"/>
            <w:r w:rsidRPr="00B80A55">
              <w:t>осуществляемая</w:t>
            </w:r>
            <w:proofErr w:type="gramEnd"/>
            <w:r w:rsidRPr="00B80A55">
              <w:t xml:space="preserve">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123860</w:t>
            </w:r>
          </w:p>
        </w:tc>
        <w:tc>
          <w:tcPr>
            <w:tcW w:w="1743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123860</w:t>
            </w:r>
          </w:p>
        </w:tc>
        <w:tc>
          <w:tcPr>
            <w:tcW w:w="1757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78819</w:t>
            </w:r>
          </w:p>
        </w:tc>
        <w:tc>
          <w:tcPr>
            <w:tcW w:w="1871" w:type="dxa"/>
            <w:tcBorders>
              <w:bottom w:val="nil"/>
            </w:tcBorders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60524</w:t>
            </w:r>
          </w:p>
        </w:tc>
      </w:tr>
      <w:tr w:rsidR="00B80A55" w:rsidRPr="00B80A55">
        <w:tblPrEx>
          <w:tblBorders>
            <w:insideH w:val="nil"/>
          </w:tblBorders>
        </w:tblPrEx>
        <w:tc>
          <w:tcPr>
            <w:tcW w:w="9089" w:type="dxa"/>
            <w:gridSpan w:val="6"/>
            <w:tcBorders>
              <w:top w:val="nil"/>
            </w:tcBorders>
          </w:tcPr>
          <w:p w:rsidR="00B2356F" w:rsidRPr="00B80A55" w:rsidRDefault="00B2356F">
            <w:pPr>
              <w:pStyle w:val="ConsPlusNormal"/>
              <w:jc w:val="both"/>
            </w:pPr>
            <w:r w:rsidRPr="00B80A55">
              <w:lastRenderedPageBreak/>
              <w:t xml:space="preserve">(в ред. </w:t>
            </w:r>
            <w:hyperlink r:id="rId65">
              <w:r w:rsidRPr="00B80A55">
                <w:t>Закона</w:t>
              </w:r>
            </w:hyperlink>
            <w:r w:rsidRPr="00B80A55">
              <w:t xml:space="preserve"> Тамбовской области от 24.11.2023 </w:t>
            </w:r>
            <w:r w:rsidR="00B80A55" w:rsidRPr="00B80A55">
              <w:t>№</w:t>
            </w:r>
            <w:r w:rsidRPr="00B80A55">
              <w:t xml:space="preserve"> 425-З)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2" w:name="P488"/>
            <w:bookmarkEnd w:id="22"/>
            <w:r w:rsidRPr="00B80A55">
              <w:t>46.4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Розничная торговля продукцией детского питания и диетической; молоком и молочной продукцией; изделиями хлебобулочными недлительного хранения,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40969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40969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26071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20019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3" w:name="P494"/>
            <w:bookmarkEnd w:id="23"/>
            <w:r w:rsidRPr="00B80A55">
              <w:t>46.5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 продуктами пищевыми, осуществляемая через объекты стационарной </w:t>
            </w:r>
            <w:r w:rsidRPr="00B80A55">
              <w:lastRenderedPageBreak/>
              <w:t>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66694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66694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42441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32590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4" w:name="P500"/>
            <w:bookmarkEnd w:id="24"/>
            <w:r w:rsidRPr="00B80A55">
              <w:lastRenderedPageBreak/>
              <w:t>46.6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Розничная торговля книгами печатными; газетами печатными; журналами и периодическими изданиями печатными; открытками почтовыми печатными, открытками поздравительными и прочей издательской продукцией печатной; продукцией издательской печатной, прочей, не включенной в другие группировки,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71457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71457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45472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34917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5" w:name="P506"/>
            <w:bookmarkEnd w:id="25"/>
            <w:r w:rsidRPr="00B80A55">
              <w:t>46.7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Розничная торговля </w:t>
            </w:r>
            <w:proofErr w:type="gramStart"/>
            <w:r w:rsidRPr="00B80A55">
              <w:t>цветами</w:t>
            </w:r>
            <w:proofErr w:type="gramEnd"/>
            <w:r w:rsidRPr="00B80A55">
              <w:t xml:space="preserve"> срезанными и бутонами цветочными; семенами цветочных культур; рассадой; семенами,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85749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85749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54567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41901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6" w:name="P512"/>
            <w:bookmarkEnd w:id="26"/>
            <w:r w:rsidRPr="00B80A55">
              <w:t>47.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Услуги общественного </w:t>
            </w:r>
            <w:r w:rsidRPr="00B80A55">
              <w:lastRenderedPageBreak/>
              <w:t xml:space="preserve">питания, оказываемые через объекты организации общественного питания (за исключением </w:t>
            </w:r>
            <w:hyperlink w:anchor="P518">
              <w:r w:rsidRPr="00B80A55">
                <w:t>позиции 47.1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31880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24060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18046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13833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7" w:name="P518"/>
            <w:bookmarkEnd w:id="27"/>
            <w:r w:rsidRPr="00B80A55">
              <w:lastRenderedPageBreak/>
              <w:t>47.1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общественного питания, оказываемые столовыми, буфетами или кафетериями в учреждениях образования через объекты организации общественного питания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12752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6015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2075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Услуги общественного питания, оказываемые через объекты организации общественного питания, не имеющие зала обслуживания посетителей (за исключением </w:t>
            </w:r>
            <w:hyperlink w:anchor="P530">
              <w:r w:rsidRPr="00B80A55">
                <w:t>позиции 48.1</w:t>
              </w:r>
            </w:hyperlink>
            <w:r w:rsidRPr="00B80A55">
              <w:t>)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135338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135338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89323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67668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8" w:name="P530"/>
            <w:bookmarkEnd w:id="28"/>
            <w:r w:rsidRPr="00B80A55">
              <w:t>48.1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общественного питания, оказываемые столовыми, буфетами или кафетериями в учреждениях образования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54135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33834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17864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13533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49.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Оказание услуг по забою и </w:t>
            </w:r>
            <w:r w:rsidRPr="00B80A55">
              <w:lastRenderedPageBreak/>
              <w:t>транспортировке скота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50.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Производство кожи и изделий из кожи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Сбор и заготовка пищевых лесных ресурсов, </w:t>
            </w:r>
            <w:proofErr w:type="spellStart"/>
            <w:r w:rsidRPr="00B80A55">
              <w:t>недревесных</w:t>
            </w:r>
            <w:proofErr w:type="spellEnd"/>
            <w:r w:rsidRPr="00B80A55">
              <w:t xml:space="preserve"> лесных ресурсов и лекарственных растений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Переработка и консервирование фруктов и овощей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Производство молочной продукции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Растениеводство, услуги в области растениеводства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Производство хлебобулочных и мучных кондитерских изделий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Рыболовство и рыбоводство, рыболовство любительское и спортивное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Лесоводство и прочая лесохозяйственная деятельность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 по письменному и устному переводу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59.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 по уходу за престарелыми и инвалидами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180450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126000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103500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78500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Сбор, обработка и утилизация отходов, а также обработка вторичного сырья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Резка, обработка и </w:t>
            </w:r>
            <w:r w:rsidRPr="00B80A55">
              <w:lastRenderedPageBreak/>
              <w:t>отделка камня для памятников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62.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B80A55">
              <w:t>web</w:t>
            </w:r>
            <w:proofErr w:type="spellEnd"/>
            <w:r w:rsidRPr="00B80A55">
              <w:t>-страниц, включая их адаптацию и модификацию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Ремонт компьютеров и коммуникационного оборудования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Животноводство, услуги в области животноводства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bookmarkStart w:id="29" w:name="P632"/>
            <w:bookmarkEnd w:id="29"/>
            <w:r w:rsidRPr="00B80A55">
              <w:t>65.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Деятельность стоянок для транспортных средств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2413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1923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1563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1203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уходу за домашними животными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69.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изготовлению валяной обуви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изготовлению сельскохозяйственно</w:t>
            </w:r>
            <w:r w:rsidRPr="00B80A55">
              <w:lastRenderedPageBreak/>
              <w:t>го инвентаря из материала заказчика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lastRenderedPageBreak/>
              <w:t>71.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72.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73.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Ремонт игрушек и подобных им изделий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74.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Ремонт спортивного и туристического оборудования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75.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вспашке огородов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76.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Услуги по распиловке дров по индивидуальному заказу населения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77.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Сборка и ремонт очков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78.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79.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>Переплетные, брошюровочные, окантовочные, картонажные работы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  <w:tr w:rsidR="00B80A55" w:rsidRPr="00B80A55">
        <w:tc>
          <w:tcPr>
            <w:tcW w:w="544" w:type="dxa"/>
          </w:tcPr>
          <w:p w:rsidR="00B2356F" w:rsidRPr="00B80A55" w:rsidRDefault="00B2356F">
            <w:pPr>
              <w:pStyle w:val="ConsPlusNormal"/>
            </w:pPr>
            <w:r w:rsidRPr="00B80A55">
              <w:t>80.</w:t>
            </w:r>
          </w:p>
        </w:tc>
        <w:tc>
          <w:tcPr>
            <w:tcW w:w="2154" w:type="dxa"/>
          </w:tcPr>
          <w:p w:rsidR="00B2356F" w:rsidRPr="00B80A55" w:rsidRDefault="00B2356F">
            <w:pPr>
              <w:pStyle w:val="ConsPlusNormal"/>
            </w:pPr>
            <w:r w:rsidRPr="00B80A55">
              <w:t xml:space="preserve">Услуги по ремонту сифонов и </w:t>
            </w:r>
            <w:proofErr w:type="spellStart"/>
            <w:r w:rsidRPr="00B80A55">
              <w:t>автосифонов</w:t>
            </w:r>
            <w:proofErr w:type="spellEnd"/>
            <w:r w:rsidRPr="00B80A55">
              <w:t xml:space="preserve">, в том числе зарядка газовых баллончиков </w:t>
            </w:r>
            <w:r w:rsidRPr="00B80A55">
              <w:lastRenderedPageBreak/>
              <w:t>для сифонов</w:t>
            </w:r>
          </w:p>
        </w:tc>
        <w:tc>
          <w:tcPr>
            <w:tcW w:w="1020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lastRenderedPageBreak/>
              <w:t>360900</w:t>
            </w:r>
          </w:p>
        </w:tc>
        <w:tc>
          <w:tcPr>
            <w:tcW w:w="1743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252000</w:t>
            </w:r>
          </w:p>
        </w:tc>
        <w:tc>
          <w:tcPr>
            <w:tcW w:w="1757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207000</w:t>
            </w:r>
          </w:p>
        </w:tc>
        <w:tc>
          <w:tcPr>
            <w:tcW w:w="1871" w:type="dxa"/>
          </w:tcPr>
          <w:p w:rsidR="00B2356F" w:rsidRPr="00B80A55" w:rsidRDefault="00B2356F">
            <w:pPr>
              <w:pStyle w:val="ConsPlusNormal"/>
              <w:jc w:val="right"/>
            </w:pPr>
            <w:r w:rsidRPr="00B80A55">
              <w:t>157000</w:t>
            </w:r>
          </w:p>
        </w:tc>
      </w:tr>
    </w:tbl>
    <w:p w:rsidR="00B2356F" w:rsidRPr="00B80A55" w:rsidRDefault="00B2356F">
      <w:pPr>
        <w:pStyle w:val="ConsPlusNormal"/>
        <w:jc w:val="center"/>
      </w:pPr>
    </w:p>
    <w:p w:rsidR="00B2356F" w:rsidRPr="00B80A55" w:rsidRDefault="00B2356F">
      <w:pPr>
        <w:pStyle w:val="ConsPlusNormal"/>
      </w:pPr>
    </w:p>
    <w:p w:rsidR="00B2356F" w:rsidRPr="00B80A55" w:rsidRDefault="00B235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621" w:rsidRPr="00B80A55" w:rsidRDefault="00563621"/>
    <w:sectPr w:rsidR="00563621" w:rsidRPr="00B80A55" w:rsidSect="001C1F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6F"/>
    <w:rsid w:val="001C1F6A"/>
    <w:rsid w:val="00563621"/>
    <w:rsid w:val="00B2356F"/>
    <w:rsid w:val="00B8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3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3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3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3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235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35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35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3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3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3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3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235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35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35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44&amp;n=180373&amp;dst=100008" TargetMode="External"/><Relationship Id="rId18" Type="http://schemas.openxmlformats.org/officeDocument/2006/relationships/hyperlink" Target="https://login.consultant.ru/link/?req=doc&amp;base=RLAW444&amp;n=180373&amp;dst=100009" TargetMode="External"/><Relationship Id="rId26" Type="http://schemas.openxmlformats.org/officeDocument/2006/relationships/hyperlink" Target="https://login.consultant.ru/link/?req=doc&amp;base=LAW&amp;n=529197&amp;dst=100795" TargetMode="External"/><Relationship Id="rId39" Type="http://schemas.openxmlformats.org/officeDocument/2006/relationships/hyperlink" Target="https://login.consultant.ru/link/?req=doc&amp;base=LAW&amp;n=529197&amp;dst=105754" TargetMode="External"/><Relationship Id="rId21" Type="http://schemas.openxmlformats.org/officeDocument/2006/relationships/hyperlink" Target="https://login.consultant.ru/link/?req=doc&amp;base=LAW&amp;n=529197" TargetMode="External"/><Relationship Id="rId34" Type="http://schemas.openxmlformats.org/officeDocument/2006/relationships/hyperlink" Target="https://login.consultant.ru/link/?req=doc&amp;base=LAW&amp;n=529197&amp;dst=105724" TargetMode="External"/><Relationship Id="rId42" Type="http://schemas.openxmlformats.org/officeDocument/2006/relationships/hyperlink" Target="https://login.consultant.ru/link/?req=doc&amp;base=LAW&amp;n=529197&amp;dst=102849" TargetMode="External"/><Relationship Id="rId47" Type="http://schemas.openxmlformats.org/officeDocument/2006/relationships/hyperlink" Target="https://login.consultant.ru/link/?req=doc&amp;base=LAW&amp;n=529197&amp;dst=104970" TargetMode="External"/><Relationship Id="rId50" Type="http://schemas.openxmlformats.org/officeDocument/2006/relationships/hyperlink" Target="https://login.consultant.ru/link/?req=doc&amp;base=LAW&amp;n=529197&amp;dst=105039" TargetMode="External"/><Relationship Id="rId55" Type="http://schemas.openxmlformats.org/officeDocument/2006/relationships/hyperlink" Target="https://login.consultant.ru/link/?req=doc&amp;base=LAW&amp;n=529197&amp;dst=105823" TargetMode="External"/><Relationship Id="rId63" Type="http://schemas.openxmlformats.org/officeDocument/2006/relationships/hyperlink" Target="https://login.consultant.ru/link/?req=doc&amp;base=LAW&amp;n=511708" TargetMode="External"/><Relationship Id="rId7" Type="http://schemas.openxmlformats.org/officeDocument/2006/relationships/hyperlink" Target="https://login.consultant.ru/link/?req=doc&amp;base=RLAW444&amp;n=191580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71761&amp;dst=100031" TargetMode="External"/><Relationship Id="rId29" Type="http://schemas.openxmlformats.org/officeDocument/2006/relationships/hyperlink" Target="https://login.consultant.ru/link/?req=doc&amp;base=LAW&amp;n=529197&amp;dst=1056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44&amp;n=65119&amp;dst=100010" TargetMode="External"/><Relationship Id="rId11" Type="http://schemas.openxmlformats.org/officeDocument/2006/relationships/hyperlink" Target="https://login.consultant.ru/link/?req=doc&amp;base=RLAW444&amp;n=139460&amp;dst=100008" TargetMode="External"/><Relationship Id="rId24" Type="http://schemas.openxmlformats.org/officeDocument/2006/relationships/hyperlink" Target="https://login.consultant.ru/link/?req=doc&amp;base=LAW&amp;n=529197&amp;dst=100727" TargetMode="External"/><Relationship Id="rId32" Type="http://schemas.openxmlformats.org/officeDocument/2006/relationships/hyperlink" Target="https://login.consultant.ru/link/?req=doc&amp;base=LAW&amp;n=529197&amp;dst=105717" TargetMode="External"/><Relationship Id="rId37" Type="http://schemas.openxmlformats.org/officeDocument/2006/relationships/hyperlink" Target="https://login.consultant.ru/link/?req=doc&amp;base=LAW&amp;n=529197&amp;dst=105742" TargetMode="External"/><Relationship Id="rId40" Type="http://schemas.openxmlformats.org/officeDocument/2006/relationships/hyperlink" Target="https://login.consultant.ru/link/?req=doc&amp;base=LAW&amp;n=529197&amp;dst=105764" TargetMode="External"/><Relationship Id="rId45" Type="http://schemas.openxmlformats.org/officeDocument/2006/relationships/hyperlink" Target="https://login.consultant.ru/link/?req=doc&amp;base=LAW&amp;n=529197&amp;dst=105804" TargetMode="External"/><Relationship Id="rId53" Type="http://schemas.openxmlformats.org/officeDocument/2006/relationships/hyperlink" Target="https://login.consultant.ru/link/?req=doc&amp;base=LAW&amp;n=529197&amp;dst=105821" TargetMode="External"/><Relationship Id="rId58" Type="http://schemas.openxmlformats.org/officeDocument/2006/relationships/hyperlink" Target="https://login.consultant.ru/link/?req=doc&amp;base=RLAW444&amp;n=144524&amp;dst=100022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44&amp;n=53165&amp;dst=100008" TargetMode="External"/><Relationship Id="rId15" Type="http://schemas.openxmlformats.org/officeDocument/2006/relationships/hyperlink" Target="https://login.consultant.ru/link/?req=doc&amp;base=RLAW444&amp;n=144524&amp;dst=100009" TargetMode="External"/><Relationship Id="rId23" Type="http://schemas.openxmlformats.org/officeDocument/2006/relationships/hyperlink" Target="https://login.consultant.ru/link/?req=doc&amp;base=LAW&amp;n=529197&amp;dst=100385" TargetMode="External"/><Relationship Id="rId28" Type="http://schemas.openxmlformats.org/officeDocument/2006/relationships/hyperlink" Target="https://login.consultant.ru/link/?req=doc&amp;base=LAW&amp;n=529197&amp;dst=100873" TargetMode="External"/><Relationship Id="rId36" Type="http://schemas.openxmlformats.org/officeDocument/2006/relationships/hyperlink" Target="https://login.consultant.ru/link/?req=doc&amp;base=LAW&amp;n=529197&amp;dst=105736" TargetMode="External"/><Relationship Id="rId49" Type="http://schemas.openxmlformats.org/officeDocument/2006/relationships/hyperlink" Target="https://login.consultant.ru/link/?req=doc&amp;base=LAW&amp;n=529197&amp;dst=104978" TargetMode="External"/><Relationship Id="rId57" Type="http://schemas.openxmlformats.org/officeDocument/2006/relationships/hyperlink" Target="https://login.consultant.ru/link/?req=doc&amp;base=LAW&amp;n=529197&amp;dst=105863" TargetMode="External"/><Relationship Id="rId61" Type="http://schemas.openxmlformats.org/officeDocument/2006/relationships/hyperlink" Target="https://login.consultant.ru/link/?req=doc&amp;base=RLAW444&amp;n=144689&amp;dst=100060" TargetMode="External"/><Relationship Id="rId10" Type="http://schemas.openxmlformats.org/officeDocument/2006/relationships/hyperlink" Target="https://login.consultant.ru/link/?req=doc&amp;base=RLAW444&amp;n=129894&amp;dst=100008" TargetMode="External"/><Relationship Id="rId19" Type="http://schemas.openxmlformats.org/officeDocument/2006/relationships/hyperlink" Target="https://login.consultant.ru/link/?req=doc&amp;base=RLAW444&amp;n=191580&amp;dst=3" TargetMode="External"/><Relationship Id="rId31" Type="http://schemas.openxmlformats.org/officeDocument/2006/relationships/hyperlink" Target="https://login.consultant.ru/link/?req=doc&amp;base=LAW&amp;n=529197&amp;dst=105710" TargetMode="External"/><Relationship Id="rId44" Type="http://schemas.openxmlformats.org/officeDocument/2006/relationships/hyperlink" Target="https://login.consultant.ru/link/?req=doc&amp;base=LAW&amp;n=529197&amp;dst=106047" TargetMode="External"/><Relationship Id="rId52" Type="http://schemas.openxmlformats.org/officeDocument/2006/relationships/hyperlink" Target="https://login.consultant.ru/link/?req=doc&amp;base=LAW&amp;n=529197&amp;dst=105183" TargetMode="External"/><Relationship Id="rId60" Type="http://schemas.openxmlformats.org/officeDocument/2006/relationships/hyperlink" Target="https://login.consultant.ru/link/?req=doc&amp;base=RLAW444&amp;n=16746" TargetMode="External"/><Relationship Id="rId65" Type="http://schemas.openxmlformats.org/officeDocument/2006/relationships/hyperlink" Target="https://login.consultant.ru/link/?req=doc&amp;base=RLAW444&amp;n=180373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44&amp;n=101431&amp;dst=100008" TargetMode="External"/><Relationship Id="rId14" Type="http://schemas.openxmlformats.org/officeDocument/2006/relationships/hyperlink" Target="https://login.consultant.ru/link/?req=doc&amp;base=LAW&amp;n=526417&amp;dst=7697" TargetMode="External"/><Relationship Id="rId22" Type="http://schemas.openxmlformats.org/officeDocument/2006/relationships/hyperlink" Target="https://login.consultant.ru/link/?req=doc&amp;base=LAW&amp;n=529197&amp;dst=105875" TargetMode="External"/><Relationship Id="rId27" Type="http://schemas.openxmlformats.org/officeDocument/2006/relationships/hyperlink" Target="https://login.consultant.ru/link/?req=doc&amp;base=LAW&amp;n=529197&amp;dst=100871" TargetMode="External"/><Relationship Id="rId30" Type="http://schemas.openxmlformats.org/officeDocument/2006/relationships/hyperlink" Target="https://login.consultant.ru/link/?req=doc&amp;base=LAW&amp;n=529197&amp;dst=105700" TargetMode="External"/><Relationship Id="rId35" Type="http://schemas.openxmlformats.org/officeDocument/2006/relationships/hyperlink" Target="https://login.consultant.ru/link/?req=doc&amp;base=LAW&amp;n=529197&amp;dst=105729" TargetMode="External"/><Relationship Id="rId43" Type="http://schemas.openxmlformats.org/officeDocument/2006/relationships/hyperlink" Target="https://login.consultant.ru/link/?req=doc&amp;base=LAW&amp;n=529197&amp;dst=106043" TargetMode="External"/><Relationship Id="rId48" Type="http://schemas.openxmlformats.org/officeDocument/2006/relationships/hyperlink" Target="https://login.consultant.ru/link/?req=doc&amp;base=LAW&amp;n=529197&amp;dst=104974" TargetMode="External"/><Relationship Id="rId56" Type="http://schemas.openxmlformats.org/officeDocument/2006/relationships/hyperlink" Target="https://login.consultant.ru/link/?req=doc&amp;base=LAW&amp;n=529197&amp;dst=105555" TargetMode="External"/><Relationship Id="rId64" Type="http://schemas.openxmlformats.org/officeDocument/2006/relationships/hyperlink" Target="https://login.consultant.ru/link/?req=doc&amp;base=RLAW444&amp;n=180373&amp;dst=100017" TargetMode="External"/><Relationship Id="rId8" Type="http://schemas.openxmlformats.org/officeDocument/2006/relationships/hyperlink" Target="https://login.consultant.ru/link/?req=doc&amp;base=RLAW444&amp;n=89977&amp;dst=100008" TargetMode="External"/><Relationship Id="rId51" Type="http://schemas.openxmlformats.org/officeDocument/2006/relationships/hyperlink" Target="https://login.consultant.ru/link/?req=doc&amp;base=LAW&amp;n=529197&amp;dst=1058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44&amp;n=144689&amp;dst=100060" TargetMode="External"/><Relationship Id="rId17" Type="http://schemas.openxmlformats.org/officeDocument/2006/relationships/hyperlink" Target="https://login.consultant.ru/link/?req=doc&amp;base=LAW&amp;n=526417&amp;dst=24239" TargetMode="External"/><Relationship Id="rId25" Type="http://schemas.openxmlformats.org/officeDocument/2006/relationships/hyperlink" Target="https://login.consultant.ru/link/?req=doc&amp;base=LAW&amp;n=529197&amp;dst=100781" TargetMode="External"/><Relationship Id="rId33" Type="http://schemas.openxmlformats.org/officeDocument/2006/relationships/hyperlink" Target="https://login.consultant.ru/link/?req=doc&amp;base=LAW&amp;n=529197&amp;dst=105719" TargetMode="External"/><Relationship Id="rId38" Type="http://schemas.openxmlformats.org/officeDocument/2006/relationships/hyperlink" Target="https://login.consultant.ru/link/?req=doc&amp;base=LAW&amp;n=529197&amp;dst=105749" TargetMode="External"/><Relationship Id="rId46" Type="http://schemas.openxmlformats.org/officeDocument/2006/relationships/hyperlink" Target="https://login.consultant.ru/link/?req=doc&amp;base=LAW&amp;n=529197&amp;dst=105813" TargetMode="External"/><Relationship Id="rId59" Type="http://schemas.openxmlformats.org/officeDocument/2006/relationships/hyperlink" Target="https://login.consultant.ru/link/?req=doc&amp;base=LAW&amp;n=526417&amp;dst=10186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444&amp;n=191580&amp;dst=100012" TargetMode="External"/><Relationship Id="rId41" Type="http://schemas.openxmlformats.org/officeDocument/2006/relationships/hyperlink" Target="https://login.consultant.ru/link/?req=doc&amp;base=LAW&amp;n=529197&amp;dst=101762" TargetMode="External"/><Relationship Id="rId54" Type="http://schemas.openxmlformats.org/officeDocument/2006/relationships/hyperlink" Target="https://login.consultant.ru/link/?req=doc&amp;base=LAW&amp;n=529197&amp;dst=105437" TargetMode="External"/><Relationship Id="rId62" Type="http://schemas.openxmlformats.org/officeDocument/2006/relationships/hyperlink" Target="https://login.consultant.ru/link/?req=doc&amp;base=RLAW444&amp;n=180373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4711</Words>
  <Characters>26854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 Алексей Владимирович</dc:creator>
  <cp:lastModifiedBy>68030_User_OGU</cp:lastModifiedBy>
  <cp:revision>3</cp:revision>
  <dcterms:created xsi:type="dcterms:W3CDTF">2026-04-28T11:58:00Z</dcterms:created>
  <dcterms:modified xsi:type="dcterms:W3CDTF">2026-04-28T12:00:00Z</dcterms:modified>
</cp:coreProperties>
</file>