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34CE9" w:rsidTr="00B34CE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34CE9" w:rsidRDefault="00B34CE9">
            <w:pPr>
              <w:pStyle w:val="ConsPlusNormal"/>
            </w:pPr>
            <w:r>
              <w:t>29 ноября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34CE9" w:rsidRDefault="00B34CE9">
            <w:pPr>
              <w:pStyle w:val="ConsPlusNormal"/>
              <w:jc w:val="right"/>
            </w:pPr>
            <w:r>
              <w:t>N 110-ЗО</w:t>
            </w:r>
          </w:p>
        </w:tc>
      </w:tr>
    </w:tbl>
    <w:p w:rsidR="00B34CE9" w:rsidRDefault="00B34C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34CE9" w:rsidRDefault="00B34CE9">
      <w:pPr>
        <w:pStyle w:val="ConsPlusNormal"/>
        <w:jc w:val="both"/>
      </w:pPr>
    </w:p>
    <w:p w:rsidR="00B34CE9" w:rsidRDefault="00B34CE9">
      <w:pPr>
        <w:pStyle w:val="ConsPlusTitle"/>
        <w:jc w:val="center"/>
      </w:pPr>
      <w:r>
        <w:t>ТВЕРСКАЯ ОБЛАСТЬ</w:t>
      </w:r>
      <w:bookmarkStart w:id="0" w:name="_GoBack"/>
      <w:bookmarkEnd w:id="0"/>
    </w:p>
    <w:p w:rsidR="00B34CE9" w:rsidRDefault="00B34CE9">
      <w:pPr>
        <w:pStyle w:val="ConsPlusTitle"/>
        <w:jc w:val="center"/>
      </w:pPr>
    </w:p>
    <w:p w:rsidR="00B34CE9" w:rsidRDefault="00B34CE9">
      <w:pPr>
        <w:pStyle w:val="ConsPlusTitle"/>
        <w:jc w:val="center"/>
      </w:pPr>
      <w:r>
        <w:t>ЗАКОН</w:t>
      </w:r>
    </w:p>
    <w:p w:rsidR="00B34CE9" w:rsidRDefault="00B34CE9">
      <w:pPr>
        <w:pStyle w:val="ConsPlusTitle"/>
        <w:jc w:val="center"/>
      </w:pPr>
    </w:p>
    <w:p w:rsidR="00B34CE9" w:rsidRDefault="00B34CE9">
      <w:pPr>
        <w:pStyle w:val="ConsPlusTitle"/>
        <w:jc w:val="center"/>
      </w:pPr>
      <w:r>
        <w:t>О ПАТЕНТНОЙ СИСТЕМЕ НАЛОГООБЛОЖЕНИЯ В ТВЕРСКОЙ ОБЛАСТИ</w:t>
      </w:r>
    </w:p>
    <w:p w:rsidR="00B34CE9" w:rsidRDefault="00B34CE9">
      <w:pPr>
        <w:pStyle w:val="ConsPlusNormal"/>
        <w:jc w:val="both"/>
      </w:pPr>
    </w:p>
    <w:p w:rsidR="00B34CE9" w:rsidRDefault="00B34CE9">
      <w:pPr>
        <w:pStyle w:val="ConsPlusNormal"/>
        <w:jc w:val="right"/>
      </w:pPr>
      <w:r>
        <w:t>Принят Законодательным Собранием</w:t>
      </w:r>
    </w:p>
    <w:p w:rsidR="00B34CE9" w:rsidRDefault="00B34CE9">
      <w:pPr>
        <w:pStyle w:val="ConsPlusNormal"/>
        <w:jc w:val="right"/>
      </w:pPr>
      <w:r>
        <w:t>Тверской области 29 ноября 2012 года</w:t>
      </w:r>
    </w:p>
    <w:p w:rsidR="00B34CE9" w:rsidRDefault="00B34C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34C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CE9" w:rsidRDefault="00B34C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CE9" w:rsidRDefault="00B34C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4CE9" w:rsidRDefault="00B34C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4CE9" w:rsidRDefault="00B34CE9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Тверской области</w:t>
            </w:r>
          </w:p>
          <w:p w:rsidR="00B34CE9" w:rsidRDefault="00B34C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28.11.2013 </w:t>
            </w:r>
            <w:hyperlink r:id="rId4">
              <w:r>
                <w:rPr>
                  <w:color w:val="0000FF"/>
                </w:rPr>
                <w:t>N 109-ЗО</w:t>
              </w:r>
            </w:hyperlink>
            <w:r>
              <w:rPr>
                <w:color w:val="392C69"/>
              </w:rPr>
              <w:t xml:space="preserve">, от 06.11.2015 </w:t>
            </w:r>
            <w:hyperlink r:id="rId5">
              <w:r>
                <w:rPr>
                  <w:color w:val="0000FF"/>
                </w:rPr>
                <w:t>N 97-ЗО</w:t>
              </w:r>
            </w:hyperlink>
            <w:r>
              <w:rPr>
                <w:color w:val="392C69"/>
              </w:rPr>
              <w:t xml:space="preserve">, от 29.11.2016 </w:t>
            </w:r>
            <w:hyperlink r:id="rId6">
              <w:r>
                <w:rPr>
                  <w:color w:val="0000FF"/>
                </w:rPr>
                <w:t>N 75-ЗО</w:t>
              </w:r>
            </w:hyperlink>
            <w:r>
              <w:rPr>
                <w:color w:val="392C69"/>
              </w:rPr>
              <w:t>,</w:t>
            </w:r>
          </w:p>
          <w:p w:rsidR="00B34CE9" w:rsidRDefault="00B34C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29.11.2019 </w:t>
            </w:r>
            <w:hyperlink r:id="rId7">
              <w:r>
                <w:rPr>
                  <w:color w:val="0000FF"/>
                </w:rPr>
                <w:t>N 74-ЗО</w:t>
              </w:r>
            </w:hyperlink>
            <w:r>
              <w:rPr>
                <w:color w:val="392C69"/>
              </w:rPr>
              <w:t xml:space="preserve">, от 10.04.2020 </w:t>
            </w:r>
            <w:hyperlink r:id="rId8">
              <w:r>
                <w:rPr>
                  <w:color w:val="0000FF"/>
                </w:rPr>
                <w:t>N 17-ЗО</w:t>
              </w:r>
            </w:hyperlink>
            <w:r>
              <w:rPr>
                <w:color w:val="392C69"/>
              </w:rPr>
              <w:t xml:space="preserve">, от 08.05.2020 </w:t>
            </w:r>
            <w:hyperlink r:id="rId9">
              <w:r>
                <w:rPr>
                  <w:color w:val="0000FF"/>
                </w:rPr>
                <w:t>N 28-ЗО</w:t>
              </w:r>
            </w:hyperlink>
            <w:r>
              <w:rPr>
                <w:color w:val="392C69"/>
              </w:rPr>
              <w:t>,</w:t>
            </w:r>
          </w:p>
          <w:p w:rsidR="00B34CE9" w:rsidRDefault="00B34C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25.02.2021 </w:t>
            </w:r>
            <w:hyperlink r:id="rId10">
              <w:r>
                <w:rPr>
                  <w:color w:val="0000FF"/>
                </w:rPr>
                <w:t>N 1-ЗО</w:t>
              </w:r>
            </w:hyperlink>
            <w:r>
              <w:rPr>
                <w:color w:val="392C69"/>
              </w:rPr>
              <w:t xml:space="preserve"> (ред. от 30.11.2023), от 26.10.2022 </w:t>
            </w:r>
            <w:hyperlink r:id="rId11">
              <w:r>
                <w:rPr>
                  <w:color w:val="0000FF"/>
                </w:rPr>
                <w:t>N 60-ЗО</w:t>
              </w:r>
            </w:hyperlink>
            <w:r>
              <w:rPr>
                <w:color w:val="392C69"/>
              </w:rPr>
              <w:t>,</w:t>
            </w:r>
          </w:p>
          <w:p w:rsidR="00B34CE9" w:rsidRDefault="00B34C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28.11.2024 </w:t>
            </w:r>
            <w:hyperlink r:id="rId12">
              <w:r>
                <w:rPr>
                  <w:color w:val="0000FF"/>
                </w:rPr>
                <w:t>N 49-ЗО</w:t>
              </w:r>
            </w:hyperlink>
            <w:r>
              <w:rPr>
                <w:color w:val="392C69"/>
              </w:rPr>
              <w:t xml:space="preserve">, от 28.11.2025 </w:t>
            </w:r>
            <w:hyperlink r:id="rId13">
              <w:r>
                <w:rPr>
                  <w:color w:val="0000FF"/>
                </w:rPr>
                <w:t>N 60-ЗО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4CE9" w:rsidRDefault="00B34CE9">
            <w:pPr>
              <w:pStyle w:val="ConsPlusNormal"/>
            </w:pPr>
          </w:p>
        </w:tc>
      </w:tr>
    </w:tbl>
    <w:p w:rsidR="00B34CE9" w:rsidRDefault="00B34CE9">
      <w:pPr>
        <w:pStyle w:val="ConsPlusNormal"/>
        <w:jc w:val="both"/>
      </w:pPr>
    </w:p>
    <w:p w:rsidR="00B34CE9" w:rsidRDefault="00B34CE9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14">
        <w:r>
          <w:rPr>
            <w:color w:val="0000FF"/>
          </w:rPr>
          <w:t>главой 26.5</w:t>
        </w:r>
      </w:hyperlink>
      <w:r>
        <w:t xml:space="preserve"> Налогового кодекса Российской Федерации вводит на территории Тверской области патентную систему налогообложения и устанавливает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налогообложения.</w:t>
      </w:r>
    </w:p>
    <w:p w:rsidR="00B34CE9" w:rsidRDefault="00B34CE9">
      <w:pPr>
        <w:pStyle w:val="ConsPlusNormal"/>
        <w:jc w:val="both"/>
      </w:pPr>
    </w:p>
    <w:p w:rsidR="00B34CE9" w:rsidRDefault="00B34CE9">
      <w:pPr>
        <w:pStyle w:val="ConsPlusTitle"/>
        <w:ind w:firstLine="540"/>
        <w:jc w:val="both"/>
        <w:outlineLvl w:val="0"/>
      </w:pPr>
      <w:r>
        <w:t>Статья 1</w:t>
      </w:r>
    </w:p>
    <w:p w:rsidR="00B34CE9" w:rsidRDefault="00B34CE9">
      <w:pPr>
        <w:pStyle w:val="ConsPlusNormal"/>
        <w:jc w:val="both"/>
      </w:pPr>
    </w:p>
    <w:p w:rsidR="00B34CE9" w:rsidRDefault="00B34CE9">
      <w:pPr>
        <w:pStyle w:val="ConsPlusNormal"/>
        <w:ind w:firstLine="540"/>
        <w:jc w:val="both"/>
      </w:pPr>
      <w:r>
        <w:t>Ввести с 1 января 2013 года в Тверской области патентную систему налогообложения.</w:t>
      </w:r>
    </w:p>
    <w:p w:rsidR="00B34CE9" w:rsidRDefault="00B34CE9">
      <w:pPr>
        <w:pStyle w:val="ConsPlusNormal"/>
        <w:jc w:val="both"/>
      </w:pPr>
    </w:p>
    <w:p w:rsidR="00B34CE9" w:rsidRDefault="00B34CE9">
      <w:pPr>
        <w:pStyle w:val="ConsPlusTitle"/>
        <w:ind w:firstLine="540"/>
        <w:jc w:val="both"/>
        <w:outlineLvl w:val="0"/>
      </w:pPr>
      <w:r>
        <w:t>Статья 2</w:t>
      </w:r>
    </w:p>
    <w:p w:rsidR="00B34CE9" w:rsidRDefault="00B34CE9">
      <w:pPr>
        <w:pStyle w:val="ConsPlusNormal"/>
        <w:ind w:firstLine="540"/>
        <w:jc w:val="both"/>
      </w:pPr>
    </w:p>
    <w:p w:rsidR="00B34CE9" w:rsidRDefault="00B34CE9">
      <w:pPr>
        <w:pStyle w:val="ConsPlusNormal"/>
        <w:ind w:firstLine="540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Тверской области от 28.11.2024 N 49-ЗО)</w:t>
      </w:r>
    </w:p>
    <w:p w:rsidR="00B34CE9" w:rsidRDefault="00B34CE9">
      <w:pPr>
        <w:pStyle w:val="ConsPlusNormal"/>
        <w:jc w:val="both"/>
      </w:pPr>
    </w:p>
    <w:p w:rsidR="00B34CE9" w:rsidRDefault="00B34CE9">
      <w:pPr>
        <w:pStyle w:val="ConsPlusNormal"/>
        <w:ind w:firstLine="540"/>
        <w:jc w:val="both"/>
      </w:pPr>
      <w:r>
        <w:t>Установить следующие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налогообложения:</w:t>
      </w:r>
    </w:p>
    <w:p w:rsidR="00B34CE9" w:rsidRDefault="00B34CE9">
      <w:pPr>
        <w:pStyle w:val="ConsPlusNormal"/>
        <w:jc w:val="both"/>
      </w:pPr>
    </w:p>
    <w:p w:rsidR="00B34CE9" w:rsidRDefault="00B34CE9">
      <w:pPr>
        <w:pStyle w:val="ConsPlusNormal"/>
        <w:sectPr w:rsidR="00B34CE9" w:rsidSect="00A938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1355"/>
        <w:gridCol w:w="964"/>
        <w:gridCol w:w="1247"/>
        <w:gridCol w:w="1247"/>
        <w:gridCol w:w="1304"/>
      </w:tblGrid>
      <w:tr w:rsidR="00B34CE9">
        <w:tc>
          <w:tcPr>
            <w:tcW w:w="3969" w:type="dxa"/>
            <w:gridSpan w:val="2"/>
            <w:vMerge w:val="restart"/>
          </w:tcPr>
          <w:p w:rsidR="00B34CE9" w:rsidRDefault="00B34CE9">
            <w:pPr>
              <w:pStyle w:val="ConsPlusNormal"/>
              <w:jc w:val="center"/>
            </w:pPr>
            <w:r>
              <w:lastRenderedPageBreak/>
              <w:t>Виды предпринимательской деятельности</w:t>
            </w:r>
          </w:p>
        </w:tc>
        <w:tc>
          <w:tcPr>
            <w:tcW w:w="6117" w:type="dxa"/>
            <w:gridSpan w:val="5"/>
          </w:tcPr>
          <w:p w:rsidR="00B34CE9" w:rsidRDefault="00B34CE9">
            <w:pPr>
              <w:pStyle w:val="ConsPlusNormal"/>
              <w:jc w:val="center"/>
            </w:pPr>
            <w:r>
              <w:t>Размер потенциально возможного к получению годового дохода (рублей)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 w:val="restart"/>
          </w:tcPr>
          <w:p w:rsidR="00B34CE9" w:rsidRDefault="00B34CE9">
            <w:pPr>
              <w:pStyle w:val="ConsPlusNormal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3798" w:type="dxa"/>
            <w:gridSpan w:val="3"/>
          </w:tcPr>
          <w:p w:rsidR="00B34CE9" w:rsidRDefault="00B34CE9">
            <w:pPr>
              <w:pStyle w:val="ConsPlusNormal"/>
              <w:jc w:val="center"/>
            </w:pPr>
            <w:r>
              <w:t>с привлечением наемных работников, на единицу средней численности наемных работников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от 1 до 5 человек включительно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от 6 до 10 человек включительно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от 11 до 15 человек включительно</w:t>
            </w:r>
          </w:p>
        </w:tc>
      </w:tr>
      <w:tr w:rsidR="00B34CE9">
        <w:tc>
          <w:tcPr>
            <w:tcW w:w="3969" w:type="dxa"/>
            <w:gridSpan w:val="2"/>
            <w:vMerge w:val="restart"/>
            <w:tcBorders>
              <w:bottom w:val="nil"/>
            </w:tcBorders>
          </w:tcPr>
          <w:p w:rsidR="00B34CE9" w:rsidRDefault="00B34CE9">
            <w:pPr>
              <w:pStyle w:val="ConsPlusNormal"/>
              <w:jc w:val="both"/>
            </w:pPr>
            <w:r>
              <w:t>1. 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населения.</w:t>
            </w:r>
          </w:p>
          <w:p w:rsidR="00B34CE9" w:rsidRDefault="00B34CE9">
            <w:pPr>
              <w:pStyle w:val="ConsPlusNormal"/>
              <w:jc w:val="both"/>
            </w:pPr>
            <w:r>
              <w:t>2. Ремонт, чистка, окраска и пошив обуви.</w:t>
            </w:r>
          </w:p>
          <w:p w:rsidR="00B34CE9" w:rsidRDefault="00B34CE9">
            <w:pPr>
              <w:pStyle w:val="ConsPlusNormal"/>
              <w:jc w:val="both"/>
            </w:pPr>
            <w:r>
              <w:t>3. Парикмахерские и косметические услуги.</w:t>
            </w:r>
          </w:p>
          <w:p w:rsidR="00B34CE9" w:rsidRDefault="00B34CE9">
            <w:pPr>
              <w:pStyle w:val="ConsPlusNormal"/>
              <w:jc w:val="both"/>
            </w:pPr>
            <w:r>
              <w:t>4. Стирка, химическая чистка и крашение текстильных и меховых изделий.</w:t>
            </w:r>
          </w:p>
          <w:p w:rsidR="00B34CE9" w:rsidRDefault="00B34CE9">
            <w:pPr>
              <w:pStyle w:val="ConsPlusNormal"/>
              <w:jc w:val="both"/>
            </w:pPr>
            <w:r>
              <w:t>5. Изготовление и ремонт металлической галантереи, ключей, номерных знаков, указателей улиц.</w:t>
            </w:r>
          </w:p>
          <w:p w:rsidR="00B34CE9" w:rsidRDefault="00B34CE9">
            <w:pPr>
              <w:pStyle w:val="ConsPlusNormal"/>
              <w:jc w:val="both"/>
            </w:pPr>
            <w:r>
              <w:t xml:space="preserve">6. 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</w:t>
            </w:r>
            <w:r>
              <w:lastRenderedPageBreak/>
              <w:t>индивидуальному заказу населения.</w:t>
            </w:r>
          </w:p>
          <w:p w:rsidR="00B34CE9" w:rsidRDefault="00B34CE9">
            <w:pPr>
              <w:pStyle w:val="ConsPlusNormal"/>
              <w:jc w:val="both"/>
            </w:pPr>
            <w:r>
              <w:t>7. Ремонт мебели и предметов домашнего обихода.</w:t>
            </w:r>
          </w:p>
          <w:p w:rsidR="00B34CE9" w:rsidRDefault="00B34CE9">
            <w:pPr>
              <w:pStyle w:val="ConsPlusNormal"/>
              <w:jc w:val="both"/>
            </w:pPr>
            <w:r>
              <w:t>8. Услуги в области фотографии.</w:t>
            </w:r>
          </w:p>
          <w:p w:rsidR="00B34CE9" w:rsidRDefault="00B34CE9">
            <w:pPr>
              <w:pStyle w:val="ConsPlusNormal"/>
              <w:jc w:val="both"/>
            </w:pPr>
            <w:r>
              <w:t>9. Реконструкция или ремонт существующих жилых и нежилых зданий, а также спортивных сооружений.</w:t>
            </w:r>
          </w:p>
          <w:p w:rsidR="00B34CE9" w:rsidRDefault="00B34CE9">
            <w:pPr>
              <w:pStyle w:val="ConsPlusNormal"/>
              <w:jc w:val="both"/>
            </w:pPr>
            <w:r>
              <w:t>10. Услуги по производству монтажных, электромонтажных, санитарно-технических и сварочных работ.</w:t>
            </w:r>
          </w:p>
          <w:p w:rsidR="00B34CE9" w:rsidRDefault="00B34CE9">
            <w:pPr>
              <w:pStyle w:val="ConsPlusNormal"/>
              <w:jc w:val="both"/>
            </w:pPr>
            <w:r>
              <w:t>11. Услуги по остеклению балконов и лоджий, нарезке стекла и зеркал, художественной обработке стекла.</w:t>
            </w:r>
          </w:p>
          <w:p w:rsidR="00B34CE9" w:rsidRDefault="00B34CE9">
            <w:pPr>
              <w:pStyle w:val="ConsPlusNormal"/>
              <w:jc w:val="both"/>
            </w:pPr>
            <w:r>
              <w:t>12. Услуги в сфере дошкольного образования и дополнительного образования детей и взрослых.</w:t>
            </w:r>
          </w:p>
          <w:p w:rsidR="00B34CE9" w:rsidRDefault="00B34CE9">
            <w:pPr>
              <w:pStyle w:val="ConsPlusNormal"/>
              <w:jc w:val="both"/>
            </w:pPr>
            <w:r>
              <w:t>13. Услуги по присмотру и уходу за детьми и больными.</w:t>
            </w:r>
          </w:p>
          <w:p w:rsidR="00B34CE9" w:rsidRDefault="00B34CE9">
            <w:pPr>
              <w:pStyle w:val="ConsPlusNormal"/>
              <w:jc w:val="both"/>
            </w:pPr>
            <w:r>
              <w:t>14. Сбор тары и пригодных для вторичного использования материалов.</w:t>
            </w:r>
          </w:p>
          <w:p w:rsidR="00B34CE9" w:rsidRDefault="00B34CE9">
            <w:pPr>
              <w:pStyle w:val="ConsPlusNormal"/>
              <w:jc w:val="both"/>
            </w:pPr>
            <w:r>
              <w:t>15. Изготовление изделий народных художественных промыслов.</w:t>
            </w:r>
          </w:p>
          <w:p w:rsidR="00B34CE9" w:rsidRDefault="00B34CE9">
            <w:pPr>
              <w:pStyle w:val="ConsPlusNormal"/>
              <w:jc w:val="both"/>
            </w:pPr>
            <w:r>
              <w:t>16. 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продуктами.</w:t>
            </w:r>
          </w:p>
          <w:p w:rsidR="00B34CE9" w:rsidRDefault="00B34CE9">
            <w:pPr>
              <w:pStyle w:val="ConsPlusNormal"/>
              <w:jc w:val="both"/>
            </w:pPr>
            <w:r>
              <w:t>17. Производство и реставрация ковров и ковровых изделий.</w:t>
            </w:r>
          </w:p>
          <w:p w:rsidR="00B34CE9" w:rsidRDefault="00B34CE9">
            <w:pPr>
              <w:pStyle w:val="ConsPlusNormal"/>
              <w:jc w:val="both"/>
            </w:pPr>
            <w:r>
              <w:t xml:space="preserve">18. Ремонт ювелирных изделий, </w:t>
            </w:r>
            <w:r>
              <w:lastRenderedPageBreak/>
              <w:t>бижутерии.</w:t>
            </w:r>
          </w:p>
          <w:p w:rsidR="00B34CE9" w:rsidRDefault="00B34CE9">
            <w:pPr>
              <w:pStyle w:val="ConsPlusNormal"/>
              <w:jc w:val="both"/>
            </w:pPr>
            <w:r>
              <w:t>19. Чеканка и гравировка ювелирных изделий.</w:t>
            </w:r>
          </w:p>
          <w:p w:rsidR="00B34CE9" w:rsidRDefault="00B34CE9">
            <w:pPr>
              <w:pStyle w:val="ConsPlusNormal"/>
              <w:jc w:val="both"/>
            </w:pPr>
            <w:r>
              <w:t>20. Деятельность в области звукозаписи и издания музыкальных произведений.</w:t>
            </w:r>
          </w:p>
          <w:p w:rsidR="00B34CE9" w:rsidRDefault="00B34CE9">
            <w:pPr>
              <w:pStyle w:val="ConsPlusNormal"/>
              <w:jc w:val="both"/>
            </w:pPr>
            <w:r>
              <w:t>21. Услуги по уборке квартир и частных домов, деятельность домашних хозяйств с наемными работниками.</w:t>
            </w:r>
          </w:p>
          <w:p w:rsidR="00B34CE9" w:rsidRDefault="00B34CE9">
            <w:pPr>
              <w:pStyle w:val="ConsPlusNormal"/>
              <w:jc w:val="both"/>
            </w:pPr>
            <w:r>
              <w:t>22. Деятельность, специализированная в области дизайна, услуги художественного оформления.</w:t>
            </w:r>
          </w:p>
          <w:p w:rsidR="00B34CE9" w:rsidRDefault="00B34CE9">
            <w:pPr>
              <w:pStyle w:val="ConsPlusNormal"/>
              <w:jc w:val="both"/>
            </w:pPr>
            <w:r>
              <w:t>23. Проведение занятий по физической культуре и спорту.</w:t>
            </w:r>
          </w:p>
          <w:p w:rsidR="00B34CE9" w:rsidRDefault="00B34CE9">
            <w:pPr>
              <w:pStyle w:val="ConsPlusNormal"/>
              <w:jc w:val="both"/>
            </w:pPr>
            <w:r>
              <w:t>24. Услуги носильщиков на железнодорожных вокзалах, автовокзалах, аэровокзалах, в аэропортах, морских, речных портах.</w:t>
            </w:r>
          </w:p>
          <w:p w:rsidR="00B34CE9" w:rsidRDefault="00B34CE9">
            <w:pPr>
              <w:pStyle w:val="ConsPlusNormal"/>
              <w:jc w:val="both"/>
            </w:pPr>
            <w:r>
              <w:t>25. Услуги платных туалетов.</w:t>
            </w:r>
          </w:p>
          <w:p w:rsidR="00B34CE9" w:rsidRDefault="00B34CE9">
            <w:pPr>
              <w:pStyle w:val="ConsPlusNormal"/>
              <w:jc w:val="both"/>
            </w:pPr>
            <w:r>
              <w:t>26. Услуги по приготовлению и поставке блюд для торжественных мероприятий или иных событий.</w:t>
            </w:r>
          </w:p>
          <w:p w:rsidR="00B34CE9" w:rsidRDefault="00B34CE9">
            <w:pPr>
              <w:pStyle w:val="ConsPlusNormal"/>
              <w:jc w:val="both"/>
            </w:pPr>
            <w:r>
              <w:t>27. Услуги, связанные со сбытом</w:t>
            </w:r>
          </w:p>
          <w:p w:rsidR="00B34CE9" w:rsidRDefault="00B34CE9">
            <w:pPr>
              <w:pStyle w:val="ConsPlusNormal"/>
              <w:jc w:val="both"/>
            </w:pPr>
            <w:r>
              <w:t>сельскохозяйственной продукции (хранение, сортировка, сушка, мойка, расфасовка, упаковка и транспортировка).</w:t>
            </w:r>
          </w:p>
          <w:p w:rsidR="00B34CE9" w:rsidRDefault="00B34CE9">
            <w:pPr>
              <w:pStyle w:val="ConsPlusNormal"/>
              <w:jc w:val="both"/>
            </w:pPr>
            <w:r>
              <w:t>28. Услуги, связанные с обслуживанием сельскохозяйственного производства (механизированные, агрохимические, мелиоративные, транспортные работы).</w:t>
            </w:r>
          </w:p>
          <w:p w:rsidR="00B34CE9" w:rsidRDefault="00B34CE9">
            <w:pPr>
              <w:pStyle w:val="ConsPlusNormal"/>
              <w:jc w:val="both"/>
            </w:pPr>
            <w:r>
              <w:t>29. Деятельность по благоустройству ландшафта.</w:t>
            </w:r>
          </w:p>
          <w:p w:rsidR="00B34CE9" w:rsidRDefault="00B34CE9">
            <w:pPr>
              <w:pStyle w:val="ConsPlusNormal"/>
              <w:jc w:val="both"/>
            </w:pPr>
            <w:r>
              <w:t xml:space="preserve">30. Охота, отлов и отстрел диких животных, в том числе предоставление </w:t>
            </w:r>
            <w:r>
              <w:lastRenderedPageBreak/>
              <w:t>услуг в этих областях, деятельность, связанная со спортивно-любительской охотой.</w:t>
            </w:r>
          </w:p>
          <w:p w:rsidR="00B34CE9" w:rsidRDefault="00B34CE9">
            <w:pPr>
              <w:pStyle w:val="ConsPlusNormal"/>
              <w:jc w:val="both"/>
            </w:pPr>
            <w:r>
              <w:t>31. Осуществление частной детективной деятельности лицом, имеющим лицензию.</w:t>
            </w:r>
          </w:p>
          <w:p w:rsidR="00B34CE9" w:rsidRDefault="00B34CE9">
            <w:pPr>
              <w:pStyle w:val="ConsPlusNormal"/>
              <w:jc w:val="both"/>
            </w:pPr>
            <w:r>
              <w:t>32. Услуги по прокату.</w:t>
            </w:r>
          </w:p>
          <w:p w:rsidR="00B34CE9" w:rsidRDefault="00B34CE9">
            <w:pPr>
              <w:pStyle w:val="ConsPlusNormal"/>
              <w:jc w:val="both"/>
            </w:pPr>
            <w:r>
              <w:t>33. Услуги экскурсионные туристические.</w:t>
            </w:r>
          </w:p>
          <w:p w:rsidR="00B34CE9" w:rsidRDefault="00B34CE9">
            <w:pPr>
              <w:pStyle w:val="ConsPlusNormal"/>
              <w:jc w:val="both"/>
            </w:pPr>
            <w:r>
              <w:t>34. Организация обрядов (свадеб, юбилеев), в том числе музыкальное сопровождение.</w:t>
            </w:r>
          </w:p>
          <w:p w:rsidR="00B34CE9" w:rsidRDefault="00B34CE9">
            <w:pPr>
              <w:pStyle w:val="ConsPlusNormal"/>
              <w:jc w:val="both"/>
            </w:pPr>
            <w:r>
              <w:t>35. Организация похорон и предоставление связанных с ними услуг.</w:t>
            </w:r>
          </w:p>
          <w:p w:rsidR="00B34CE9" w:rsidRDefault="00B34CE9">
            <w:pPr>
              <w:pStyle w:val="ConsPlusNormal"/>
              <w:jc w:val="both"/>
            </w:pPr>
            <w:r>
              <w:t>36. Исключен.</w:t>
            </w:r>
          </w:p>
          <w:p w:rsidR="00B34CE9" w:rsidRDefault="00B34CE9">
            <w:pPr>
              <w:pStyle w:val="ConsPlusNormal"/>
              <w:jc w:val="both"/>
            </w:pPr>
            <w:r>
              <w:t>37. Услуги общественного питания, оказываемые через объекты организации общественного питания,</w:t>
            </w:r>
          </w:p>
          <w:p w:rsidR="00B34CE9" w:rsidRDefault="00B34CE9">
            <w:pPr>
              <w:pStyle w:val="ConsPlusNormal"/>
              <w:jc w:val="both"/>
            </w:pPr>
            <w:r>
              <w:t>не имеющие зала обслуживания посетителей.</w:t>
            </w:r>
          </w:p>
          <w:p w:rsidR="00B34CE9" w:rsidRDefault="00B34CE9">
            <w:pPr>
              <w:pStyle w:val="ConsPlusNormal"/>
              <w:jc w:val="both"/>
            </w:pPr>
            <w:r>
              <w:t>38. Оказание услуг по забою и транспортировке скота.</w:t>
            </w:r>
          </w:p>
          <w:p w:rsidR="00B34CE9" w:rsidRDefault="00B34CE9">
            <w:pPr>
              <w:pStyle w:val="ConsPlusNormal"/>
              <w:jc w:val="both"/>
            </w:pPr>
            <w:r>
              <w:t>39. Производство кожи и изделий из кожи.</w:t>
            </w:r>
          </w:p>
          <w:p w:rsidR="00B34CE9" w:rsidRDefault="00B34CE9">
            <w:pPr>
              <w:pStyle w:val="ConsPlusNormal"/>
              <w:jc w:val="both"/>
            </w:pPr>
            <w:r>
              <w:t xml:space="preserve">40. 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растений.</w:t>
            </w:r>
          </w:p>
          <w:p w:rsidR="00B34CE9" w:rsidRDefault="00B34CE9">
            <w:pPr>
              <w:pStyle w:val="ConsPlusNormal"/>
              <w:jc w:val="both"/>
            </w:pPr>
            <w:r>
              <w:t>41. Переработка и консервирование фруктов и овощей.</w:t>
            </w:r>
          </w:p>
          <w:p w:rsidR="00B34CE9" w:rsidRDefault="00B34CE9">
            <w:pPr>
              <w:pStyle w:val="ConsPlusNormal"/>
              <w:jc w:val="both"/>
            </w:pPr>
            <w:r>
              <w:t>42. Производство молочной продукции.</w:t>
            </w:r>
          </w:p>
          <w:p w:rsidR="00B34CE9" w:rsidRDefault="00B34CE9">
            <w:pPr>
              <w:pStyle w:val="ConsPlusNormal"/>
              <w:jc w:val="both"/>
            </w:pPr>
            <w:r>
              <w:t>43. Растениеводство, услуги в области растениеводства.</w:t>
            </w:r>
          </w:p>
          <w:p w:rsidR="00B34CE9" w:rsidRDefault="00B34CE9">
            <w:pPr>
              <w:pStyle w:val="ConsPlusNormal"/>
              <w:jc w:val="both"/>
            </w:pPr>
            <w:r>
              <w:t>44. Животноводство, услуги в области животноводства.</w:t>
            </w:r>
          </w:p>
          <w:p w:rsidR="00B34CE9" w:rsidRDefault="00B34CE9">
            <w:pPr>
              <w:pStyle w:val="ConsPlusNormal"/>
              <w:jc w:val="both"/>
            </w:pPr>
            <w:r>
              <w:t xml:space="preserve">45. Производство хлебобулочных и </w:t>
            </w:r>
            <w:r>
              <w:lastRenderedPageBreak/>
              <w:t>мучных кондитерских изделий.</w:t>
            </w:r>
          </w:p>
          <w:p w:rsidR="00B34CE9" w:rsidRDefault="00B34CE9">
            <w:pPr>
              <w:pStyle w:val="ConsPlusNormal"/>
              <w:jc w:val="both"/>
            </w:pPr>
            <w:r>
              <w:t>46. Рыболовство и рыбоводство, рыболовство любительское и спортивное.</w:t>
            </w:r>
          </w:p>
          <w:p w:rsidR="00B34CE9" w:rsidRDefault="00B34CE9">
            <w:pPr>
              <w:pStyle w:val="ConsPlusNormal"/>
              <w:jc w:val="both"/>
            </w:pPr>
            <w:r>
              <w:t>47. Лесоводство и прочая лесохозяйственная деятельность.</w:t>
            </w:r>
          </w:p>
          <w:p w:rsidR="00B34CE9" w:rsidRDefault="00B34CE9">
            <w:pPr>
              <w:pStyle w:val="ConsPlusNormal"/>
              <w:jc w:val="both"/>
            </w:pPr>
            <w:r>
              <w:t>48. Деятельность по письменному и устному переводу.</w:t>
            </w:r>
          </w:p>
          <w:p w:rsidR="00B34CE9" w:rsidRDefault="00B34CE9">
            <w:pPr>
              <w:pStyle w:val="ConsPlusNormal"/>
              <w:jc w:val="both"/>
            </w:pPr>
            <w:r>
              <w:t>49. Деятельность по уходу за престарелыми и инвалидами.</w:t>
            </w:r>
          </w:p>
          <w:p w:rsidR="00B34CE9" w:rsidRDefault="00B34CE9">
            <w:pPr>
              <w:pStyle w:val="ConsPlusNormal"/>
              <w:jc w:val="both"/>
            </w:pPr>
            <w:r>
              <w:t>50. Сбор, обработка и утилизация отходов, а также обработка вторичного сырья.</w:t>
            </w:r>
          </w:p>
          <w:p w:rsidR="00B34CE9" w:rsidRDefault="00B34CE9">
            <w:pPr>
              <w:pStyle w:val="ConsPlusNormal"/>
              <w:jc w:val="both"/>
            </w:pPr>
            <w:r>
              <w:t>51. Резка, обработка и отделка камня для памятников.</w:t>
            </w:r>
          </w:p>
          <w:p w:rsidR="00B34CE9" w:rsidRDefault="00B34CE9">
            <w:pPr>
              <w:pStyle w:val="ConsPlusNormal"/>
              <w:jc w:val="both"/>
            </w:pPr>
            <w:r>
              <w:t>52. Ремонт компьютеров и коммуникационного оборудования.</w:t>
            </w:r>
          </w:p>
          <w:p w:rsidR="00B34CE9" w:rsidRDefault="00B34CE9">
            <w:pPr>
              <w:pStyle w:val="ConsPlusNormal"/>
              <w:jc w:val="both"/>
            </w:pPr>
            <w:r>
              <w:t>53. Помол зерна, производство муки и крупы из зерен пшеницы, ржи, овса, кукурузы или прочих хлебных злаков.</w:t>
            </w:r>
          </w:p>
          <w:p w:rsidR="00B34CE9" w:rsidRDefault="00B34CE9">
            <w:pPr>
              <w:pStyle w:val="ConsPlusNormal"/>
              <w:jc w:val="both"/>
            </w:pPr>
            <w:r>
              <w:t>54. Услуги по уходу за домашними животными.</w:t>
            </w:r>
          </w:p>
          <w:p w:rsidR="00B34CE9" w:rsidRDefault="00B34CE9">
            <w:pPr>
              <w:pStyle w:val="ConsPlusNormal"/>
              <w:jc w:val="both"/>
            </w:pPr>
            <w:r>
              <w:t>55. Изготовление и ремонт бондарной посуды и гончарных изделий по индивидуальному заказу населения.</w:t>
            </w:r>
          </w:p>
          <w:p w:rsidR="00B34CE9" w:rsidRDefault="00B34CE9">
            <w:pPr>
              <w:pStyle w:val="ConsPlusNormal"/>
              <w:jc w:val="both"/>
            </w:pPr>
            <w:r>
              <w:t>56. Услуги по изготовлению валяной обуви.</w:t>
            </w:r>
          </w:p>
          <w:p w:rsidR="00B34CE9" w:rsidRDefault="00B34CE9">
            <w:pPr>
              <w:pStyle w:val="ConsPlusNormal"/>
              <w:jc w:val="both"/>
            </w:pPr>
            <w:r>
              <w:t>57. Услуги по изготовлению сельскохозяйственного инвентаря из материала заказчика по индивидуальному заказу населения.</w:t>
            </w:r>
          </w:p>
          <w:p w:rsidR="00B34CE9" w:rsidRDefault="00B34CE9">
            <w:pPr>
              <w:pStyle w:val="ConsPlusNormal"/>
              <w:jc w:val="both"/>
            </w:pPr>
            <w:r>
              <w:t xml:space="preserve">58. Граверные работы по металлу, стеклу, фарфору, дереву, керамике, кроме ювелирных изделий по </w:t>
            </w:r>
            <w:r>
              <w:lastRenderedPageBreak/>
              <w:t>индивидуальному заказу населения.</w:t>
            </w:r>
          </w:p>
          <w:p w:rsidR="00B34CE9" w:rsidRDefault="00B34CE9">
            <w:pPr>
              <w:pStyle w:val="ConsPlusNormal"/>
              <w:jc w:val="both"/>
            </w:pPr>
            <w:r>
              <w:t>59. Изготовление и ремонт деревянных лодок по индивидуальному заказу населения.</w:t>
            </w:r>
          </w:p>
          <w:p w:rsidR="00B34CE9" w:rsidRDefault="00B34CE9">
            <w:pPr>
              <w:pStyle w:val="ConsPlusNormal"/>
              <w:jc w:val="both"/>
            </w:pPr>
            <w:r>
              <w:t>60. Ремонт игрушек и подобных им изделий.</w:t>
            </w:r>
          </w:p>
          <w:p w:rsidR="00B34CE9" w:rsidRDefault="00B34CE9">
            <w:pPr>
              <w:pStyle w:val="ConsPlusNormal"/>
              <w:jc w:val="both"/>
            </w:pPr>
            <w:r>
              <w:t>61. Ремонт спортивного и туристического оборудования.</w:t>
            </w:r>
          </w:p>
          <w:p w:rsidR="00B34CE9" w:rsidRDefault="00B34CE9">
            <w:pPr>
              <w:pStyle w:val="ConsPlusNormal"/>
              <w:jc w:val="both"/>
            </w:pPr>
            <w:r>
              <w:t>62. Услуги по вспашке огородов по индивидуальному заказу населения.</w:t>
            </w:r>
          </w:p>
          <w:p w:rsidR="00B34CE9" w:rsidRDefault="00B34CE9">
            <w:pPr>
              <w:pStyle w:val="ConsPlusNormal"/>
              <w:jc w:val="both"/>
            </w:pPr>
            <w:r>
              <w:t>63. Услуги по распиловке дров по индивидуальному заказу населения.</w:t>
            </w:r>
          </w:p>
          <w:p w:rsidR="00B34CE9" w:rsidRDefault="00B34CE9">
            <w:pPr>
              <w:pStyle w:val="ConsPlusNormal"/>
              <w:jc w:val="both"/>
            </w:pPr>
            <w:r>
              <w:t>64. Сборка и ремонт очков.</w:t>
            </w:r>
          </w:p>
          <w:p w:rsidR="00B34CE9" w:rsidRDefault="00B34CE9">
            <w:pPr>
              <w:pStyle w:val="ConsPlusNormal"/>
              <w:jc w:val="both"/>
            </w:pPr>
            <w:r>
              <w:t>65. Изготовление и печатание визитных карточек и пригласительных билетов на семейные торжества.</w:t>
            </w:r>
          </w:p>
          <w:p w:rsidR="00B34CE9" w:rsidRDefault="00B34CE9">
            <w:pPr>
              <w:pStyle w:val="ConsPlusNormal"/>
              <w:jc w:val="both"/>
            </w:pPr>
            <w:r>
              <w:t>66. Переплетные, брошюровочные, окантовочные, картонажные работы.</w:t>
            </w:r>
          </w:p>
          <w:p w:rsidR="00B34CE9" w:rsidRDefault="00B34CE9">
            <w:pPr>
              <w:pStyle w:val="ConsPlusNormal"/>
              <w:jc w:val="both"/>
            </w:pPr>
            <w:r>
              <w:t xml:space="preserve">67. 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сифонов.</w:t>
            </w:r>
          </w:p>
          <w:p w:rsidR="00B34CE9" w:rsidRDefault="00B34CE9">
            <w:pPr>
              <w:pStyle w:val="ConsPlusNormal"/>
              <w:jc w:val="both"/>
            </w:pPr>
            <w:r>
              <w:t>68. Производство щипаной шерсти, сырых шкур и кож крупного рогатого скота, животных семейств лошадиных и оленевых, овец и коз.</w:t>
            </w:r>
          </w:p>
          <w:p w:rsidR="00B34CE9" w:rsidRDefault="00B34CE9">
            <w:pPr>
              <w:pStyle w:val="ConsPlusNormal"/>
              <w:jc w:val="both"/>
            </w:pPr>
            <w:r>
              <w:t>69. Подготовка и прядение текстильных волокон.</w:t>
            </w:r>
          </w:p>
          <w:p w:rsidR="00B34CE9" w:rsidRDefault="00B34CE9">
            <w:pPr>
              <w:pStyle w:val="ConsPlusNormal"/>
              <w:jc w:val="both"/>
            </w:pPr>
            <w:r>
              <w:t>70. Плиссировка и подобные работы на текстильных материалах.</w:t>
            </w:r>
          </w:p>
          <w:p w:rsidR="00B34CE9" w:rsidRDefault="00B34CE9">
            <w:pPr>
              <w:pStyle w:val="ConsPlusNormal"/>
              <w:jc w:val="both"/>
            </w:pPr>
            <w:r>
              <w:t>71. Производство прочих текстильных изделий, не включенных в другие группировки.</w:t>
            </w:r>
          </w:p>
          <w:p w:rsidR="00B34CE9" w:rsidRDefault="00B34CE9">
            <w:pPr>
              <w:pStyle w:val="ConsPlusNormal"/>
              <w:jc w:val="both"/>
            </w:pPr>
            <w:r>
              <w:t>72. Производство прочих вязаных и трикотажных изделий.</w:t>
            </w:r>
          </w:p>
          <w:p w:rsidR="00B34CE9" w:rsidRDefault="00B34CE9">
            <w:pPr>
              <w:pStyle w:val="ConsPlusNormal"/>
              <w:jc w:val="both"/>
            </w:pPr>
            <w:r>
              <w:lastRenderedPageBreak/>
              <w:t>73. Производство прочих готовых изделий, не включенных в другие группировки.</w:t>
            </w:r>
          </w:p>
          <w:p w:rsidR="00B34CE9" w:rsidRDefault="00B34CE9">
            <w:pPr>
              <w:pStyle w:val="ConsPlusNormal"/>
              <w:jc w:val="both"/>
            </w:pPr>
            <w:r>
              <w:t>74. Ремонт и техническое обслуживание судов и лодок.</w:t>
            </w:r>
          </w:p>
          <w:p w:rsidR="00B34CE9" w:rsidRDefault="00B34CE9">
            <w:pPr>
              <w:pStyle w:val="ConsPlusNormal"/>
              <w:jc w:val="both"/>
            </w:pPr>
            <w:r>
              <w:t>75. Ремонт прочего оборудования.</w:t>
            </w:r>
          </w:p>
          <w:p w:rsidR="00B34CE9" w:rsidRDefault="00B34CE9">
            <w:pPr>
              <w:pStyle w:val="ConsPlusNormal"/>
              <w:jc w:val="both"/>
            </w:pPr>
            <w:r>
              <w:t>76. Дезинфекция, дезинсекция, дератизация зданий, промышленного оборудования.</w:t>
            </w:r>
          </w:p>
          <w:p w:rsidR="00B34CE9" w:rsidRDefault="00B34CE9">
            <w:pPr>
              <w:pStyle w:val="ConsPlusNormal"/>
              <w:jc w:val="both"/>
            </w:pPr>
            <w:r>
              <w:t>77. Подметание улиц и уборка снега.</w:t>
            </w:r>
          </w:p>
          <w:p w:rsidR="00B34CE9" w:rsidRDefault="00B34CE9">
            <w:pPr>
              <w:pStyle w:val="ConsPlusNormal"/>
              <w:jc w:val="both"/>
            </w:pPr>
            <w:r>
              <w:t>78. Деятельность по чистке и уборке прочая, не включенная в другие группировки.</w:t>
            </w:r>
          </w:p>
          <w:p w:rsidR="00B34CE9" w:rsidRDefault="00B34CE9">
            <w:pPr>
              <w:pStyle w:val="ConsPlusNormal"/>
              <w:jc w:val="both"/>
            </w:pPr>
            <w:r>
              <w:t>79. Заточка пил, чертежных и других инструментов, ножей, ножниц, бритв, коньков и т.п.</w:t>
            </w:r>
          </w:p>
          <w:p w:rsidR="00B34CE9" w:rsidRDefault="00B34CE9">
            <w:pPr>
              <w:pStyle w:val="ConsPlusNormal"/>
              <w:jc w:val="both"/>
            </w:pPr>
            <w:r>
              <w:t>80. Ремонт и настройка музыкальных инструментов (кроме органов и исторических музыкальных инструментов).</w:t>
            </w:r>
          </w:p>
          <w:p w:rsidR="00B34CE9" w:rsidRDefault="00B34CE9">
            <w:pPr>
              <w:pStyle w:val="ConsPlusNormal"/>
              <w:jc w:val="both"/>
            </w:pPr>
            <w:r>
              <w:t>81. Ремонт прочих бытовых изделий и предметов личного пользования, не вошедших в другие группировки.</w:t>
            </w:r>
          </w:p>
          <w:p w:rsidR="00B34CE9" w:rsidRDefault="00B34CE9">
            <w:pPr>
              <w:pStyle w:val="ConsPlusNormal"/>
              <w:jc w:val="both"/>
            </w:pPr>
            <w:r>
              <w:t>82. Деятельность физкультурно-оздоровительная.</w:t>
            </w:r>
          </w:p>
          <w:p w:rsidR="00B34CE9" w:rsidRDefault="00B34CE9">
            <w:pPr>
              <w:pStyle w:val="ConsPlusNormal"/>
              <w:jc w:val="both"/>
            </w:pPr>
            <w:r>
              <w:t>83. Предоставление прочих персональных услуг, не включенных в другие группировки</w:t>
            </w:r>
          </w:p>
        </w:tc>
        <w:tc>
          <w:tcPr>
            <w:tcW w:w="2319" w:type="dxa"/>
            <w:gridSpan w:val="2"/>
            <w:vMerge w:val="restart"/>
            <w:tcBorders>
              <w:bottom w:val="nil"/>
            </w:tcBorders>
          </w:tcPr>
          <w:p w:rsidR="00B34CE9" w:rsidRDefault="00B34CE9">
            <w:pPr>
              <w:pStyle w:val="ConsPlusNormal"/>
              <w:jc w:val="center"/>
            </w:pPr>
            <w:r>
              <w:lastRenderedPageBreak/>
              <w:t>163700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1 единицу 441990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6 единиц по 190983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11 единиц по 148818</w:t>
            </w:r>
          </w:p>
        </w:tc>
      </w:tr>
      <w:tr w:rsidR="00B34CE9">
        <w:tc>
          <w:tcPr>
            <w:tcW w:w="3969" w:type="dxa"/>
            <w:gridSpan w:val="2"/>
            <w:vMerge/>
            <w:tcBorders>
              <w:bottom w:val="nil"/>
            </w:tcBorders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  <w:tcBorders>
              <w:bottom w:val="nil"/>
            </w:tcBorders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2 единицы по 250995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7 единиц по 163700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12 единиц по 136417</w:t>
            </w:r>
          </w:p>
        </w:tc>
      </w:tr>
      <w:tr w:rsidR="00B34CE9">
        <w:tc>
          <w:tcPr>
            <w:tcW w:w="3969" w:type="dxa"/>
            <w:gridSpan w:val="2"/>
            <w:vMerge/>
            <w:tcBorders>
              <w:bottom w:val="nil"/>
            </w:tcBorders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  <w:tcBorders>
              <w:bottom w:val="nil"/>
            </w:tcBorders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3 единицы по 147330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8 единиц по 143238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13 единиц по 125923</w:t>
            </w:r>
          </w:p>
        </w:tc>
      </w:tr>
      <w:tr w:rsidR="00B34CE9">
        <w:tc>
          <w:tcPr>
            <w:tcW w:w="3969" w:type="dxa"/>
            <w:gridSpan w:val="2"/>
            <w:vMerge/>
            <w:tcBorders>
              <w:bottom w:val="nil"/>
            </w:tcBorders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  <w:tcBorders>
              <w:bottom w:val="nil"/>
            </w:tcBorders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4 единицы по 110498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9 единиц по 127322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14 единиц по 116929</w:t>
            </w:r>
          </w:p>
        </w:tc>
      </w:tr>
      <w:tr w:rsidR="00B34CE9">
        <w:tblPrEx>
          <w:tblBorders>
            <w:insideH w:val="nil"/>
          </w:tblBorders>
        </w:tblPrEx>
        <w:tc>
          <w:tcPr>
            <w:tcW w:w="3969" w:type="dxa"/>
            <w:gridSpan w:val="2"/>
            <w:vMerge/>
            <w:tcBorders>
              <w:bottom w:val="nil"/>
            </w:tcBorders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  <w:tcBorders>
              <w:bottom w:val="nil"/>
            </w:tcBorders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</w:tcPr>
          <w:p w:rsidR="00B34CE9" w:rsidRDefault="00B34CE9">
            <w:pPr>
              <w:pStyle w:val="ConsPlusNormal"/>
              <w:jc w:val="center"/>
            </w:pPr>
            <w:r>
              <w:t>на 5 единиц по 88398</w:t>
            </w:r>
          </w:p>
        </w:tc>
        <w:tc>
          <w:tcPr>
            <w:tcW w:w="1247" w:type="dxa"/>
            <w:tcBorders>
              <w:bottom w:val="nil"/>
            </w:tcBorders>
          </w:tcPr>
          <w:p w:rsidR="00B34CE9" w:rsidRDefault="00B34CE9">
            <w:pPr>
              <w:pStyle w:val="ConsPlusNormal"/>
              <w:jc w:val="center"/>
            </w:pPr>
            <w:r>
              <w:t>на 10 единиц по 114590</w:t>
            </w:r>
          </w:p>
        </w:tc>
        <w:tc>
          <w:tcPr>
            <w:tcW w:w="1304" w:type="dxa"/>
            <w:tcBorders>
              <w:bottom w:val="nil"/>
            </w:tcBorders>
          </w:tcPr>
          <w:p w:rsidR="00B34CE9" w:rsidRDefault="00B34CE9">
            <w:pPr>
              <w:pStyle w:val="ConsPlusNormal"/>
              <w:jc w:val="center"/>
            </w:pPr>
            <w:r>
              <w:t>на 15 единиц по 109133</w:t>
            </w:r>
          </w:p>
        </w:tc>
      </w:tr>
      <w:tr w:rsidR="00B34CE9">
        <w:tblPrEx>
          <w:tblBorders>
            <w:insideH w:val="nil"/>
          </w:tblBorders>
        </w:tblPrEx>
        <w:tc>
          <w:tcPr>
            <w:tcW w:w="10086" w:type="dxa"/>
            <w:gridSpan w:val="7"/>
            <w:tcBorders>
              <w:top w:val="nil"/>
            </w:tcBorders>
          </w:tcPr>
          <w:p w:rsidR="00B34CE9" w:rsidRDefault="00B34CE9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6">
              <w:r>
                <w:rPr>
                  <w:color w:val="0000FF"/>
                </w:rPr>
                <w:t>Закона</w:t>
              </w:r>
            </w:hyperlink>
            <w:r>
              <w:t xml:space="preserve"> Тверской области от 28.11.2025 N 60-ЗО)</w:t>
            </w:r>
          </w:p>
        </w:tc>
      </w:tr>
      <w:tr w:rsidR="00B34CE9">
        <w:tc>
          <w:tcPr>
            <w:tcW w:w="3969" w:type="dxa"/>
            <w:gridSpan w:val="2"/>
            <w:vMerge w:val="restart"/>
          </w:tcPr>
          <w:p w:rsidR="00B34CE9" w:rsidRDefault="00B34CE9">
            <w:pPr>
              <w:pStyle w:val="ConsPlusNormal"/>
              <w:jc w:val="both"/>
            </w:pPr>
            <w:r>
              <w:t>84. Распиловка и строгание древесины.</w:t>
            </w:r>
          </w:p>
          <w:p w:rsidR="00B34CE9" w:rsidRDefault="00B34CE9">
            <w:pPr>
              <w:pStyle w:val="ConsPlusNormal"/>
              <w:jc w:val="both"/>
            </w:pPr>
            <w:r>
              <w:t>85. Производство деревянной тары.</w:t>
            </w:r>
          </w:p>
          <w:p w:rsidR="00B34CE9" w:rsidRDefault="00B34CE9">
            <w:pPr>
              <w:pStyle w:val="ConsPlusNormal"/>
              <w:jc w:val="both"/>
            </w:pPr>
            <w:r>
              <w:t xml:space="preserve">86. Производство прочих деревянных </w:t>
            </w:r>
            <w:r>
              <w:lastRenderedPageBreak/>
              <w:t>изделий; производство изделий из пробки, соломки и материалов для плетения.</w:t>
            </w:r>
          </w:p>
          <w:p w:rsidR="00B34CE9" w:rsidRDefault="00B34CE9">
            <w:pPr>
              <w:pStyle w:val="ConsPlusNormal"/>
              <w:jc w:val="both"/>
            </w:pPr>
            <w:r>
              <w:t>87. Прочие виды полиграфической</w:t>
            </w:r>
          </w:p>
          <w:p w:rsidR="00B34CE9" w:rsidRDefault="00B34CE9">
            <w:pPr>
              <w:pStyle w:val="ConsPlusNormal"/>
              <w:jc w:val="both"/>
            </w:pPr>
            <w:r>
              <w:t>деятельности.</w:t>
            </w:r>
          </w:p>
          <w:p w:rsidR="00B34CE9" w:rsidRDefault="00B34CE9">
            <w:pPr>
              <w:pStyle w:val="ConsPlusNormal"/>
              <w:jc w:val="both"/>
            </w:pPr>
            <w:r>
              <w:t>88. Изготовление кухонной мебели по индивидуальному заказу населения.</w:t>
            </w:r>
          </w:p>
          <w:p w:rsidR="00B34CE9" w:rsidRDefault="00B34CE9">
            <w:pPr>
              <w:pStyle w:val="ConsPlusNormal"/>
              <w:jc w:val="both"/>
            </w:pPr>
            <w:r>
              <w:t>89. Производство прочей мебели.</w:t>
            </w:r>
          </w:p>
          <w:p w:rsidR="00B34CE9" w:rsidRDefault="00B34CE9">
            <w:pPr>
              <w:pStyle w:val="ConsPlusNormal"/>
              <w:jc w:val="both"/>
            </w:pPr>
            <w:r>
              <w:t>90. Производство бижутерии и подобных товаров.</w:t>
            </w:r>
          </w:p>
          <w:p w:rsidR="00B34CE9" w:rsidRDefault="00B34CE9">
            <w:pPr>
              <w:pStyle w:val="ConsPlusNormal"/>
              <w:jc w:val="both"/>
            </w:pPr>
            <w:r>
              <w:t>91. Виды издательской деятельности прочие.</w:t>
            </w:r>
          </w:p>
          <w:p w:rsidR="00B34CE9" w:rsidRDefault="00B34CE9">
            <w:pPr>
              <w:pStyle w:val="ConsPlusNormal"/>
              <w:jc w:val="both"/>
            </w:pPr>
            <w:r>
              <w:t>92. Деятельность по фотокопированию и подготовке документов и прочая специализированная вспомогательная деятельность по обеспечению деятельности офиса.</w:t>
            </w:r>
          </w:p>
          <w:p w:rsidR="00B34CE9" w:rsidRDefault="00B34CE9">
            <w:pPr>
              <w:pStyle w:val="ConsPlusNormal"/>
              <w:jc w:val="both"/>
            </w:pPr>
            <w:r>
              <w:t>93. Деятельность зрелищно-развлекательная прочая, не включенная в другие группировки</w:t>
            </w:r>
          </w:p>
        </w:tc>
        <w:tc>
          <w:tcPr>
            <w:tcW w:w="2319" w:type="dxa"/>
            <w:gridSpan w:val="2"/>
            <w:vMerge w:val="restart"/>
          </w:tcPr>
          <w:p w:rsidR="00B34CE9" w:rsidRDefault="00B34CE9">
            <w:pPr>
              <w:pStyle w:val="ConsPlusNormal"/>
              <w:jc w:val="center"/>
            </w:pPr>
            <w:r>
              <w:lastRenderedPageBreak/>
              <w:t>250000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1 единицу 500000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6 единиц по 250000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11 единиц по 250000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2 единицы</w:t>
            </w:r>
          </w:p>
          <w:p w:rsidR="00B34CE9" w:rsidRDefault="00B34CE9">
            <w:pPr>
              <w:pStyle w:val="ConsPlusNormal"/>
              <w:jc w:val="center"/>
            </w:pPr>
            <w:r>
              <w:t>по 250000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7 единиц по 250000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12 единиц по 250000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3 единицы</w:t>
            </w:r>
          </w:p>
          <w:p w:rsidR="00B34CE9" w:rsidRDefault="00B34CE9">
            <w:pPr>
              <w:pStyle w:val="ConsPlusNormal"/>
              <w:jc w:val="center"/>
            </w:pPr>
            <w:r>
              <w:t>по 250000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8 единиц по 250000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13 единиц по 250000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4 единицы</w:t>
            </w:r>
          </w:p>
          <w:p w:rsidR="00B34CE9" w:rsidRDefault="00B34CE9">
            <w:pPr>
              <w:pStyle w:val="ConsPlusNormal"/>
              <w:jc w:val="center"/>
            </w:pPr>
            <w:r>
              <w:t>по 250000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9 единиц по 250000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14 единиц по 250000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5 единиц</w:t>
            </w:r>
          </w:p>
          <w:p w:rsidR="00B34CE9" w:rsidRDefault="00B34CE9">
            <w:pPr>
              <w:pStyle w:val="ConsPlusNormal"/>
              <w:jc w:val="center"/>
            </w:pPr>
            <w:r>
              <w:t>по 250000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10 единиц по 250000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15 единиц по 250000</w:t>
            </w:r>
          </w:p>
        </w:tc>
      </w:tr>
      <w:tr w:rsidR="00B34CE9">
        <w:tc>
          <w:tcPr>
            <w:tcW w:w="3969" w:type="dxa"/>
            <w:gridSpan w:val="2"/>
            <w:vMerge w:val="restart"/>
          </w:tcPr>
          <w:p w:rsidR="00B34CE9" w:rsidRDefault="00B34CE9">
            <w:pPr>
              <w:pStyle w:val="ConsPlusNormal"/>
              <w:jc w:val="both"/>
            </w:pPr>
            <w:r>
              <w:t xml:space="preserve">94. 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319" w:type="dxa"/>
            <w:gridSpan w:val="2"/>
            <w:vMerge w:val="restart"/>
          </w:tcPr>
          <w:p w:rsidR="00B34CE9" w:rsidRDefault="00B34CE9">
            <w:pPr>
              <w:pStyle w:val="ConsPlusNormal"/>
              <w:jc w:val="center"/>
            </w:pPr>
            <w:r>
              <w:t>270105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1 единицу 802130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6 единиц по 354683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11 единиц по 446455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2 единицы</w:t>
            </w:r>
          </w:p>
          <w:p w:rsidR="00B34CE9" w:rsidRDefault="00B34CE9">
            <w:pPr>
              <w:pStyle w:val="ConsPlusNormal"/>
              <w:jc w:val="center"/>
            </w:pPr>
            <w:r>
              <w:t>по 401065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7 единиц по 304014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12 единиц по 409250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3 единицы</w:t>
            </w:r>
          </w:p>
          <w:p w:rsidR="00B34CE9" w:rsidRDefault="00B34CE9">
            <w:pPr>
              <w:pStyle w:val="ConsPlusNormal"/>
              <w:jc w:val="center"/>
            </w:pPr>
            <w:r>
              <w:t>по 267377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8 единиц по 266013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13 единиц по 377769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 xml:space="preserve">на 4 </w:t>
            </w:r>
            <w:r>
              <w:lastRenderedPageBreak/>
              <w:t>единицы</w:t>
            </w:r>
          </w:p>
          <w:p w:rsidR="00B34CE9" w:rsidRDefault="00B34CE9">
            <w:pPr>
              <w:pStyle w:val="ConsPlusNormal"/>
              <w:jc w:val="center"/>
            </w:pPr>
            <w:r>
              <w:t>по 200533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lastRenderedPageBreak/>
              <w:t xml:space="preserve">на 9 </w:t>
            </w:r>
            <w:r>
              <w:lastRenderedPageBreak/>
              <w:t>единиц по 236456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lastRenderedPageBreak/>
              <w:t xml:space="preserve">на 14 </w:t>
            </w:r>
            <w:r>
              <w:lastRenderedPageBreak/>
              <w:t>единиц по 350786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5 единиц</w:t>
            </w:r>
          </w:p>
          <w:p w:rsidR="00B34CE9" w:rsidRDefault="00B34CE9">
            <w:pPr>
              <w:pStyle w:val="ConsPlusNormal"/>
              <w:jc w:val="center"/>
            </w:pPr>
            <w:r>
              <w:t>по 160426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10 единиц по 212810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15 единиц по 327400</w:t>
            </w:r>
          </w:p>
        </w:tc>
      </w:tr>
      <w:tr w:rsidR="00B34CE9">
        <w:tc>
          <w:tcPr>
            <w:tcW w:w="3969" w:type="dxa"/>
            <w:gridSpan w:val="2"/>
            <w:vMerge w:val="restart"/>
          </w:tcPr>
          <w:p w:rsidR="00B34CE9" w:rsidRDefault="00B34CE9">
            <w:pPr>
              <w:pStyle w:val="ConsPlusNormal"/>
              <w:jc w:val="both"/>
            </w:pPr>
            <w:r>
              <w:t>95. Деятельность ветеринарная</w:t>
            </w:r>
          </w:p>
        </w:tc>
        <w:tc>
          <w:tcPr>
            <w:tcW w:w="2319" w:type="dxa"/>
            <w:gridSpan w:val="2"/>
            <w:vMerge w:val="restart"/>
          </w:tcPr>
          <w:p w:rsidR="00B34CE9" w:rsidRDefault="00B34CE9">
            <w:pPr>
              <w:pStyle w:val="ConsPlusNormal"/>
              <w:jc w:val="center"/>
            </w:pPr>
            <w:r>
              <w:t>220995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1 единицу 662985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6 единиц по 272833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11 единиц по 148818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2 единицы</w:t>
            </w:r>
          </w:p>
          <w:p w:rsidR="00B34CE9" w:rsidRDefault="00B34CE9">
            <w:pPr>
              <w:pStyle w:val="ConsPlusNormal"/>
              <w:jc w:val="center"/>
            </w:pPr>
            <w:r>
              <w:t>по 331493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7 единиц по 233857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12 единиц по 136417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3 единицы</w:t>
            </w:r>
          </w:p>
          <w:p w:rsidR="00B34CE9" w:rsidRDefault="00B34CE9">
            <w:pPr>
              <w:pStyle w:val="ConsPlusNormal"/>
              <w:jc w:val="center"/>
            </w:pPr>
            <w:r>
              <w:t>по 220995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8 единиц по 204625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13 единиц по 125923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4 единицы</w:t>
            </w:r>
          </w:p>
          <w:p w:rsidR="00B34CE9" w:rsidRDefault="00B34CE9">
            <w:pPr>
              <w:pStyle w:val="ConsPlusNormal"/>
              <w:jc w:val="center"/>
            </w:pPr>
            <w:r>
              <w:t>по 165746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9 единиц по 181889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14 единиц по 116929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5 единиц</w:t>
            </w:r>
          </w:p>
          <w:p w:rsidR="00B34CE9" w:rsidRDefault="00B34CE9">
            <w:pPr>
              <w:pStyle w:val="ConsPlusNormal"/>
              <w:jc w:val="center"/>
            </w:pPr>
            <w:r>
              <w:t>по 132597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10 единиц по 163700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15 единиц по 109133</w:t>
            </w:r>
          </w:p>
        </w:tc>
      </w:tr>
      <w:tr w:rsidR="00B34CE9">
        <w:tc>
          <w:tcPr>
            <w:tcW w:w="3969" w:type="dxa"/>
            <w:gridSpan w:val="2"/>
            <w:vMerge w:val="restart"/>
          </w:tcPr>
          <w:p w:rsidR="00B34CE9" w:rsidRDefault="00B34CE9">
            <w:pPr>
              <w:pStyle w:val="ConsPlusNormal"/>
              <w:jc w:val="both"/>
            </w:pPr>
            <w:r>
              <w:t xml:space="preserve">96. 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</w:t>
            </w:r>
            <w:r>
              <w:lastRenderedPageBreak/>
              <w:t xml:space="preserve">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7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2319" w:type="dxa"/>
            <w:gridSpan w:val="2"/>
            <w:vMerge w:val="restart"/>
          </w:tcPr>
          <w:p w:rsidR="00B34CE9" w:rsidRDefault="00B34CE9">
            <w:pPr>
              <w:pStyle w:val="ConsPlusNormal"/>
              <w:jc w:val="center"/>
            </w:pPr>
            <w:r>
              <w:lastRenderedPageBreak/>
              <w:t>491100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1 единицу 1964400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6 единиц по 572950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11 единиц по 446455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2 единицы</w:t>
            </w:r>
          </w:p>
          <w:p w:rsidR="00B34CE9" w:rsidRDefault="00B34CE9">
            <w:pPr>
              <w:pStyle w:val="ConsPlusNormal"/>
              <w:jc w:val="center"/>
            </w:pPr>
            <w:r>
              <w:t>по 982200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7 единиц по 491100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12 единиц по 409250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3 единицы</w:t>
            </w:r>
          </w:p>
          <w:p w:rsidR="00B34CE9" w:rsidRDefault="00B34CE9">
            <w:pPr>
              <w:pStyle w:val="ConsPlusNormal"/>
              <w:jc w:val="center"/>
            </w:pPr>
            <w:r>
              <w:t>по 654800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8 единиц по 429713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13 единиц по 377769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4 единицы</w:t>
            </w:r>
          </w:p>
          <w:p w:rsidR="00B34CE9" w:rsidRDefault="00B34CE9">
            <w:pPr>
              <w:pStyle w:val="ConsPlusNormal"/>
              <w:jc w:val="center"/>
            </w:pPr>
            <w:r>
              <w:t>по 491100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9 единиц по 381967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14 единиц по 350786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5 единиц</w:t>
            </w:r>
          </w:p>
          <w:p w:rsidR="00B34CE9" w:rsidRDefault="00B34CE9">
            <w:pPr>
              <w:pStyle w:val="ConsPlusNormal"/>
              <w:jc w:val="center"/>
            </w:pPr>
            <w:r>
              <w:t>по 392880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10 единиц по 343770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15 единиц по 327400</w:t>
            </w:r>
          </w:p>
        </w:tc>
      </w:tr>
      <w:tr w:rsidR="00B34CE9">
        <w:tc>
          <w:tcPr>
            <w:tcW w:w="3969" w:type="dxa"/>
            <w:gridSpan w:val="2"/>
            <w:vMerge w:val="restart"/>
          </w:tcPr>
          <w:p w:rsidR="00B34CE9" w:rsidRDefault="00B34CE9">
            <w:pPr>
              <w:pStyle w:val="ConsPlusNormal"/>
              <w:jc w:val="both"/>
            </w:pPr>
            <w:r>
              <w:t xml:space="preserve">97. 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</w:t>
            </w:r>
          </w:p>
        </w:tc>
        <w:tc>
          <w:tcPr>
            <w:tcW w:w="2319" w:type="dxa"/>
            <w:gridSpan w:val="2"/>
            <w:vMerge w:val="restart"/>
          </w:tcPr>
          <w:p w:rsidR="00B34CE9" w:rsidRDefault="00B34CE9">
            <w:pPr>
              <w:pStyle w:val="ConsPlusNormal"/>
              <w:jc w:val="center"/>
            </w:pPr>
            <w:r>
              <w:t>237365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1 единицу 640067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6 единиц по 109131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11 единиц по 109131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2 единицы</w:t>
            </w:r>
          </w:p>
          <w:p w:rsidR="00B34CE9" w:rsidRDefault="00B34CE9">
            <w:pPr>
              <w:pStyle w:val="ConsPlusNormal"/>
              <w:jc w:val="center"/>
            </w:pPr>
            <w:r>
              <w:t>по 320034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7 единиц по 109131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12 единиц по 109131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3 единицы</w:t>
            </w:r>
          </w:p>
          <w:p w:rsidR="00B34CE9" w:rsidRDefault="00B34CE9">
            <w:pPr>
              <w:pStyle w:val="ConsPlusNormal"/>
              <w:jc w:val="center"/>
            </w:pPr>
            <w:r>
              <w:t>по 213356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8 единиц по 109131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13 единиц по 109131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4 единицы</w:t>
            </w:r>
          </w:p>
          <w:p w:rsidR="00B34CE9" w:rsidRDefault="00B34CE9">
            <w:pPr>
              <w:pStyle w:val="ConsPlusNormal"/>
              <w:jc w:val="center"/>
            </w:pPr>
            <w:r>
              <w:t>по 160017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9 единиц по 109131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14 единиц по 109131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31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5 единиц</w:t>
            </w:r>
          </w:p>
          <w:p w:rsidR="00B34CE9" w:rsidRDefault="00B34CE9">
            <w:pPr>
              <w:pStyle w:val="ConsPlusNormal"/>
              <w:jc w:val="center"/>
            </w:pPr>
            <w:r>
              <w:t>по 128013</w:t>
            </w:r>
          </w:p>
        </w:tc>
        <w:tc>
          <w:tcPr>
            <w:tcW w:w="1247" w:type="dxa"/>
          </w:tcPr>
          <w:p w:rsidR="00B34CE9" w:rsidRDefault="00B34CE9">
            <w:pPr>
              <w:pStyle w:val="ConsPlusNormal"/>
              <w:jc w:val="center"/>
            </w:pPr>
            <w:r>
              <w:t>на 10 единиц по 109131</w:t>
            </w:r>
          </w:p>
        </w:tc>
        <w:tc>
          <w:tcPr>
            <w:tcW w:w="1304" w:type="dxa"/>
          </w:tcPr>
          <w:p w:rsidR="00B34CE9" w:rsidRDefault="00B34CE9">
            <w:pPr>
              <w:pStyle w:val="ConsPlusNormal"/>
              <w:jc w:val="center"/>
            </w:pPr>
            <w:r>
              <w:t>на 15 единиц по 109131</w:t>
            </w:r>
          </w:p>
        </w:tc>
      </w:tr>
      <w:tr w:rsidR="00B34CE9">
        <w:tc>
          <w:tcPr>
            <w:tcW w:w="10086" w:type="dxa"/>
            <w:gridSpan w:val="7"/>
          </w:tcPr>
          <w:p w:rsidR="00B34CE9" w:rsidRDefault="00B34CE9">
            <w:pPr>
              <w:pStyle w:val="ConsPlusNormal"/>
              <w:jc w:val="both"/>
            </w:pPr>
            <w:r>
              <w:t>на 1 тонну грузоподъемности транспортных средств при общем количестве транспортных средств не более 20 единиц</w:t>
            </w:r>
          </w:p>
          <w:p w:rsidR="00B34CE9" w:rsidRDefault="00B34CE9">
            <w:pPr>
              <w:pStyle w:val="ConsPlusNormal"/>
              <w:jc w:val="both"/>
            </w:pPr>
            <w:r>
              <w:t>(при определении грузоподъемности применяются правила математического округления)</w:t>
            </w:r>
          </w:p>
        </w:tc>
      </w:tr>
      <w:tr w:rsidR="00B34CE9">
        <w:tc>
          <w:tcPr>
            <w:tcW w:w="7535" w:type="dxa"/>
            <w:gridSpan w:val="5"/>
          </w:tcPr>
          <w:p w:rsidR="00B34CE9" w:rsidRDefault="00B34CE9">
            <w:pPr>
              <w:pStyle w:val="ConsPlusNormal"/>
              <w:jc w:val="both"/>
            </w:pPr>
            <w:bookmarkStart w:id="1" w:name="P257"/>
            <w:bookmarkEnd w:id="1"/>
            <w:r>
              <w:lastRenderedPageBreak/>
              <w:t>98. 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55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45000,</w:t>
            </w:r>
          </w:p>
          <w:p w:rsidR="00B34CE9" w:rsidRDefault="00B34CE9">
            <w:pPr>
              <w:pStyle w:val="ConsPlusNormal"/>
              <w:jc w:val="center"/>
            </w:pPr>
            <w:r>
              <w:t>но не более</w:t>
            </w:r>
          </w:p>
          <w:p w:rsidR="00B34CE9" w:rsidRDefault="00B34CE9">
            <w:pPr>
              <w:pStyle w:val="ConsPlusNormal"/>
              <w:jc w:val="center"/>
            </w:pPr>
            <w:r>
              <w:t>4911000</w:t>
            </w:r>
          </w:p>
        </w:tc>
      </w:tr>
      <w:tr w:rsidR="00B34CE9">
        <w:tc>
          <w:tcPr>
            <w:tcW w:w="10086" w:type="dxa"/>
            <w:gridSpan w:val="7"/>
          </w:tcPr>
          <w:p w:rsidR="00B34CE9" w:rsidRDefault="00B34CE9">
            <w:pPr>
              <w:pStyle w:val="ConsPlusNormal"/>
              <w:jc w:val="both"/>
            </w:pPr>
            <w:r>
              <w:t>на 1 пассажирское место при общем количестве транспортных средств не более 20 единиц</w:t>
            </w:r>
          </w:p>
        </w:tc>
      </w:tr>
      <w:tr w:rsidR="00B34CE9">
        <w:tc>
          <w:tcPr>
            <w:tcW w:w="7535" w:type="dxa"/>
            <w:gridSpan w:val="5"/>
          </w:tcPr>
          <w:p w:rsidR="00B34CE9" w:rsidRDefault="00B34CE9">
            <w:pPr>
              <w:pStyle w:val="ConsPlusNormal"/>
              <w:jc w:val="both"/>
            </w:pPr>
            <w:bookmarkStart w:id="2" w:name="P262"/>
            <w:bookmarkEnd w:id="2"/>
            <w:r>
              <w:t>99. 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55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46592,</w:t>
            </w:r>
          </w:p>
          <w:p w:rsidR="00B34CE9" w:rsidRDefault="00B34CE9">
            <w:pPr>
              <w:pStyle w:val="ConsPlusNormal"/>
              <w:jc w:val="center"/>
            </w:pPr>
            <w:r>
              <w:t>но не более 4911000</w:t>
            </w:r>
          </w:p>
        </w:tc>
      </w:tr>
      <w:tr w:rsidR="00B34CE9">
        <w:tc>
          <w:tcPr>
            <w:tcW w:w="10086" w:type="dxa"/>
            <w:gridSpan w:val="7"/>
          </w:tcPr>
          <w:p w:rsidR="00B34CE9" w:rsidRDefault="00B34CE9">
            <w:pPr>
              <w:pStyle w:val="ConsPlusNormal"/>
              <w:jc w:val="both"/>
            </w:pPr>
            <w:r>
              <w:t>на 1 квадратный метр площади сдаваемого в аренду (наем) собственного или арендованного жилого помещения и (или) нежилого помещения (включая выставочные залы, складские помещения), земельного участка</w:t>
            </w:r>
          </w:p>
        </w:tc>
      </w:tr>
      <w:tr w:rsidR="00B34CE9">
        <w:tc>
          <w:tcPr>
            <w:tcW w:w="10086" w:type="dxa"/>
            <w:gridSpan w:val="7"/>
          </w:tcPr>
          <w:p w:rsidR="00B34CE9" w:rsidRDefault="00B34CE9">
            <w:pPr>
              <w:pStyle w:val="ConsPlusNormal"/>
              <w:jc w:val="both"/>
            </w:pPr>
            <w:r>
              <w:t>100. 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</w:tr>
      <w:tr w:rsidR="00B34CE9">
        <w:tc>
          <w:tcPr>
            <w:tcW w:w="7535" w:type="dxa"/>
            <w:gridSpan w:val="5"/>
          </w:tcPr>
          <w:p w:rsidR="00B34CE9" w:rsidRDefault="00B34CE9">
            <w:pPr>
              <w:pStyle w:val="ConsPlusNormal"/>
              <w:jc w:val="both"/>
            </w:pPr>
            <w:r>
              <w:t>100.1. Сдача в аренду (наем) собственных или арендованных жилых помещений</w:t>
            </w:r>
          </w:p>
        </w:tc>
        <w:tc>
          <w:tcPr>
            <w:tcW w:w="255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4093,</w:t>
            </w:r>
          </w:p>
          <w:p w:rsidR="00B34CE9" w:rsidRDefault="00B34CE9">
            <w:pPr>
              <w:pStyle w:val="ConsPlusNormal"/>
              <w:jc w:val="center"/>
            </w:pPr>
            <w:r>
              <w:t>но не более</w:t>
            </w:r>
          </w:p>
          <w:p w:rsidR="00B34CE9" w:rsidRDefault="00B34CE9">
            <w:pPr>
              <w:pStyle w:val="ConsPlusNormal"/>
              <w:jc w:val="center"/>
            </w:pPr>
            <w:r>
              <w:t>16370000</w:t>
            </w:r>
          </w:p>
        </w:tc>
      </w:tr>
      <w:tr w:rsidR="00B34CE9">
        <w:tc>
          <w:tcPr>
            <w:tcW w:w="7535" w:type="dxa"/>
            <w:gridSpan w:val="5"/>
          </w:tcPr>
          <w:p w:rsidR="00B34CE9" w:rsidRDefault="00B34CE9">
            <w:pPr>
              <w:pStyle w:val="ConsPlusNormal"/>
              <w:jc w:val="both"/>
            </w:pPr>
            <w:r>
              <w:t>100.2.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55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16370,</w:t>
            </w:r>
          </w:p>
          <w:p w:rsidR="00B34CE9" w:rsidRDefault="00B34CE9">
            <w:pPr>
              <w:pStyle w:val="ConsPlusNormal"/>
              <w:jc w:val="center"/>
            </w:pPr>
            <w:r>
              <w:t>но не более</w:t>
            </w:r>
          </w:p>
          <w:p w:rsidR="00B34CE9" w:rsidRDefault="00B34CE9">
            <w:pPr>
              <w:pStyle w:val="ConsPlusNormal"/>
              <w:jc w:val="center"/>
            </w:pPr>
            <w:r>
              <w:t>16370000</w:t>
            </w:r>
          </w:p>
        </w:tc>
      </w:tr>
      <w:tr w:rsidR="00B34CE9">
        <w:tc>
          <w:tcPr>
            <w:tcW w:w="10086" w:type="dxa"/>
            <w:gridSpan w:val="7"/>
          </w:tcPr>
          <w:p w:rsidR="00B34CE9" w:rsidRDefault="00B34CE9">
            <w:pPr>
              <w:pStyle w:val="ConsPlusNormal"/>
              <w:jc w:val="center"/>
            </w:pPr>
            <w:r>
              <w:t>на единицу судов водного транспорта</w:t>
            </w:r>
          </w:p>
        </w:tc>
      </w:tr>
      <w:tr w:rsidR="00B34CE9">
        <w:tc>
          <w:tcPr>
            <w:tcW w:w="2268" w:type="dxa"/>
          </w:tcPr>
          <w:p w:rsidR="00B34CE9" w:rsidRDefault="00B34CE9">
            <w:pPr>
              <w:pStyle w:val="ConsPlusNormal"/>
            </w:pPr>
          </w:p>
        </w:tc>
        <w:tc>
          <w:tcPr>
            <w:tcW w:w="3056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на 1 водное транспортное средство</w:t>
            </w:r>
          </w:p>
        </w:tc>
        <w:tc>
          <w:tcPr>
            <w:tcW w:w="221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 xml:space="preserve">от 2 до 5 (включительно) водных транспортных средств, на каждое </w:t>
            </w:r>
            <w:r>
              <w:lastRenderedPageBreak/>
              <w:t>транспортное средство</w:t>
            </w:r>
          </w:p>
        </w:tc>
        <w:tc>
          <w:tcPr>
            <w:tcW w:w="255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lastRenderedPageBreak/>
              <w:t>свыше 5 водных транспортных средств, но не более 20</w:t>
            </w:r>
          </w:p>
        </w:tc>
      </w:tr>
      <w:tr w:rsidR="00B34CE9">
        <w:tc>
          <w:tcPr>
            <w:tcW w:w="2268" w:type="dxa"/>
            <w:vMerge w:val="restart"/>
          </w:tcPr>
          <w:p w:rsidR="00B34CE9" w:rsidRDefault="00B34CE9">
            <w:pPr>
              <w:pStyle w:val="ConsPlusNormal"/>
            </w:pPr>
            <w:bookmarkStart w:id="3" w:name="P280"/>
            <w:bookmarkEnd w:id="3"/>
            <w:r>
              <w:lastRenderedPageBreak/>
              <w:t>101. Оказание услуг по перевозке пассажиров водным транспортом</w:t>
            </w:r>
          </w:p>
        </w:tc>
        <w:tc>
          <w:tcPr>
            <w:tcW w:w="3056" w:type="dxa"/>
            <w:gridSpan w:val="2"/>
            <w:vMerge w:val="restart"/>
          </w:tcPr>
          <w:p w:rsidR="00B34CE9" w:rsidRDefault="00B34CE9">
            <w:pPr>
              <w:pStyle w:val="ConsPlusNormal"/>
              <w:jc w:val="center"/>
            </w:pPr>
            <w:r>
              <w:t>605690</w:t>
            </w:r>
          </w:p>
        </w:tc>
        <w:tc>
          <w:tcPr>
            <w:tcW w:w="221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на 2 транспортных средства</w:t>
            </w:r>
          </w:p>
          <w:p w:rsidR="00B34CE9" w:rsidRDefault="00B34CE9">
            <w:pPr>
              <w:pStyle w:val="ConsPlusNormal"/>
              <w:jc w:val="center"/>
            </w:pPr>
            <w:r>
              <w:t>по 1170455</w:t>
            </w:r>
          </w:p>
        </w:tc>
        <w:tc>
          <w:tcPr>
            <w:tcW w:w="2551" w:type="dxa"/>
            <w:gridSpan w:val="2"/>
            <w:vMerge w:val="restart"/>
          </w:tcPr>
          <w:p w:rsidR="00B34CE9" w:rsidRDefault="00B34CE9">
            <w:pPr>
              <w:pStyle w:val="ConsPlusNormal"/>
              <w:jc w:val="center"/>
            </w:pPr>
            <w:r>
              <w:t>2340910 + 982200</w:t>
            </w:r>
          </w:p>
          <w:p w:rsidR="00B34CE9" w:rsidRDefault="00B34CE9">
            <w:pPr>
              <w:pStyle w:val="ConsPlusNormal"/>
              <w:jc w:val="center"/>
            </w:pPr>
            <w:r>
              <w:t>на каждое транспортное средство свыше 5, но не более 4911000</w:t>
            </w:r>
          </w:p>
        </w:tc>
      </w:tr>
      <w:tr w:rsidR="00B34CE9">
        <w:tc>
          <w:tcPr>
            <w:tcW w:w="2268" w:type="dxa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3056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21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на 3 транспортных средства</w:t>
            </w:r>
          </w:p>
          <w:p w:rsidR="00B34CE9" w:rsidRDefault="00B34CE9">
            <w:pPr>
              <w:pStyle w:val="ConsPlusNormal"/>
              <w:jc w:val="center"/>
            </w:pPr>
            <w:r>
              <w:t>по 780302</w:t>
            </w:r>
          </w:p>
        </w:tc>
        <w:tc>
          <w:tcPr>
            <w:tcW w:w="2551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</w:tr>
      <w:tr w:rsidR="00B34CE9">
        <w:tc>
          <w:tcPr>
            <w:tcW w:w="2268" w:type="dxa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3056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21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на 4 транспортных средства</w:t>
            </w:r>
          </w:p>
          <w:p w:rsidR="00B34CE9" w:rsidRDefault="00B34CE9">
            <w:pPr>
              <w:pStyle w:val="ConsPlusNormal"/>
              <w:jc w:val="center"/>
            </w:pPr>
            <w:r>
              <w:t>по 585227</w:t>
            </w:r>
          </w:p>
        </w:tc>
        <w:tc>
          <w:tcPr>
            <w:tcW w:w="2551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</w:tr>
      <w:tr w:rsidR="00B34CE9">
        <w:tc>
          <w:tcPr>
            <w:tcW w:w="2268" w:type="dxa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3056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221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на 5 транспортных средств</w:t>
            </w:r>
          </w:p>
          <w:p w:rsidR="00B34CE9" w:rsidRDefault="00B34CE9">
            <w:pPr>
              <w:pStyle w:val="ConsPlusNormal"/>
              <w:jc w:val="center"/>
            </w:pPr>
            <w:r>
              <w:t>по 468182</w:t>
            </w:r>
          </w:p>
        </w:tc>
        <w:tc>
          <w:tcPr>
            <w:tcW w:w="2551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</w:tr>
      <w:tr w:rsidR="00B34CE9">
        <w:tc>
          <w:tcPr>
            <w:tcW w:w="10086" w:type="dxa"/>
            <w:gridSpan w:val="7"/>
          </w:tcPr>
          <w:p w:rsidR="00B34CE9" w:rsidRDefault="00B34CE9">
            <w:pPr>
              <w:pStyle w:val="ConsPlusNormal"/>
              <w:jc w:val="center"/>
            </w:pPr>
            <w:r>
              <w:t>на 1 тонну грузоподъемности водных транспортных средств при общем количестве водных транспортных средств не более 20 единиц</w:t>
            </w:r>
          </w:p>
          <w:p w:rsidR="00B34CE9" w:rsidRDefault="00B34CE9">
            <w:pPr>
              <w:pStyle w:val="ConsPlusNormal"/>
              <w:jc w:val="center"/>
            </w:pPr>
            <w:r>
              <w:t>(при определении грузоподъемности применяются правила математического округления)</w:t>
            </w:r>
          </w:p>
        </w:tc>
      </w:tr>
      <w:tr w:rsidR="00B34CE9">
        <w:tc>
          <w:tcPr>
            <w:tcW w:w="7535" w:type="dxa"/>
            <w:gridSpan w:val="5"/>
          </w:tcPr>
          <w:p w:rsidR="00B34CE9" w:rsidRDefault="00B34CE9">
            <w:pPr>
              <w:pStyle w:val="ConsPlusNormal"/>
              <w:jc w:val="both"/>
            </w:pPr>
            <w:bookmarkStart w:id="4" w:name="P294"/>
            <w:bookmarkEnd w:id="4"/>
            <w:r>
              <w:t>102. Оказание услуг по перевозке грузов водным транспортом</w:t>
            </w:r>
          </w:p>
        </w:tc>
        <w:tc>
          <w:tcPr>
            <w:tcW w:w="255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147330,</w:t>
            </w:r>
          </w:p>
          <w:p w:rsidR="00B34CE9" w:rsidRDefault="00B34CE9">
            <w:pPr>
              <w:pStyle w:val="ConsPlusNormal"/>
              <w:jc w:val="center"/>
            </w:pPr>
            <w:r>
              <w:t>но не более 4911000</w:t>
            </w:r>
          </w:p>
        </w:tc>
      </w:tr>
      <w:tr w:rsidR="00B34CE9">
        <w:tc>
          <w:tcPr>
            <w:tcW w:w="10086" w:type="dxa"/>
            <w:gridSpan w:val="7"/>
          </w:tcPr>
          <w:p w:rsidR="00B34CE9" w:rsidRDefault="00B34CE9">
            <w:pPr>
              <w:pStyle w:val="ConsPlusNormal"/>
              <w:jc w:val="center"/>
            </w:pPr>
            <w:r>
              <w:t>на 1 квадратный метр площади объекта стационарной торговой сети с площадью торгового зала не более 150 квадратных метров</w:t>
            </w:r>
          </w:p>
        </w:tc>
      </w:tr>
      <w:tr w:rsidR="00B34CE9">
        <w:tc>
          <w:tcPr>
            <w:tcW w:w="7535" w:type="dxa"/>
            <w:gridSpan w:val="5"/>
          </w:tcPr>
          <w:p w:rsidR="00B34CE9" w:rsidRDefault="00B34CE9">
            <w:pPr>
              <w:pStyle w:val="ConsPlusNormal"/>
              <w:jc w:val="both"/>
            </w:pPr>
            <w:r>
              <w:t>103.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55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27829</w:t>
            </w:r>
          </w:p>
        </w:tc>
      </w:tr>
      <w:tr w:rsidR="00B34CE9">
        <w:tc>
          <w:tcPr>
            <w:tcW w:w="10086" w:type="dxa"/>
            <w:gridSpan w:val="7"/>
          </w:tcPr>
          <w:p w:rsidR="00B34CE9" w:rsidRDefault="00B34CE9">
            <w:pPr>
              <w:pStyle w:val="ConsPlusNormal"/>
              <w:jc w:val="center"/>
            </w:pPr>
            <w:r>
              <w:t>на 1 объект стационарной (нестационарной) торговой сети</w:t>
            </w:r>
          </w:p>
        </w:tc>
      </w:tr>
      <w:tr w:rsidR="00B34CE9">
        <w:tc>
          <w:tcPr>
            <w:tcW w:w="7535" w:type="dxa"/>
            <w:gridSpan w:val="5"/>
          </w:tcPr>
          <w:p w:rsidR="00B34CE9" w:rsidRDefault="00B34CE9">
            <w:pPr>
              <w:pStyle w:val="ConsPlusNormal"/>
              <w:jc w:val="both"/>
            </w:pPr>
            <w:r>
              <w:t xml:space="preserve">104. Розничная торговля, осуществляемая через объекты стационарной торговой сети, не имеющие торговых залов, а также через объекты </w:t>
            </w:r>
            <w:r>
              <w:lastRenderedPageBreak/>
              <w:t>нестационарной торговой сети, за исключением торговли через торговые автоматы, развозной и разносной розничной торговли</w:t>
            </w:r>
          </w:p>
        </w:tc>
        <w:tc>
          <w:tcPr>
            <w:tcW w:w="255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lastRenderedPageBreak/>
              <w:t>163700,</w:t>
            </w:r>
          </w:p>
          <w:p w:rsidR="00B34CE9" w:rsidRDefault="00B34CE9">
            <w:pPr>
              <w:pStyle w:val="ConsPlusNormal"/>
              <w:jc w:val="center"/>
            </w:pPr>
            <w:r>
              <w:t>но не более</w:t>
            </w:r>
          </w:p>
          <w:p w:rsidR="00B34CE9" w:rsidRDefault="00B34CE9">
            <w:pPr>
              <w:pStyle w:val="ConsPlusNormal"/>
              <w:jc w:val="center"/>
            </w:pPr>
            <w:r>
              <w:lastRenderedPageBreak/>
              <w:t>16370000</w:t>
            </w:r>
          </w:p>
        </w:tc>
      </w:tr>
      <w:tr w:rsidR="00B34CE9">
        <w:tc>
          <w:tcPr>
            <w:tcW w:w="7535" w:type="dxa"/>
            <w:gridSpan w:val="5"/>
          </w:tcPr>
          <w:p w:rsidR="00B34CE9" w:rsidRDefault="00B34CE9">
            <w:pPr>
              <w:pStyle w:val="ConsPlusNormal"/>
              <w:jc w:val="both"/>
            </w:pPr>
            <w:r>
              <w:lastRenderedPageBreak/>
              <w:t>105.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в части торговли через торговые автоматы</w:t>
            </w:r>
          </w:p>
        </w:tc>
        <w:tc>
          <w:tcPr>
            <w:tcW w:w="255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135000</w:t>
            </w:r>
          </w:p>
        </w:tc>
      </w:tr>
      <w:tr w:rsidR="00B34CE9">
        <w:tc>
          <w:tcPr>
            <w:tcW w:w="7535" w:type="dxa"/>
            <w:gridSpan w:val="5"/>
          </w:tcPr>
          <w:p w:rsidR="00B34CE9" w:rsidRDefault="00B34CE9">
            <w:pPr>
              <w:pStyle w:val="ConsPlusNormal"/>
              <w:jc w:val="both"/>
            </w:pPr>
            <w:bookmarkStart w:id="5" w:name="P307"/>
            <w:bookmarkEnd w:id="5"/>
            <w:r>
              <w:t>106.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в части развозной и разносной розничной торговли</w:t>
            </w:r>
          </w:p>
        </w:tc>
        <w:tc>
          <w:tcPr>
            <w:tcW w:w="255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135000</w:t>
            </w:r>
          </w:p>
        </w:tc>
      </w:tr>
      <w:tr w:rsidR="00B34CE9">
        <w:tc>
          <w:tcPr>
            <w:tcW w:w="10086" w:type="dxa"/>
            <w:gridSpan w:val="7"/>
          </w:tcPr>
          <w:p w:rsidR="00B34CE9" w:rsidRDefault="00B34CE9">
            <w:pPr>
              <w:pStyle w:val="ConsPlusNormal"/>
              <w:jc w:val="center"/>
            </w:pPr>
            <w:r>
              <w:t>на 1 квадратный метр площади объекта организации общественного питания с площадью зала обслуживания посетителей не более 150 квадратных метров</w:t>
            </w:r>
          </w:p>
        </w:tc>
      </w:tr>
      <w:tr w:rsidR="00B34CE9">
        <w:tc>
          <w:tcPr>
            <w:tcW w:w="7535" w:type="dxa"/>
            <w:gridSpan w:val="5"/>
          </w:tcPr>
          <w:p w:rsidR="00B34CE9" w:rsidRDefault="00B34CE9">
            <w:pPr>
              <w:pStyle w:val="ConsPlusNormal"/>
              <w:jc w:val="both"/>
            </w:pPr>
            <w:r>
              <w:t>107. 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55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11050</w:t>
            </w:r>
          </w:p>
        </w:tc>
      </w:tr>
      <w:tr w:rsidR="00B34CE9">
        <w:tc>
          <w:tcPr>
            <w:tcW w:w="10086" w:type="dxa"/>
            <w:gridSpan w:val="7"/>
          </w:tcPr>
          <w:p w:rsidR="00B34CE9" w:rsidRDefault="00B34CE9">
            <w:pPr>
              <w:pStyle w:val="ConsPlusNormal"/>
              <w:jc w:val="center"/>
            </w:pPr>
            <w:r>
              <w:t>на 1 квадратный метр площади стоянки для транспортных средств</w:t>
            </w:r>
          </w:p>
        </w:tc>
      </w:tr>
      <w:tr w:rsidR="00B34CE9">
        <w:tc>
          <w:tcPr>
            <w:tcW w:w="7535" w:type="dxa"/>
            <w:gridSpan w:val="5"/>
          </w:tcPr>
          <w:p w:rsidR="00B34CE9" w:rsidRDefault="00B34CE9">
            <w:pPr>
              <w:pStyle w:val="ConsPlusNormal"/>
              <w:jc w:val="both"/>
            </w:pPr>
            <w:r>
              <w:t>108. Деятельность стоянок для транспортных средств</w:t>
            </w:r>
          </w:p>
        </w:tc>
        <w:tc>
          <w:tcPr>
            <w:tcW w:w="255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1500</w:t>
            </w:r>
          </w:p>
        </w:tc>
      </w:tr>
      <w:tr w:rsidR="00B34CE9">
        <w:tc>
          <w:tcPr>
            <w:tcW w:w="10086" w:type="dxa"/>
            <w:gridSpan w:val="7"/>
          </w:tcPr>
          <w:p w:rsidR="00B34CE9" w:rsidRDefault="00B34CE9">
            <w:pPr>
              <w:pStyle w:val="ConsPlusNormal"/>
              <w:jc w:val="center"/>
            </w:pPr>
            <w:r>
              <w:t>на 1 квадратный метр общей площади помещения для временного проживания</w:t>
            </w:r>
          </w:p>
        </w:tc>
      </w:tr>
      <w:tr w:rsidR="00B34CE9">
        <w:tc>
          <w:tcPr>
            <w:tcW w:w="7535" w:type="dxa"/>
            <w:gridSpan w:val="5"/>
          </w:tcPr>
          <w:p w:rsidR="00B34CE9" w:rsidRDefault="00B34CE9">
            <w:pPr>
              <w:pStyle w:val="ConsPlusNormal"/>
              <w:jc w:val="both"/>
            </w:pPr>
            <w:r>
              <w:t>109. Деятельность по предоставлению мест для временного проживания</w:t>
            </w:r>
          </w:p>
        </w:tc>
        <w:tc>
          <w:tcPr>
            <w:tcW w:w="255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30000</w:t>
            </w:r>
          </w:p>
        </w:tc>
      </w:tr>
      <w:tr w:rsidR="00B34CE9">
        <w:tc>
          <w:tcPr>
            <w:tcW w:w="10086" w:type="dxa"/>
            <w:gridSpan w:val="7"/>
          </w:tcPr>
          <w:p w:rsidR="00B34CE9" w:rsidRDefault="00B34CE9">
            <w:pPr>
              <w:pStyle w:val="ConsPlusNormal"/>
              <w:jc w:val="both"/>
            </w:pPr>
            <w:r>
              <w:t>на единицу средней численности наемных работников</w:t>
            </w:r>
          </w:p>
        </w:tc>
      </w:tr>
      <w:tr w:rsidR="00B34CE9">
        <w:tc>
          <w:tcPr>
            <w:tcW w:w="3969" w:type="dxa"/>
            <w:gridSpan w:val="2"/>
            <w:vMerge w:val="restart"/>
          </w:tcPr>
          <w:p w:rsidR="00B34CE9" w:rsidRDefault="00B34CE9">
            <w:pPr>
              <w:pStyle w:val="ConsPlusNormal"/>
              <w:jc w:val="both"/>
            </w:pPr>
            <w:r>
              <w:t>110. Деятельность рекламных агентств</w:t>
            </w:r>
          </w:p>
        </w:tc>
        <w:tc>
          <w:tcPr>
            <w:tcW w:w="3566" w:type="dxa"/>
            <w:gridSpan w:val="3"/>
          </w:tcPr>
          <w:p w:rsidR="00B34CE9" w:rsidRDefault="00B34CE9">
            <w:pPr>
              <w:pStyle w:val="ConsPlusNormal"/>
              <w:jc w:val="center"/>
            </w:pPr>
            <w:r>
              <w:t>без привлечения наемных работников</w:t>
            </w:r>
          </w:p>
        </w:tc>
        <w:tc>
          <w:tcPr>
            <w:tcW w:w="255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с привлечением наемных работников</w:t>
            </w:r>
          </w:p>
        </w:tc>
      </w:tr>
      <w:tr w:rsidR="00B34CE9">
        <w:tc>
          <w:tcPr>
            <w:tcW w:w="3969" w:type="dxa"/>
            <w:gridSpan w:val="2"/>
            <w:vMerge/>
          </w:tcPr>
          <w:p w:rsidR="00B34CE9" w:rsidRDefault="00B34CE9">
            <w:pPr>
              <w:pStyle w:val="ConsPlusNormal"/>
            </w:pPr>
          </w:p>
        </w:tc>
        <w:tc>
          <w:tcPr>
            <w:tcW w:w="3566" w:type="dxa"/>
            <w:gridSpan w:val="3"/>
          </w:tcPr>
          <w:p w:rsidR="00B34CE9" w:rsidRDefault="00B34CE9">
            <w:pPr>
              <w:pStyle w:val="ConsPlusNormal"/>
              <w:jc w:val="center"/>
            </w:pPr>
            <w:r>
              <w:t>90000</w:t>
            </w:r>
          </w:p>
        </w:tc>
        <w:tc>
          <w:tcPr>
            <w:tcW w:w="2551" w:type="dxa"/>
            <w:gridSpan w:val="2"/>
          </w:tcPr>
          <w:p w:rsidR="00B34CE9" w:rsidRDefault="00B34CE9">
            <w:pPr>
              <w:pStyle w:val="ConsPlusNormal"/>
              <w:jc w:val="center"/>
            </w:pPr>
            <w:r>
              <w:t>90000</w:t>
            </w:r>
          </w:p>
        </w:tc>
      </w:tr>
    </w:tbl>
    <w:p w:rsidR="00B34CE9" w:rsidRDefault="00B34CE9">
      <w:pPr>
        <w:pStyle w:val="ConsPlusNormal"/>
        <w:sectPr w:rsidR="00B34CE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4CE9" w:rsidRDefault="00B34CE9">
      <w:pPr>
        <w:pStyle w:val="ConsPlusNormal"/>
        <w:jc w:val="both"/>
      </w:pPr>
    </w:p>
    <w:p w:rsidR="00B34CE9" w:rsidRDefault="00B34CE9">
      <w:pPr>
        <w:pStyle w:val="ConsPlusNormal"/>
        <w:ind w:firstLine="540"/>
        <w:jc w:val="both"/>
      </w:pPr>
      <w:r>
        <w:t xml:space="preserve">Ежегодно, начиная с 1 января 2025 года, размер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подлежит индексации на </w:t>
      </w:r>
      <w:hyperlink r:id="rId18">
        <w:r>
          <w:rPr>
            <w:color w:val="0000FF"/>
          </w:rPr>
          <w:t>коэффициент-дефлятор</w:t>
        </w:r>
      </w:hyperlink>
      <w:r>
        <w:t>, установленный на соответствующий календарный год.</w:t>
      </w:r>
    </w:p>
    <w:p w:rsidR="00B34CE9" w:rsidRDefault="00B34CE9">
      <w:pPr>
        <w:pStyle w:val="ConsPlusNormal"/>
        <w:jc w:val="both"/>
      </w:pPr>
    </w:p>
    <w:p w:rsidR="00B34CE9" w:rsidRDefault="00B34CE9">
      <w:pPr>
        <w:pStyle w:val="ConsPlusTitle"/>
        <w:ind w:firstLine="540"/>
        <w:jc w:val="both"/>
        <w:outlineLvl w:val="0"/>
      </w:pPr>
      <w:r>
        <w:t>Статья 2.1</w:t>
      </w:r>
    </w:p>
    <w:p w:rsidR="00B34CE9" w:rsidRDefault="00B34CE9">
      <w:pPr>
        <w:pStyle w:val="ConsPlusNormal"/>
        <w:ind w:firstLine="540"/>
        <w:jc w:val="both"/>
      </w:pPr>
    </w:p>
    <w:p w:rsidR="00B34CE9" w:rsidRDefault="00B34CE9">
      <w:pPr>
        <w:pStyle w:val="ConsPlusNormal"/>
        <w:ind w:firstLine="540"/>
        <w:jc w:val="both"/>
      </w:pPr>
      <w:r>
        <w:t xml:space="preserve">(введена </w:t>
      </w:r>
      <w:hyperlink r:id="rId19">
        <w:r>
          <w:rPr>
            <w:color w:val="0000FF"/>
          </w:rPr>
          <w:t>Законом</w:t>
        </w:r>
      </w:hyperlink>
      <w:r>
        <w:t xml:space="preserve"> Тверской области от 28.11.2024 N 49-ЗО)</w:t>
      </w:r>
    </w:p>
    <w:p w:rsidR="00B34CE9" w:rsidRDefault="00B34CE9">
      <w:pPr>
        <w:pStyle w:val="ConsPlusNormal"/>
        <w:jc w:val="both"/>
      </w:pPr>
    </w:p>
    <w:p w:rsidR="00B34CE9" w:rsidRDefault="00B34CE9">
      <w:pPr>
        <w:pStyle w:val="ConsPlusNormal"/>
        <w:ind w:firstLine="540"/>
        <w:jc w:val="both"/>
      </w:pPr>
      <w:r>
        <w:t>1. В целях установления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дифференцировать территорию Тверской области по территориям действия патентов по следующим группам муниципальных образований Тверской области:</w:t>
      </w:r>
    </w:p>
    <w:p w:rsidR="00B34CE9" w:rsidRDefault="00B34CE9">
      <w:pPr>
        <w:pStyle w:val="ConsPlusNormal"/>
        <w:spacing w:before="220"/>
        <w:ind w:firstLine="540"/>
        <w:jc w:val="both"/>
      </w:pPr>
      <w:r>
        <w:t>1-я группа - городской округ город Тверь;</w:t>
      </w:r>
    </w:p>
    <w:p w:rsidR="00B34CE9" w:rsidRDefault="00B34CE9">
      <w:pPr>
        <w:pStyle w:val="ConsPlusNormal"/>
        <w:spacing w:before="220"/>
        <w:ind w:firstLine="540"/>
        <w:jc w:val="both"/>
      </w:pPr>
      <w:r>
        <w:t xml:space="preserve">2-я группа - городской округ город Торжок, городской округ закрытое административно-территориальное образование Озерный; муниципальные округа: </w:t>
      </w:r>
      <w:proofErr w:type="spellStart"/>
      <w:r>
        <w:t>Бежецкий</w:t>
      </w:r>
      <w:proofErr w:type="spellEnd"/>
      <w:r>
        <w:t xml:space="preserve">, </w:t>
      </w:r>
      <w:proofErr w:type="spellStart"/>
      <w:r>
        <w:t>Бологовский</w:t>
      </w:r>
      <w:proofErr w:type="spellEnd"/>
      <w:r>
        <w:t xml:space="preserve">, </w:t>
      </w:r>
      <w:proofErr w:type="spellStart"/>
      <w:r>
        <w:t>Вышневолоцкий</w:t>
      </w:r>
      <w:proofErr w:type="spellEnd"/>
      <w:r>
        <w:t xml:space="preserve">, </w:t>
      </w:r>
      <w:proofErr w:type="spellStart"/>
      <w:r>
        <w:t>Западнодвинский</w:t>
      </w:r>
      <w:proofErr w:type="spellEnd"/>
      <w:r>
        <w:t xml:space="preserve">, </w:t>
      </w:r>
      <w:proofErr w:type="spellStart"/>
      <w:r>
        <w:t>Зубцовский</w:t>
      </w:r>
      <w:proofErr w:type="spellEnd"/>
      <w:r>
        <w:t xml:space="preserve">, Калининский, </w:t>
      </w:r>
      <w:proofErr w:type="spellStart"/>
      <w:r>
        <w:t>Калязинский</w:t>
      </w:r>
      <w:proofErr w:type="spellEnd"/>
      <w:r>
        <w:t xml:space="preserve">, </w:t>
      </w:r>
      <w:proofErr w:type="spellStart"/>
      <w:r>
        <w:t>Кашинский</w:t>
      </w:r>
      <w:proofErr w:type="spellEnd"/>
      <w:r>
        <w:t xml:space="preserve">, Кимрский, Конаковский, </w:t>
      </w:r>
      <w:proofErr w:type="spellStart"/>
      <w:r>
        <w:t>Кувшиновский</w:t>
      </w:r>
      <w:proofErr w:type="spellEnd"/>
      <w:r>
        <w:t xml:space="preserve">, </w:t>
      </w:r>
      <w:proofErr w:type="spellStart"/>
      <w:r>
        <w:t>Лихославльский</w:t>
      </w:r>
      <w:proofErr w:type="spellEnd"/>
      <w:r>
        <w:t xml:space="preserve">, </w:t>
      </w:r>
      <w:proofErr w:type="spellStart"/>
      <w:r>
        <w:t>Максатихинский</w:t>
      </w:r>
      <w:proofErr w:type="spellEnd"/>
      <w:r>
        <w:t xml:space="preserve">, </w:t>
      </w:r>
      <w:proofErr w:type="spellStart"/>
      <w:r>
        <w:t>Нелидовский</w:t>
      </w:r>
      <w:proofErr w:type="spellEnd"/>
      <w:r>
        <w:t xml:space="preserve">, </w:t>
      </w:r>
      <w:proofErr w:type="spellStart"/>
      <w:r>
        <w:t>Оленинский</w:t>
      </w:r>
      <w:proofErr w:type="spellEnd"/>
      <w:r>
        <w:t xml:space="preserve">, </w:t>
      </w:r>
      <w:proofErr w:type="spellStart"/>
      <w:r>
        <w:t>Осташковский</w:t>
      </w:r>
      <w:proofErr w:type="spellEnd"/>
      <w:r>
        <w:t xml:space="preserve">, </w:t>
      </w:r>
      <w:proofErr w:type="spellStart"/>
      <w:r>
        <w:t>Рамешковский</w:t>
      </w:r>
      <w:proofErr w:type="spellEnd"/>
      <w:r>
        <w:t xml:space="preserve">, Ржевский, Старицкий, </w:t>
      </w:r>
      <w:proofErr w:type="spellStart"/>
      <w:r>
        <w:t>Торжокский</w:t>
      </w:r>
      <w:proofErr w:type="spellEnd"/>
      <w:r>
        <w:t xml:space="preserve">, </w:t>
      </w:r>
      <w:proofErr w:type="spellStart"/>
      <w:r>
        <w:t>Торопецкий</w:t>
      </w:r>
      <w:proofErr w:type="spellEnd"/>
      <w:r>
        <w:t xml:space="preserve">, </w:t>
      </w:r>
      <w:proofErr w:type="spellStart"/>
      <w:r>
        <w:t>Удомельский</w:t>
      </w:r>
      <w:proofErr w:type="spellEnd"/>
      <w:r>
        <w:t>;</w:t>
      </w:r>
    </w:p>
    <w:p w:rsidR="00B34CE9" w:rsidRDefault="00B34CE9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Тверской области от 28.11.2025 N 60-ЗО)</w:t>
      </w:r>
    </w:p>
    <w:p w:rsidR="00B34CE9" w:rsidRDefault="00B34CE9">
      <w:pPr>
        <w:pStyle w:val="ConsPlusNormal"/>
        <w:spacing w:before="220"/>
        <w:ind w:firstLine="540"/>
        <w:jc w:val="both"/>
      </w:pPr>
      <w:r>
        <w:t xml:space="preserve">3-я группа - городской округ закрытое административно-территориальное образование Солнечный; муниципальные округа: </w:t>
      </w:r>
      <w:proofErr w:type="spellStart"/>
      <w:r>
        <w:t>Андреапольский</w:t>
      </w:r>
      <w:proofErr w:type="spellEnd"/>
      <w:r>
        <w:t xml:space="preserve">, Бельский, Весьегонский, Жарковский, </w:t>
      </w:r>
      <w:proofErr w:type="spellStart"/>
      <w:r>
        <w:t>Кесовогорский</w:t>
      </w:r>
      <w:proofErr w:type="spellEnd"/>
      <w:r>
        <w:t xml:space="preserve">, Краснохолмский, Лесной, </w:t>
      </w:r>
      <w:proofErr w:type="spellStart"/>
      <w:r>
        <w:t>Молоковский</w:t>
      </w:r>
      <w:proofErr w:type="spellEnd"/>
      <w:r>
        <w:t xml:space="preserve">, </w:t>
      </w:r>
      <w:proofErr w:type="spellStart"/>
      <w:r>
        <w:t>Пеновский</w:t>
      </w:r>
      <w:proofErr w:type="spellEnd"/>
      <w:r>
        <w:t xml:space="preserve">, </w:t>
      </w:r>
      <w:proofErr w:type="spellStart"/>
      <w:r>
        <w:t>Сандовский</w:t>
      </w:r>
      <w:proofErr w:type="spellEnd"/>
      <w:r>
        <w:t xml:space="preserve">, </w:t>
      </w:r>
      <w:proofErr w:type="spellStart"/>
      <w:r>
        <w:t>Селижаровский</w:t>
      </w:r>
      <w:proofErr w:type="spellEnd"/>
      <w:r>
        <w:t xml:space="preserve">, </w:t>
      </w:r>
      <w:proofErr w:type="spellStart"/>
      <w:r>
        <w:t>Сонковский</w:t>
      </w:r>
      <w:proofErr w:type="spellEnd"/>
      <w:r>
        <w:t xml:space="preserve">, </w:t>
      </w:r>
      <w:proofErr w:type="spellStart"/>
      <w:r>
        <w:t>Спировский</w:t>
      </w:r>
      <w:proofErr w:type="spellEnd"/>
      <w:r>
        <w:t xml:space="preserve">, </w:t>
      </w:r>
      <w:proofErr w:type="spellStart"/>
      <w:r>
        <w:t>Фировский</w:t>
      </w:r>
      <w:proofErr w:type="spellEnd"/>
      <w:r>
        <w:t>.</w:t>
      </w:r>
    </w:p>
    <w:p w:rsidR="00B34CE9" w:rsidRDefault="00B34CE9">
      <w:pPr>
        <w:pStyle w:val="ConsPlusNormal"/>
        <w:spacing w:before="220"/>
        <w:ind w:firstLine="540"/>
        <w:jc w:val="both"/>
      </w:pPr>
      <w:r>
        <w:t xml:space="preserve">2. Размер потенциально возможного к получению индивидуальным предпринимателем годового дохода в зависимости от территории действия патентов по видам предпринимательской деятельности, в отношении которых применяется патентная система налогообложения, за исключением видов предпринимательской деятельности, указанных в </w:t>
      </w:r>
      <w:hyperlink w:anchor="P257">
        <w:r>
          <w:rPr>
            <w:color w:val="0000FF"/>
          </w:rPr>
          <w:t>пунктах 98</w:t>
        </w:r>
      </w:hyperlink>
      <w:r>
        <w:t xml:space="preserve">, </w:t>
      </w:r>
      <w:hyperlink w:anchor="P262">
        <w:r>
          <w:rPr>
            <w:color w:val="0000FF"/>
          </w:rPr>
          <w:t>99</w:t>
        </w:r>
      </w:hyperlink>
      <w:r>
        <w:t xml:space="preserve">, </w:t>
      </w:r>
      <w:hyperlink w:anchor="P280">
        <w:r>
          <w:rPr>
            <w:color w:val="0000FF"/>
          </w:rPr>
          <w:t>101</w:t>
        </w:r>
      </w:hyperlink>
      <w:r>
        <w:t xml:space="preserve">, </w:t>
      </w:r>
      <w:hyperlink w:anchor="P294">
        <w:r>
          <w:rPr>
            <w:color w:val="0000FF"/>
          </w:rPr>
          <w:t>102</w:t>
        </w:r>
      </w:hyperlink>
      <w:r>
        <w:t xml:space="preserve"> и </w:t>
      </w:r>
      <w:hyperlink w:anchor="P307">
        <w:r>
          <w:rPr>
            <w:color w:val="0000FF"/>
          </w:rPr>
          <w:t>106 таблицы статьи 2</w:t>
        </w:r>
      </w:hyperlink>
      <w:r>
        <w:t xml:space="preserve"> настоящего Закона, подлежит корректировке на следующие коэффициенты:</w:t>
      </w:r>
    </w:p>
    <w:p w:rsidR="00B34CE9" w:rsidRDefault="00B34CE9">
      <w:pPr>
        <w:pStyle w:val="ConsPlusNormal"/>
        <w:spacing w:before="220"/>
        <w:ind w:firstLine="540"/>
        <w:jc w:val="both"/>
      </w:pPr>
      <w:r>
        <w:t>1) по 1-й группе муниципальных образований Тверской области - коэффициент 1,4;</w:t>
      </w:r>
    </w:p>
    <w:p w:rsidR="00B34CE9" w:rsidRDefault="00B34CE9">
      <w:pPr>
        <w:pStyle w:val="ConsPlusNormal"/>
        <w:spacing w:before="220"/>
        <w:ind w:firstLine="540"/>
        <w:jc w:val="both"/>
      </w:pPr>
      <w:r>
        <w:t>2) по 2-й группе муниципальных образований Тверской области - коэффициент 1,0;</w:t>
      </w:r>
    </w:p>
    <w:p w:rsidR="00B34CE9" w:rsidRDefault="00B34CE9">
      <w:pPr>
        <w:pStyle w:val="ConsPlusNormal"/>
        <w:spacing w:before="220"/>
        <w:ind w:firstLine="540"/>
        <w:jc w:val="both"/>
      </w:pPr>
      <w:r>
        <w:t>3) по 3-й группе муниципальных образований Тверской области - коэффициент 0,9.</w:t>
      </w:r>
    </w:p>
    <w:p w:rsidR="00B34CE9" w:rsidRDefault="00B34CE9">
      <w:pPr>
        <w:pStyle w:val="ConsPlusNormal"/>
        <w:jc w:val="both"/>
      </w:pPr>
    </w:p>
    <w:p w:rsidR="00B34CE9" w:rsidRDefault="00B34CE9">
      <w:pPr>
        <w:pStyle w:val="ConsPlusTitle"/>
        <w:ind w:firstLine="540"/>
        <w:jc w:val="both"/>
        <w:outlineLvl w:val="0"/>
      </w:pPr>
      <w:r>
        <w:t>Статья 3</w:t>
      </w:r>
    </w:p>
    <w:p w:rsidR="00B34CE9" w:rsidRDefault="00B34CE9">
      <w:pPr>
        <w:pStyle w:val="ConsPlusNormal"/>
        <w:jc w:val="both"/>
      </w:pPr>
    </w:p>
    <w:p w:rsidR="00B34CE9" w:rsidRDefault="00B34CE9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опубликования, но не ранее 1 января 2013 года.</w:t>
      </w:r>
    </w:p>
    <w:p w:rsidR="00B34CE9" w:rsidRDefault="00B34CE9">
      <w:pPr>
        <w:pStyle w:val="ConsPlusNormal"/>
        <w:jc w:val="both"/>
      </w:pPr>
    </w:p>
    <w:p w:rsidR="00B34CE9" w:rsidRDefault="00B34CE9">
      <w:pPr>
        <w:pStyle w:val="ConsPlusNormal"/>
        <w:jc w:val="right"/>
      </w:pPr>
      <w:r>
        <w:t>Губернатор Тверской области</w:t>
      </w:r>
    </w:p>
    <w:p w:rsidR="00B34CE9" w:rsidRDefault="00B34CE9">
      <w:pPr>
        <w:pStyle w:val="ConsPlusNormal"/>
        <w:jc w:val="right"/>
      </w:pPr>
      <w:r>
        <w:t>А.В.ШЕВЕЛЕВ</w:t>
      </w:r>
    </w:p>
    <w:p w:rsidR="00B34CE9" w:rsidRDefault="00B34CE9">
      <w:pPr>
        <w:pStyle w:val="ConsPlusNormal"/>
      </w:pPr>
      <w:r>
        <w:t>Тверь</w:t>
      </w:r>
    </w:p>
    <w:p w:rsidR="00B34CE9" w:rsidRDefault="00B34CE9">
      <w:pPr>
        <w:pStyle w:val="ConsPlusNormal"/>
        <w:spacing w:before="220"/>
      </w:pPr>
      <w:r>
        <w:t>29 ноября 2012 года</w:t>
      </w:r>
    </w:p>
    <w:p w:rsidR="00B34CE9" w:rsidRDefault="00B34CE9">
      <w:pPr>
        <w:pStyle w:val="ConsPlusNormal"/>
        <w:spacing w:before="220"/>
      </w:pPr>
      <w:r>
        <w:t>N 110-ЗО</w:t>
      </w:r>
    </w:p>
    <w:p w:rsidR="00B34CE9" w:rsidRDefault="00B34CE9">
      <w:pPr>
        <w:pStyle w:val="ConsPlusNormal"/>
        <w:jc w:val="both"/>
      </w:pPr>
    </w:p>
    <w:p w:rsidR="00B34CE9" w:rsidRDefault="00B34CE9">
      <w:pPr>
        <w:pStyle w:val="ConsPlusNormal"/>
        <w:jc w:val="both"/>
      </w:pPr>
    </w:p>
    <w:p w:rsidR="00B34CE9" w:rsidRDefault="00B34C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5E73" w:rsidRDefault="00645E73"/>
    <w:sectPr w:rsidR="00645E7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E9"/>
    <w:rsid w:val="00645E73"/>
    <w:rsid w:val="00B3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D7E78-DBF2-4DDC-A6B3-190D033C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C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C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34C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96614&amp;dst=100008" TargetMode="External"/><Relationship Id="rId13" Type="http://schemas.openxmlformats.org/officeDocument/2006/relationships/hyperlink" Target="https://login.consultant.ru/link/?req=doc&amp;base=RLAW436&amp;n=131410&amp;dst=100008" TargetMode="External"/><Relationship Id="rId18" Type="http://schemas.openxmlformats.org/officeDocument/2006/relationships/hyperlink" Target="https://login.consultant.ru/link/?req=doc&amp;base=LAW&amp;n=71761&amp;dst=10003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436&amp;n=94273&amp;dst=100008" TargetMode="External"/><Relationship Id="rId12" Type="http://schemas.openxmlformats.org/officeDocument/2006/relationships/hyperlink" Target="https://login.consultant.ru/link/?req=doc&amp;base=RLAW436&amp;n=125058&amp;dst=100008" TargetMode="External"/><Relationship Id="rId17" Type="http://schemas.openxmlformats.org/officeDocument/2006/relationships/hyperlink" Target="https://login.consultant.ru/link/?req=doc&amp;base=LAW&amp;n=5117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6&amp;n=131410&amp;dst=100009" TargetMode="External"/><Relationship Id="rId20" Type="http://schemas.openxmlformats.org/officeDocument/2006/relationships/hyperlink" Target="https://login.consultant.ru/link/?req=doc&amp;base=RLAW436&amp;n=131410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6&amp;n=72693&amp;dst=100008" TargetMode="External"/><Relationship Id="rId11" Type="http://schemas.openxmlformats.org/officeDocument/2006/relationships/hyperlink" Target="https://login.consultant.ru/link/?req=doc&amp;base=RLAW436&amp;n=112627&amp;dst=100008" TargetMode="External"/><Relationship Id="rId5" Type="http://schemas.openxmlformats.org/officeDocument/2006/relationships/hyperlink" Target="https://login.consultant.ru/link/?req=doc&amp;base=RLAW436&amp;n=64508&amp;dst=100008" TargetMode="External"/><Relationship Id="rId15" Type="http://schemas.openxmlformats.org/officeDocument/2006/relationships/hyperlink" Target="https://login.consultant.ru/link/?req=doc&amp;base=RLAW436&amp;n=125058&amp;dst=100009" TargetMode="External"/><Relationship Id="rId10" Type="http://schemas.openxmlformats.org/officeDocument/2006/relationships/hyperlink" Target="https://login.consultant.ru/link/?req=doc&amp;base=RLAW436&amp;n=119541&amp;dst=100008" TargetMode="External"/><Relationship Id="rId19" Type="http://schemas.openxmlformats.org/officeDocument/2006/relationships/hyperlink" Target="https://login.consultant.ru/link/?req=doc&amp;base=RLAW436&amp;n=125058&amp;dst=100267" TargetMode="External"/><Relationship Id="rId4" Type="http://schemas.openxmlformats.org/officeDocument/2006/relationships/hyperlink" Target="https://login.consultant.ru/link/?req=doc&amp;base=RLAW436&amp;n=49589&amp;dst=100008" TargetMode="External"/><Relationship Id="rId9" Type="http://schemas.openxmlformats.org/officeDocument/2006/relationships/hyperlink" Target="https://login.consultant.ru/link/?req=doc&amp;base=RLAW436&amp;n=97051&amp;dst=100008" TargetMode="External"/><Relationship Id="rId14" Type="http://schemas.openxmlformats.org/officeDocument/2006/relationships/hyperlink" Target="https://login.consultant.ru/link/?req=doc&amp;base=LAW&amp;n=532909&amp;dst=769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2973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Шарагина Александра Николаевна</dc:creator>
  <cp:keywords/>
  <dc:description/>
  <cp:lastModifiedBy>Шарагина Александра Николаевна</cp:lastModifiedBy>
  <cp:revision>1</cp:revision>
  <dcterms:created xsi:type="dcterms:W3CDTF">2026-05-13T10:19:00Z</dcterms:created>
  <dcterms:modified xsi:type="dcterms:W3CDTF">2026-05-13T10:20:00Z</dcterms:modified>
</cp:coreProperties>
</file>