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08" w:rsidRDefault="00410F65" w:rsidP="00410F65">
      <w:pPr>
        <w:jc w:val="center"/>
        <w:rPr>
          <w:b/>
          <w:sz w:val="36"/>
          <w:szCs w:val="36"/>
        </w:rPr>
      </w:pPr>
      <w:bookmarkStart w:id="0" w:name="_GoBack"/>
      <w:bookmarkEnd w:id="0"/>
      <w:r w:rsidRPr="00681903">
        <w:rPr>
          <w:b/>
          <w:sz w:val="40"/>
          <w:szCs w:val="40"/>
        </w:rPr>
        <w:t>СООБЩАЙТЕ О ФАКТАХ КОРРУПЦИИ</w:t>
      </w:r>
      <w:r>
        <w:rPr>
          <w:b/>
          <w:sz w:val="36"/>
          <w:szCs w:val="36"/>
        </w:rPr>
        <w:t>!</w:t>
      </w:r>
    </w:p>
    <w:p w:rsidR="00410F65" w:rsidRDefault="00410F65" w:rsidP="00410F65">
      <w:pPr>
        <w:jc w:val="center"/>
        <w:rPr>
          <w:b/>
          <w:sz w:val="36"/>
          <w:szCs w:val="36"/>
        </w:rPr>
      </w:pPr>
    </w:p>
    <w:p w:rsidR="00364E45" w:rsidRDefault="00243816" w:rsidP="00410F65">
      <w:pPr>
        <w:jc w:val="center"/>
        <w:rPr>
          <w:b/>
          <w:sz w:val="36"/>
          <w:szCs w:val="36"/>
        </w:rPr>
      </w:pPr>
      <w:r>
        <w:rPr>
          <w:b/>
          <w:sz w:val="36"/>
          <w:szCs w:val="36"/>
        </w:rPr>
        <w:t xml:space="preserve">Направить заявления, жалобы можно с помощью электронного сервиса </w:t>
      </w:r>
      <w:r>
        <w:rPr>
          <w:b/>
          <w:sz w:val="36"/>
          <w:szCs w:val="36"/>
        </w:rPr>
        <w:br/>
        <w:t>«Обратиться в ФНС России» или по телефону доверия УФНС России по Тверской области</w:t>
      </w:r>
    </w:p>
    <w:p w:rsidR="00243816" w:rsidRDefault="00243816" w:rsidP="00410F65">
      <w:pPr>
        <w:jc w:val="center"/>
        <w:rPr>
          <w:b/>
          <w:sz w:val="36"/>
          <w:szCs w:val="36"/>
        </w:rPr>
      </w:pPr>
      <w:r>
        <w:rPr>
          <w:b/>
          <w:sz w:val="36"/>
          <w:szCs w:val="36"/>
        </w:rPr>
        <w:t>8(4822) 50-67-44</w:t>
      </w:r>
    </w:p>
    <w:p w:rsidR="00410F65" w:rsidRDefault="00410F65" w:rsidP="00C1068C">
      <w:pPr>
        <w:jc w:val="both"/>
        <w:rPr>
          <w:b/>
          <w:sz w:val="36"/>
          <w:szCs w:val="36"/>
        </w:rPr>
      </w:pPr>
      <w:r>
        <w:rPr>
          <w:b/>
          <w:sz w:val="36"/>
          <w:szCs w:val="36"/>
        </w:rPr>
        <w:t xml:space="preserve">Уголовный кодекс Российской Федерации предусматривает уголовную </w:t>
      </w:r>
      <w:proofErr w:type="gramStart"/>
      <w:r>
        <w:rPr>
          <w:b/>
          <w:sz w:val="36"/>
          <w:szCs w:val="36"/>
        </w:rPr>
        <w:t>ответственность</w:t>
      </w:r>
      <w:proofErr w:type="gramEnd"/>
      <w:r>
        <w:rPr>
          <w:b/>
          <w:sz w:val="36"/>
          <w:szCs w:val="36"/>
        </w:rPr>
        <w:t xml:space="preserve"> как за получение взятки, так и за дачу взятки и посредничество во взяточничестве</w:t>
      </w:r>
      <w:r w:rsidR="00226B13">
        <w:rPr>
          <w:b/>
          <w:sz w:val="36"/>
          <w:szCs w:val="36"/>
        </w:rPr>
        <w:t>.</w:t>
      </w:r>
    </w:p>
    <w:p w:rsidR="00226B13" w:rsidRDefault="00226B13" w:rsidP="00C1068C">
      <w:pPr>
        <w:jc w:val="both"/>
        <w:rPr>
          <w:b/>
          <w:sz w:val="36"/>
          <w:szCs w:val="36"/>
        </w:rPr>
      </w:pPr>
    </w:p>
    <w:p w:rsidR="00410F65" w:rsidRDefault="00410F65" w:rsidP="00C1068C">
      <w:pPr>
        <w:jc w:val="both"/>
        <w:rPr>
          <w:b/>
          <w:sz w:val="36"/>
          <w:szCs w:val="36"/>
        </w:rPr>
      </w:pPr>
      <w:r w:rsidRPr="00681903">
        <w:rPr>
          <w:b/>
          <w:sz w:val="40"/>
          <w:szCs w:val="40"/>
          <w:u w:val="single"/>
        </w:rPr>
        <w:t>ВЗЯ</w:t>
      </w:r>
      <w:r w:rsidR="00364E45" w:rsidRPr="00681903">
        <w:rPr>
          <w:b/>
          <w:sz w:val="40"/>
          <w:szCs w:val="40"/>
          <w:u w:val="single"/>
        </w:rPr>
        <w:t>Т</w:t>
      </w:r>
      <w:r w:rsidRPr="00681903">
        <w:rPr>
          <w:b/>
          <w:sz w:val="40"/>
          <w:szCs w:val="40"/>
          <w:u w:val="single"/>
        </w:rPr>
        <w:t>КА</w:t>
      </w:r>
      <w:r w:rsidRPr="00364E45">
        <w:rPr>
          <w:b/>
          <w:sz w:val="36"/>
          <w:szCs w:val="36"/>
          <w:u w:val="single"/>
        </w:rPr>
        <w:t xml:space="preserve"> </w:t>
      </w:r>
      <w:r>
        <w:rPr>
          <w:b/>
          <w:sz w:val="36"/>
          <w:szCs w:val="36"/>
        </w:rPr>
        <w:t>может быть в виде денег, ценных бумаг,</w:t>
      </w:r>
      <w:r w:rsidR="00C1068C">
        <w:rPr>
          <w:b/>
          <w:sz w:val="36"/>
          <w:szCs w:val="36"/>
        </w:rPr>
        <w:t xml:space="preserve"> </w:t>
      </w:r>
      <w:r>
        <w:rPr>
          <w:b/>
          <w:sz w:val="36"/>
          <w:szCs w:val="36"/>
        </w:rPr>
        <w:t>иного имущества</w:t>
      </w:r>
      <w:r w:rsidR="00960FC8">
        <w:rPr>
          <w:b/>
          <w:sz w:val="36"/>
          <w:szCs w:val="36"/>
        </w:rPr>
        <w:t xml:space="preserve"> либо виде незаконных оказания услуг имущественного характера или предоставления иных имущественных прав</w:t>
      </w:r>
    </w:p>
    <w:p w:rsidR="00226B13" w:rsidRDefault="00226B13" w:rsidP="00C1068C">
      <w:pPr>
        <w:jc w:val="both"/>
        <w:rPr>
          <w:b/>
          <w:sz w:val="36"/>
          <w:szCs w:val="36"/>
        </w:rPr>
      </w:pPr>
    </w:p>
    <w:tbl>
      <w:tblPr>
        <w:tblStyle w:val="ac"/>
        <w:tblW w:w="15276" w:type="dxa"/>
        <w:tblLook w:val="04A0" w:firstRow="1" w:lastRow="0" w:firstColumn="1" w:lastColumn="0" w:noHBand="0" w:noVBand="1"/>
      </w:tblPr>
      <w:tblGrid>
        <w:gridCol w:w="5210"/>
        <w:gridCol w:w="10066"/>
      </w:tblGrid>
      <w:tr w:rsidR="00410F65" w:rsidTr="00BD7932">
        <w:tc>
          <w:tcPr>
            <w:tcW w:w="5210" w:type="dxa"/>
          </w:tcPr>
          <w:p w:rsidR="00410F65" w:rsidRDefault="00410F65" w:rsidP="00410F65">
            <w:pPr>
              <w:jc w:val="center"/>
              <w:rPr>
                <w:b/>
                <w:sz w:val="28"/>
                <w:szCs w:val="28"/>
              </w:rPr>
            </w:pPr>
            <w:r>
              <w:rPr>
                <w:b/>
                <w:sz w:val="28"/>
                <w:szCs w:val="28"/>
              </w:rPr>
              <w:t xml:space="preserve">НАКАЗАНИЕ </w:t>
            </w:r>
          </w:p>
          <w:p w:rsidR="00410F65" w:rsidRDefault="00410F65" w:rsidP="00410F65">
            <w:pPr>
              <w:jc w:val="center"/>
              <w:rPr>
                <w:b/>
                <w:sz w:val="28"/>
                <w:szCs w:val="28"/>
              </w:rPr>
            </w:pPr>
            <w:r>
              <w:rPr>
                <w:b/>
                <w:sz w:val="28"/>
                <w:szCs w:val="28"/>
              </w:rPr>
              <w:t>ЗА ПОЛУЧЕНИЕ ВЗЯТКИ</w:t>
            </w:r>
            <w:r w:rsidRPr="00410F65">
              <w:rPr>
                <w:b/>
                <w:sz w:val="28"/>
                <w:szCs w:val="28"/>
              </w:rPr>
              <w:t xml:space="preserve"> </w:t>
            </w:r>
          </w:p>
          <w:p w:rsidR="00410F65" w:rsidRPr="00410F65" w:rsidRDefault="00410F65" w:rsidP="00410F65">
            <w:pPr>
              <w:jc w:val="center"/>
              <w:rPr>
                <w:sz w:val="28"/>
                <w:szCs w:val="28"/>
              </w:rPr>
            </w:pPr>
            <w:r w:rsidRPr="00410F65">
              <w:rPr>
                <w:b/>
                <w:sz w:val="28"/>
                <w:szCs w:val="28"/>
              </w:rPr>
              <w:t>(ст. 290 УК РФ)</w:t>
            </w:r>
          </w:p>
        </w:tc>
        <w:tc>
          <w:tcPr>
            <w:tcW w:w="10066" w:type="dxa"/>
          </w:tcPr>
          <w:p w:rsidR="00364E45" w:rsidRDefault="00410F65" w:rsidP="00C1068C">
            <w:pPr>
              <w:jc w:val="both"/>
              <w:rPr>
                <w:sz w:val="28"/>
                <w:szCs w:val="28"/>
              </w:rPr>
            </w:pPr>
            <w:r w:rsidRPr="00364E45">
              <w:rPr>
                <w:b/>
                <w:sz w:val="28"/>
                <w:szCs w:val="28"/>
                <w:u w:val="single"/>
              </w:rPr>
              <w:t>ШТРАФ</w:t>
            </w:r>
            <w:r>
              <w:rPr>
                <w:b/>
                <w:sz w:val="28"/>
                <w:szCs w:val="28"/>
              </w:rPr>
              <w:t xml:space="preserve">  </w:t>
            </w:r>
            <w:r w:rsidRPr="00410F65">
              <w:rPr>
                <w:sz w:val="28"/>
                <w:szCs w:val="28"/>
              </w:rPr>
              <w:t>до</w:t>
            </w:r>
            <w:r>
              <w:rPr>
                <w:b/>
                <w:sz w:val="28"/>
                <w:szCs w:val="28"/>
              </w:rPr>
              <w:t xml:space="preserve"> </w:t>
            </w:r>
            <w:r w:rsidRPr="00410F65">
              <w:rPr>
                <w:sz w:val="28"/>
                <w:szCs w:val="28"/>
              </w:rPr>
              <w:t>5 миллионов рублей, или</w:t>
            </w:r>
            <w:r w:rsidR="00226B13">
              <w:rPr>
                <w:sz w:val="28"/>
                <w:szCs w:val="28"/>
              </w:rPr>
              <w:t xml:space="preserve"> </w:t>
            </w:r>
            <w:r w:rsidRPr="00410F65">
              <w:rPr>
                <w:sz w:val="28"/>
                <w:szCs w:val="28"/>
              </w:rPr>
              <w:t>в размере заработной платы или иного дохода осужденного за период до 5 лет, или в размере</w:t>
            </w:r>
            <w:r w:rsidR="00364E45">
              <w:rPr>
                <w:sz w:val="28"/>
                <w:szCs w:val="28"/>
              </w:rPr>
              <w:t xml:space="preserve"> до стократной суммы взятки с лишением права занимать определенные должности или заниматься определенной деятельностью</w:t>
            </w:r>
            <w:r w:rsidR="00226B13">
              <w:rPr>
                <w:sz w:val="28"/>
                <w:szCs w:val="28"/>
              </w:rPr>
              <w:t xml:space="preserve"> </w:t>
            </w:r>
            <w:r w:rsidR="00364E45">
              <w:rPr>
                <w:sz w:val="28"/>
                <w:szCs w:val="28"/>
              </w:rPr>
              <w:t>на срок до 15 лет</w:t>
            </w:r>
            <w:r w:rsidR="00C1068C">
              <w:rPr>
                <w:sz w:val="28"/>
                <w:szCs w:val="28"/>
              </w:rPr>
              <w:t>.</w:t>
            </w:r>
          </w:p>
          <w:p w:rsidR="00364E45" w:rsidRPr="00364E45" w:rsidRDefault="00364E45" w:rsidP="00226B13">
            <w:pPr>
              <w:jc w:val="both"/>
              <w:rPr>
                <w:sz w:val="28"/>
                <w:szCs w:val="28"/>
              </w:rPr>
            </w:pPr>
            <w:r w:rsidRPr="00364E45">
              <w:rPr>
                <w:b/>
                <w:sz w:val="28"/>
                <w:szCs w:val="28"/>
                <w:u w:val="single"/>
              </w:rPr>
              <w:t>ЛИШЕНИЕ СВОБОДЫ</w:t>
            </w:r>
            <w:r>
              <w:rPr>
                <w:b/>
                <w:sz w:val="28"/>
                <w:szCs w:val="28"/>
              </w:rPr>
              <w:t xml:space="preserve"> </w:t>
            </w:r>
            <w:r>
              <w:rPr>
                <w:sz w:val="28"/>
                <w:szCs w:val="28"/>
              </w:rPr>
              <w:t>на срок</w:t>
            </w:r>
            <w:r w:rsidR="00226B13">
              <w:rPr>
                <w:sz w:val="28"/>
                <w:szCs w:val="28"/>
              </w:rPr>
              <w:t xml:space="preserve"> </w:t>
            </w:r>
            <w:r>
              <w:rPr>
                <w:sz w:val="28"/>
                <w:szCs w:val="28"/>
              </w:rPr>
              <w:t xml:space="preserve">до 15 лет со штрафом в размере </w:t>
            </w:r>
            <w:r w:rsidR="00960FC8">
              <w:rPr>
                <w:sz w:val="28"/>
                <w:szCs w:val="28"/>
              </w:rPr>
              <w:br/>
            </w:r>
            <w:r>
              <w:rPr>
                <w:sz w:val="28"/>
                <w:szCs w:val="28"/>
              </w:rPr>
              <w:t>до семидесятикратной суммы взятки или без такового</w:t>
            </w:r>
            <w:r w:rsidR="00960FC8">
              <w:rPr>
                <w:sz w:val="28"/>
                <w:szCs w:val="28"/>
              </w:rPr>
              <w:t xml:space="preserve"> и с лишением права занимать определенные должности или заниматься определенной деятельностью на срок до 15 лет или без такового.</w:t>
            </w:r>
          </w:p>
        </w:tc>
      </w:tr>
      <w:tr w:rsidR="00364E45" w:rsidTr="00BD7932">
        <w:tc>
          <w:tcPr>
            <w:tcW w:w="5210" w:type="dxa"/>
          </w:tcPr>
          <w:p w:rsidR="00364E45" w:rsidRDefault="00960FC8" w:rsidP="00410F65">
            <w:pPr>
              <w:jc w:val="center"/>
              <w:rPr>
                <w:b/>
                <w:sz w:val="28"/>
                <w:szCs w:val="28"/>
              </w:rPr>
            </w:pPr>
            <w:r>
              <w:rPr>
                <w:b/>
                <w:sz w:val="28"/>
                <w:szCs w:val="28"/>
              </w:rPr>
              <w:t>НАКАЗАНИЕ ЗА ДАЧУ ВЗЯТКИ</w:t>
            </w:r>
          </w:p>
          <w:p w:rsidR="00960FC8" w:rsidRDefault="00960FC8" w:rsidP="00410F65">
            <w:pPr>
              <w:jc w:val="center"/>
              <w:rPr>
                <w:b/>
                <w:sz w:val="28"/>
                <w:szCs w:val="28"/>
              </w:rPr>
            </w:pPr>
            <w:r>
              <w:rPr>
                <w:b/>
                <w:sz w:val="28"/>
                <w:szCs w:val="28"/>
              </w:rPr>
              <w:t>(ст. 291 УК РФ)</w:t>
            </w:r>
          </w:p>
        </w:tc>
        <w:tc>
          <w:tcPr>
            <w:tcW w:w="10066" w:type="dxa"/>
          </w:tcPr>
          <w:p w:rsidR="00364E45" w:rsidRDefault="00960FC8" w:rsidP="00960FC8">
            <w:pPr>
              <w:jc w:val="both"/>
              <w:rPr>
                <w:sz w:val="28"/>
                <w:szCs w:val="28"/>
              </w:rPr>
            </w:pPr>
            <w:r w:rsidRPr="00960FC8">
              <w:rPr>
                <w:b/>
                <w:sz w:val="28"/>
                <w:szCs w:val="28"/>
                <w:u w:val="single"/>
              </w:rPr>
              <w:t>ШТРАФ</w:t>
            </w:r>
            <w:r>
              <w:rPr>
                <w:b/>
                <w:sz w:val="28"/>
                <w:szCs w:val="28"/>
                <w:u w:val="single"/>
              </w:rPr>
              <w:t xml:space="preserve"> </w:t>
            </w:r>
            <w:r>
              <w:rPr>
                <w:sz w:val="28"/>
                <w:szCs w:val="28"/>
              </w:rPr>
              <w:t>до 4 миллионов рублей или</w:t>
            </w:r>
            <w:r w:rsidR="00226B13">
              <w:rPr>
                <w:sz w:val="28"/>
                <w:szCs w:val="28"/>
              </w:rPr>
              <w:t xml:space="preserve"> </w:t>
            </w:r>
            <w:r>
              <w:rPr>
                <w:sz w:val="28"/>
                <w:szCs w:val="28"/>
              </w:rPr>
              <w:t>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960FC8" w:rsidRDefault="00960FC8" w:rsidP="00C205AE">
            <w:pPr>
              <w:jc w:val="both"/>
              <w:rPr>
                <w:sz w:val="28"/>
                <w:szCs w:val="28"/>
              </w:rPr>
            </w:pPr>
            <w:r w:rsidRPr="00960FC8">
              <w:rPr>
                <w:b/>
                <w:sz w:val="28"/>
                <w:szCs w:val="28"/>
                <w:u w:val="single"/>
              </w:rPr>
              <w:t>ЛИШЕНИЕ СВОБОДЫ</w:t>
            </w:r>
            <w:r>
              <w:rPr>
                <w:sz w:val="28"/>
                <w:szCs w:val="28"/>
              </w:rPr>
              <w:t xml:space="preserve"> на срок до 15 лет</w:t>
            </w:r>
            <w:r w:rsidR="00C205AE">
              <w:rPr>
                <w:sz w:val="28"/>
                <w:szCs w:val="28"/>
              </w:rPr>
              <w:t xml:space="preserve">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226B13" w:rsidRPr="00960FC8" w:rsidRDefault="00226B13" w:rsidP="00C205AE">
            <w:pPr>
              <w:jc w:val="both"/>
              <w:rPr>
                <w:sz w:val="28"/>
                <w:szCs w:val="28"/>
              </w:rPr>
            </w:pPr>
          </w:p>
        </w:tc>
      </w:tr>
      <w:tr w:rsidR="00C205AE" w:rsidTr="00BD7932">
        <w:tc>
          <w:tcPr>
            <w:tcW w:w="5210" w:type="dxa"/>
          </w:tcPr>
          <w:p w:rsidR="00385E37" w:rsidRDefault="00C205AE" w:rsidP="00C205AE">
            <w:pPr>
              <w:jc w:val="center"/>
              <w:rPr>
                <w:b/>
                <w:sz w:val="28"/>
                <w:szCs w:val="28"/>
              </w:rPr>
            </w:pPr>
            <w:r>
              <w:rPr>
                <w:b/>
                <w:sz w:val="28"/>
                <w:szCs w:val="28"/>
              </w:rPr>
              <w:lastRenderedPageBreak/>
              <w:t xml:space="preserve">НАКАЗАНИЕ ЗА </w:t>
            </w:r>
            <w:r w:rsidR="00F35AB3">
              <w:rPr>
                <w:b/>
                <w:sz w:val="28"/>
                <w:szCs w:val="28"/>
              </w:rPr>
              <w:t>П</w:t>
            </w:r>
            <w:r>
              <w:rPr>
                <w:b/>
                <w:sz w:val="28"/>
                <w:szCs w:val="28"/>
              </w:rPr>
              <w:t xml:space="preserve">ОСРЕДНИЧЕСТВО </w:t>
            </w:r>
          </w:p>
          <w:p w:rsidR="00C205AE" w:rsidRDefault="00C205AE" w:rsidP="00C205AE">
            <w:pPr>
              <w:jc w:val="center"/>
              <w:rPr>
                <w:b/>
                <w:sz w:val="28"/>
                <w:szCs w:val="28"/>
              </w:rPr>
            </w:pPr>
            <w:r>
              <w:rPr>
                <w:b/>
                <w:sz w:val="28"/>
                <w:szCs w:val="28"/>
              </w:rPr>
              <w:t>ВО ВЗЯТОЧНИЧЕСТВЕ</w:t>
            </w:r>
          </w:p>
          <w:p w:rsidR="00C205AE" w:rsidRDefault="00C205AE" w:rsidP="00C205AE">
            <w:pPr>
              <w:jc w:val="center"/>
              <w:rPr>
                <w:b/>
                <w:sz w:val="28"/>
                <w:szCs w:val="28"/>
              </w:rPr>
            </w:pPr>
            <w:proofErr w:type="gramStart"/>
            <w:r>
              <w:rPr>
                <w:b/>
                <w:sz w:val="28"/>
                <w:szCs w:val="28"/>
              </w:rPr>
              <w:t>(ст. 291.1.</w:t>
            </w:r>
            <w:proofErr w:type="gramEnd"/>
            <w:r>
              <w:rPr>
                <w:b/>
                <w:sz w:val="28"/>
                <w:szCs w:val="28"/>
              </w:rPr>
              <w:t xml:space="preserve"> </w:t>
            </w:r>
            <w:proofErr w:type="gramStart"/>
            <w:r>
              <w:rPr>
                <w:b/>
                <w:sz w:val="28"/>
                <w:szCs w:val="28"/>
              </w:rPr>
              <w:t>УК РФ)</w:t>
            </w:r>
            <w:proofErr w:type="gramEnd"/>
          </w:p>
        </w:tc>
        <w:tc>
          <w:tcPr>
            <w:tcW w:w="10066" w:type="dxa"/>
          </w:tcPr>
          <w:p w:rsidR="00C205AE" w:rsidRDefault="00385E37" w:rsidP="00385E37">
            <w:pPr>
              <w:jc w:val="both"/>
              <w:rPr>
                <w:sz w:val="28"/>
                <w:szCs w:val="28"/>
              </w:rPr>
            </w:pPr>
            <w:r>
              <w:rPr>
                <w:b/>
                <w:sz w:val="28"/>
                <w:szCs w:val="28"/>
                <w:u w:val="single"/>
              </w:rPr>
              <w:t xml:space="preserve">ШТРАФ </w:t>
            </w:r>
            <w:r>
              <w:rPr>
                <w:sz w:val="28"/>
                <w:szCs w:val="28"/>
              </w:rPr>
              <w:t>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385E37" w:rsidRPr="00385E37" w:rsidRDefault="00385E37" w:rsidP="00385E37">
            <w:pPr>
              <w:jc w:val="both"/>
              <w:rPr>
                <w:sz w:val="28"/>
                <w:szCs w:val="28"/>
              </w:rPr>
            </w:pPr>
            <w:r w:rsidRPr="00385E37">
              <w:rPr>
                <w:b/>
                <w:sz w:val="28"/>
                <w:szCs w:val="28"/>
                <w:u w:val="single"/>
              </w:rPr>
              <w:t>ЛИШЕНИЕ СВОБОДЫ</w:t>
            </w:r>
            <w:r>
              <w:rPr>
                <w:b/>
                <w:sz w:val="28"/>
                <w:szCs w:val="28"/>
                <w:u w:val="single"/>
              </w:rPr>
              <w:t xml:space="preserve"> </w:t>
            </w:r>
            <w:r>
              <w:rPr>
                <w:sz w:val="28"/>
                <w:szCs w:val="28"/>
              </w:rPr>
              <w:t>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tc>
      </w:tr>
      <w:tr w:rsidR="00385E37" w:rsidTr="00BD7932">
        <w:tc>
          <w:tcPr>
            <w:tcW w:w="5210" w:type="dxa"/>
          </w:tcPr>
          <w:p w:rsidR="00385E37" w:rsidRDefault="00385E37" w:rsidP="00C205AE">
            <w:pPr>
              <w:jc w:val="center"/>
              <w:rPr>
                <w:b/>
                <w:sz w:val="28"/>
                <w:szCs w:val="28"/>
              </w:rPr>
            </w:pPr>
            <w:r>
              <w:rPr>
                <w:b/>
                <w:sz w:val="28"/>
                <w:szCs w:val="28"/>
              </w:rPr>
              <w:t>НАКАЗАНИЕ ЗА МЕЛКОЕ ВЗЯТОЧНИЧЕСТВО</w:t>
            </w:r>
            <w:r w:rsidR="003957C0">
              <w:rPr>
                <w:b/>
                <w:sz w:val="28"/>
                <w:szCs w:val="28"/>
              </w:rPr>
              <w:t xml:space="preserve">, а именно за получение, дачу взятки лично или через посредника в </w:t>
            </w:r>
            <w:proofErr w:type="gramStart"/>
            <w:r w:rsidR="003957C0">
              <w:rPr>
                <w:b/>
                <w:sz w:val="28"/>
                <w:szCs w:val="28"/>
              </w:rPr>
              <w:t>размере</w:t>
            </w:r>
            <w:proofErr w:type="gramEnd"/>
            <w:r w:rsidR="003957C0">
              <w:rPr>
                <w:b/>
                <w:sz w:val="28"/>
                <w:szCs w:val="28"/>
              </w:rPr>
              <w:t xml:space="preserve"> не превышающем 10 тысяч рублей</w:t>
            </w:r>
          </w:p>
          <w:p w:rsidR="00385E37" w:rsidRDefault="00385E37" w:rsidP="00385E37">
            <w:pPr>
              <w:jc w:val="center"/>
              <w:rPr>
                <w:b/>
                <w:sz w:val="28"/>
                <w:szCs w:val="28"/>
              </w:rPr>
            </w:pPr>
            <w:r>
              <w:rPr>
                <w:b/>
                <w:sz w:val="28"/>
                <w:szCs w:val="28"/>
              </w:rPr>
              <w:t>(ст. 291 УК РФ)</w:t>
            </w:r>
          </w:p>
        </w:tc>
        <w:tc>
          <w:tcPr>
            <w:tcW w:w="10066" w:type="dxa"/>
          </w:tcPr>
          <w:p w:rsidR="00385E37" w:rsidRDefault="003957C0" w:rsidP="00385E37">
            <w:pPr>
              <w:jc w:val="both"/>
              <w:rPr>
                <w:sz w:val="28"/>
                <w:szCs w:val="28"/>
              </w:rPr>
            </w:pPr>
            <w:r>
              <w:rPr>
                <w:b/>
                <w:sz w:val="28"/>
                <w:szCs w:val="28"/>
                <w:u w:val="single"/>
              </w:rPr>
              <w:t xml:space="preserve">ШТРАФ </w:t>
            </w:r>
            <w:r>
              <w:rPr>
                <w:sz w:val="28"/>
                <w:szCs w:val="28"/>
              </w:rPr>
              <w:t>до 1 миллиона рублей или в размере заработной платы или иного дохода осужденного за период до 1 года.</w:t>
            </w:r>
          </w:p>
          <w:p w:rsidR="003957C0" w:rsidRDefault="003957C0" w:rsidP="00385E37">
            <w:pPr>
              <w:jc w:val="both"/>
              <w:rPr>
                <w:sz w:val="28"/>
                <w:szCs w:val="28"/>
              </w:rPr>
            </w:pPr>
            <w:r w:rsidRPr="003957C0">
              <w:rPr>
                <w:b/>
                <w:sz w:val="28"/>
                <w:szCs w:val="28"/>
                <w:u w:val="single"/>
              </w:rPr>
              <w:t>ИСПРАВИТЕЛЬНЫЕ РАБОТЫ</w:t>
            </w:r>
            <w:r>
              <w:rPr>
                <w:b/>
                <w:sz w:val="28"/>
                <w:szCs w:val="28"/>
                <w:u w:val="single"/>
              </w:rPr>
              <w:t xml:space="preserve"> </w:t>
            </w:r>
            <w:r>
              <w:rPr>
                <w:sz w:val="28"/>
                <w:szCs w:val="28"/>
              </w:rPr>
              <w:t>на срок до 3 лет.</w:t>
            </w:r>
          </w:p>
          <w:p w:rsidR="003957C0" w:rsidRDefault="003957C0" w:rsidP="00385E37">
            <w:pPr>
              <w:jc w:val="both"/>
              <w:rPr>
                <w:sz w:val="28"/>
                <w:szCs w:val="28"/>
              </w:rPr>
            </w:pPr>
            <w:r w:rsidRPr="003957C0">
              <w:rPr>
                <w:b/>
                <w:sz w:val="28"/>
                <w:szCs w:val="28"/>
                <w:u w:val="single"/>
              </w:rPr>
              <w:t>ОГРАНИЧЕНИЕ СВОБОДЫ</w:t>
            </w:r>
            <w:r>
              <w:rPr>
                <w:b/>
                <w:sz w:val="28"/>
                <w:szCs w:val="28"/>
                <w:u w:val="single"/>
              </w:rPr>
              <w:t xml:space="preserve"> </w:t>
            </w:r>
            <w:r>
              <w:rPr>
                <w:sz w:val="28"/>
                <w:szCs w:val="28"/>
              </w:rPr>
              <w:t>на срок до 4 лет.</w:t>
            </w:r>
          </w:p>
          <w:p w:rsidR="003957C0" w:rsidRPr="003957C0" w:rsidRDefault="003957C0" w:rsidP="00385E37">
            <w:pPr>
              <w:jc w:val="both"/>
              <w:rPr>
                <w:sz w:val="28"/>
                <w:szCs w:val="28"/>
              </w:rPr>
            </w:pPr>
            <w:r w:rsidRPr="003957C0">
              <w:rPr>
                <w:b/>
                <w:sz w:val="28"/>
                <w:szCs w:val="28"/>
                <w:u w:val="single"/>
              </w:rPr>
              <w:t>ЛИШЕНИЕ СВОБОДЫ</w:t>
            </w:r>
            <w:r>
              <w:rPr>
                <w:b/>
                <w:sz w:val="28"/>
                <w:szCs w:val="28"/>
                <w:u w:val="single"/>
              </w:rPr>
              <w:t xml:space="preserve"> </w:t>
            </w:r>
            <w:r>
              <w:rPr>
                <w:sz w:val="28"/>
                <w:szCs w:val="28"/>
              </w:rPr>
              <w:t>на срок до 3 лет.</w:t>
            </w:r>
          </w:p>
        </w:tc>
      </w:tr>
    </w:tbl>
    <w:p w:rsidR="00410F65" w:rsidRDefault="00C1068C" w:rsidP="00570400">
      <w:pPr>
        <w:ind w:firstLine="708"/>
        <w:jc w:val="both"/>
        <w:rPr>
          <w:b/>
          <w:sz w:val="28"/>
          <w:szCs w:val="28"/>
        </w:rPr>
      </w:pPr>
      <w:proofErr w:type="gramStart"/>
      <w:r>
        <w:rPr>
          <w:b/>
          <w:sz w:val="28"/>
          <w:szCs w:val="28"/>
        </w:rPr>
        <w:t>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w:t>
      </w:r>
      <w:r w:rsidR="00681903">
        <w:rPr>
          <w:b/>
          <w:sz w:val="28"/>
          <w:szCs w:val="28"/>
        </w:rPr>
        <w:t xml:space="preserve"> со стороны должностного лица либо лицо посл</w:t>
      </w:r>
      <w:r w:rsidR="00226B13">
        <w:rPr>
          <w:b/>
          <w:sz w:val="28"/>
          <w:szCs w:val="28"/>
        </w:rPr>
        <w:t>е</w:t>
      </w:r>
      <w:r w:rsidR="00681903">
        <w:rPr>
          <w:b/>
          <w:sz w:val="28"/>
          <w:szCs w:val="28"/>
        </w:rPr>
        <w:t xml:space="preserve"> совершения преступления добровольно сообщило в орган, имеющий право возбудить уголовное дело по данному факту.</w:t>
      </w:r>
      <w:proofErr w:type="gramEnd"/>
    </w:p>
    <w:p w:rsidR="00681903" w:rsidRDefault="00681903" w:rsidP="00C1068C">
      <w:pPr>
        <w:jc w:val="both"/>
        <w:rPr>
          <w:b/>
          <w:sz w:val="28"/>
          <w:szCs w:val="28"/>
        </w:rPr>
      </w:pPr>
    </w:p>
    <w:p w:rsidR="00681903" w:rsidRDefault="00681903" w:rsidP="00570400">
      <w:pPr>
        <w:ind w:firstLine="708"/>
        <w:jc w:val="both"/>
        <w:rPr>
          <w:b/>
          <w:sz w:val="28"/>
          <w:szCs w:val="28"/>
        </w:rPr>
      </w:pPr>
      <w:r>
        <w:rPr>
          <w:b/>
          <w:sz w:val="28"/>
          <w:szCs w:val="28"/>
        </w:rPr>
        <w:t>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(ст. 19.28 КоАП РФ).</w:t>
      </w:r>
    </w:p>
    <w:p w:rsidR="002E0242" w:rsidRDefault="002E0242" w:rsidP="00C1068C">
      <w:pPr>
        <w:jc w:val="both"/>
        <w:rPr>
          <w:b/>
          <w:sz w:val="28"/>
          <w:szCs w:val="28"/>
        </w:rPr>
      </w:pPr>
    </w:p>
    <w:p w:rsidR="00681903" w:rsidRPr="00410F65" w:rsidRDefault="00644B55" w:rsidP="00570400">
      <w:pPr>
        <w:ind w:firstLine="708"/>
        <w:jc w:val="both"/>
        <w:rPr>
          <w:b/>
          <w:sz w:val="28"/>
          <w:szCs w:val="28"/>
        </w:rPr>
      </w:pPr>
      <w:proofErr w:type="gramStart"/>
      <w:r>
        <w:rPr>
          <w:b/>
          <w:sz w:val="28"/>
          <w:szCs w:val="28"/>
        </w:rPr>
        <w:t xml:space="preserve">Данные деяния влекут наложение административного штрафа на юридических лиц в размере до стократной суммы </w:t>
      </w:r>
      <w:r w:rsidR="00F16CCD">
        <w:rPr>
          <w:b/>
          <w:sz w:val="28"/>
          <w:szCs w:val="28"/>
        </w:rPr>
        <w:t>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sectPr w:rsidR="00681903" w:rsidRPr="00410F65" w:rsidSect="00681903">
      <w:headerReference w:type="even" r:id="rId8"/>
      <w:pgSz w:w="16838" w:h="11906" w:orient="landscape"/>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323" w:rsidRDefault="00255323">
      <w:r>
        <w:separator/>
      </w:r>
    </w:p>
  </w:endnote>
  <w:endnote w:type="continuationSeparator" w:id="0">
    <w:p w:rsidR="00255323" w:rsidRDefault="0025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323" w:rsidRDefault="00255323">
      <w:r>
        <w:separator/>
      </w:r>
    </w:p>
  </w:footnote>
  <w:footnote w:type="continuationSeparator" w:id="0">
    <w:p w:rsidR="00255323" w:rsidRDefault="00255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8C" w:rsidRDefault="00697FCA" w:rsidP="00F827A1">
    <w:pPr>
      <w:pStyle w:val="a6"/>
      <w:framePr w:wrap="around" w:vAnchor="text" w:hAnchor="margin" w:xAlign="center" w:y="1"/>
      <w:rPr>
        <w:rStyle w:val="a8"/>
      </w:rPr>
    </w:pPr>
    <w:r>
      <w:rPr>
        <w:rStyle w:val="a8"/>
      </w:rPr>
      <w:fldChar w:fldCharType="begin"/>
    </w:r>
    <w:r w:rsidR="005E2B8C">
      <w:rPr>
        <w:rStyle w:val="a8"/>
      </w:rPr>
      <w:instrText xml:space="preserve">PAGE  </w:instrText>
    </w:r>
    <w:r>
      <w:rPr>
        <w:rStyle w:val="a8"/>
      </w:rPr>
      <w:fldChar w:fldCharType="end"/>
    </w:r>
  </w:p>
  <w:p w:rsidR="005E2B8C" w:rsidRDefault="005E2B8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DAD"/>
    <w:rsid w:val="00002AFE"/>
    <w:rsid w:val="00004024"/>
    <w:rsid w:val="0002747F"/>
    <w:rsid w:val="00027CD2"/>
    <w:rsid w:val="00033375"/>
    <w:rsid w:val="00036659"/>
    <w:rsid w:val="00042DE4"/>
    <w:rsid w:val="00043C74"/>
    <w:rsid w:val="000464DB"/>
    <w:rsid w:val="0004679B"/>
    <w:rsid w:val="00046B5D"/>
    <w:rsid w:val="0005089A"/>
    <w:rsid w:val="0005340C"/>
    <w:rsid w:val="000655C4"/>
    <w:rsid w:val="00073341"/>
    <w:rsid w:val="00074142"/>
    <w:rsid w:val="00081ECC"/>
    <w:rsid w:val="00087F86"/>
    <w:rsid w:val="000966CA"/>
    <w:rsid w:val="00097330"/>
    <w:rsid w:val="000A1133"/>
    <w:rsid w:val="000A2B40"/>
    <w:rsid w:val="000A3944"/>
    <w:rsid w:val="000A3E76"/>
    <w:rsid w:val="000A6DE7"/>
    <w:rsid w:val="000B1F46"/>
    <w:rsid w:val="000C0E20"/>
    <w:rsid w:val="000C3077"/>
    <w:rsid w:val="000C3474"/>
    <w:rsid w:val="000D1664"/>
    <w:rsid w:val="000E027F"/>
    <w:rsid w:val="000E18E9"/>
    <w:rsid w:val="000E38D9"/>
    <w:rsid w:val="000E4263"/>
    <w:rsid w:val="000E6F91"/>
    <w:rsid w:val="000E7A3E"/>
    <w:rsid w:val="001020F5"/>
    <w:rsid w:val="00104014"/>
    <w:rsid w:val="001120B7"/>
    <w:rsid w:val="0012163B"/>
    <w:rsid w:val="001216B8"/>
    <w:rsid w:val="00131151"/>
    <w:rsid w:val="00134E50"/>
    <w:rsid w:val="0013500D"/>
    <w:rsid w:val="00143253"/>
    <w:rsid w:val="00144965"/>
    <w:rsid w:val="001451CF"/>
    <w:rsid w:val="001459A6"/>
    <w:rsid w:val="0014717F"/>
    <w:rsid w:val="00147722"/>
    <w:rsid w:val="001556CF"/>
    <w:rsid w:val="00157AF8"/>
    <w:rsid w:val="00160EF8"/>
    <w:rsid w:val="00161B0A"/>
    <w:rsid w:val="00171F30"/>
    <w:rsid w:val="001725F4"/>
    <w:rsid w:val="00176FB0"/>
    <w:rsid w:val="00182B51"/>
    <w:rsid w:val="00186001"/>
    <w:rsid w:val="00190EF5"/>
    <w:rsid w:val="00194CB7"/>
    <w:rsid w:val="001A3A40"/>
    <w:rsid w:val="001A4162"/>
    <w:rsid w:val="001C564C"/>
    <w:rsid w:val="001C65D3"/>
    <w:rsid w:val="001C79CE"/>
    <w:rsid w:val="001D2B7C"/>
    <w:rsid w:val="001D5E18"/>
    <w:rsid w:val="001D7BA3"/>
    <w:rsid w:val="001E57B1"/>
    <w:rsid w:val="001E5C99"/>
    <w:rsid w:val="001E6590"/>
    <w:rsid w:val="001F0DFF"/>
    <w:rsid w:val="001F2C54"/>
    <w:rsid w:val="001F7ABA"/>
    <w:rsid w:val="002008D5"/>
    <w:rsid w:val="00203691"/>
    <w:rsid w:val="00203E6D"/>
    <w:rsid w:val="0020674D"/>
    <w:rsid w:val="00214999"/>
    <w:rsid w:val="00224DD6"/>
    <w:rsid w:val="00225608"/>
    <w:rsid w:val="00226B13"/>
    <w:rsid w:val="00233325"/>
    <w:rsid w:val="00237145"/>
    <w:rsid w:val="0024030E"/>
    <w:rsid w:val="002419AA"/>
    <w:rsid w:val="00243816"/>
    <w:rsid w:val="002546DB"/>
    <w:rsid w:val="00255323"/>
    <w:rsid w:val="00265ABD"/>
    <w:rsid w:val="002733BA"/>
    <w:rsid w:val="002769C5"/>
    <w:rsid w:val="00282EC8"/>
    <w:rsid w:val="00283653"/>
    <w:rsid w:val="0029268B"/>
    <w:rsid w:val="00295592"/>
    <w:rsid w:val="00297135"/>
    <w:rsid w:val="002B4E3F"/>
    <w:rsid w:val="002C259F"/>
    <w:rsid w:val="002C74DF"/>
    <w:rsid w:val="002D050E"/>
    <w:rsid w:val="002D0D12"/>
    <w:rsid w:val="002D108F"/>
    <w:rsid w:val="002D111C"/>
    <w:rsid w:val="002E0242"/>
    <w:rsid w:val="002E2045"/>
    <w:rsid w:val="002E210A"/>
    <w:rsid w:val="002E42FA"/>
    <w:rsid w:val="002E490F"/>
    <w:rsid w:val="002F0906"/>
    <w:rsid w:val="002F755B"/>
    <w:rsid w:val="0030165D"/>
    <w:rsid w:val="0030178C"/>
    <w:rsid w:val="00301EFB"/>
    <w:rsid w:val="00302072"/>
    <w:rsid w:val="003064A0"/>
    <w:rsid w:val="00306B5E"/>
    <w:rsid w:val="00310894"/>
    <w:rsid w:val="003143D7"/>
    <w:rsid w:val="0031670E"/>
    <w:rsid w:val="00317FB9"/>
    <w:rsid w:val="00322B89"/>
    <w:rsid w:val="0032799F"/>
    <w:rsid w:val="00340687"/>
    <w:rsid w:val="00341C3A"/>
    <w:rsid w:val="0034554D"/>
    <w:rsid w:val="003471A2"/>
    <w:rsid w:val="003500A6"/>
    <w:rsid w:val="00351231"/>
    <w:rsid w:val="00351EA4"/>
    <w:rsid w:val="00353F9D"/>
    <w:rsid w:val="0035472D"/>
    <w:rsid w:val="00356177"/>
    <w:rsid w:val="00361A25"/>
    <w:rsid w:val="00364E45"/>
    <w:rsid w:val="00365418"/>
    <w:rsid w:val="0037243E"/>
    <w:rsid w:val="0038285A"/>
    <w:rsid w:val="003854C1"/>
    <w:rsid w:val="00385E37"/>
    <w:rsid w:val="003957C0"/>
    <w:rsid w:val="003B3394"/>
    <w:rsid w:val="003B4A1A"/>
    <w:rsid w:val="003C3105"/>
    <w:rsid w:val="003C5834"/>
    <w:rsid w:val="003C60C7"/>
    <w:rsid w:val="003D2F85"/>
    <w:rsid w:val="003D3FA8"/>
    <w:rsid w:val="003D5382"/>
    <w:rsid w:val="003E15DF"/>
    <w:rsid w:val="003E7590"/>
    <w:rsid w:val="003F01F1"/>
    <w:rsid w:val="003F058E"/>
    <w:rsid w:val="003F2AAF"/>
    <w:rsid w:val="003F6161"/>
    <w:rsid w:val="003F6411"/>
    <w:rsid w:val="0040275D"/>
    <w:rsid w:val="00410F65"/>
    <w:rsid w:val="004120ED"/>
    <w:rsid w:val="00412D9C"/>
    <w:rsid w:val="00412F3E"/>
    <w:rsid w:val="004218D9"/>
    <w:rsid w:val="00426DFC"/>
    <w:rsid w:val="00427032"/>
    <w:rsid w:val="0042727B"/>
    <w:rsid w:val="004307E6"/>
    <w:rsid w:val="00430A8F"/>
    <w:rsid w:val="0043661A"/>
    <w:rsid w:val="00441E6F"/>
    <w:rsid w:val="00442331"/>
    <w:rsid w:val="00442CE8"/>
    <w:rsid w:val="00443F8F"/>
    <w:rsid w:val="00450314"/>
    <w:rsid w:val="0045460E"/>
    <w:rsid w:val="00454BB2"/>
    <w:rsid w:val="00454F2E"/>
    <w:rsid w:val="004552BA"/>
    <w:rsid w:val="0046181F"/>
    <w:rsid w:val="0046542B"/>
    <w:rsid w:val="00466378"/>
    <w:rsid w:val="00467A70"/>
    <w:rsid w:val="0047130E"/>
    <w:rsid w:val="0047586F"/>
    <w:rsid w:val="00475B59"/>
    <w:rsid w:val="004841C1"/>
    <w:rsid w:val="004938B4"/>
    <w:rsid w:val="00496929"/>
    <w:rsid w:val="00497A57"/>
    <w:rsid w:val="004A783D"/>
    <w:rsid w:val="004B6514"/>
    <w:rsid w:val="004C0821"/>
    <w:rsid w:val="004C6F8B"/>
    <w:rsid w:val="004D2DCB"/>
    <w:rsid w:val="004D4763"/>
    <w:rsid w:val="004E09E8"/>
    <w:rsid w:val="004E20ED"/>
    <w:rsid w:val="004F0ABF"/>
    <w:rsid w:val="004F4BAF"/>
    <w:rsid w:val="004F4C46"/>
    <w:rsid w:val="004F5ACC"/>
    <w:rsid w:val="00501405"/>
    <w:rsid w:val="0050180A"/>
    <w:rsid w:val="0050270D"/>
    <w:rsid w:val="00505F91"/>
    <w:rsid w:val="00506823"/>
    <w:rsid w:val="005130E0"/>
    <w:rsid w:val="00515BAF"/>
    <w:rsid w:val="00520CD8"/>
    <w:rsid w:val="0052222E"/>
    <w:rsid w:val="0052451D"/>
    <w:rsid w:val="00525C9E"/>
    <w:rsid w:val="00527836"/>
    <w:rsid w:val="005342E8"/>
    <w:rsid w:val="00535DC3"/>
    <w:rsid w:val="0053602B"/>
    <w:rsid w:val="005363F1"/>
    <w:rsid w:val="00537437"/>
    <w:rsid w:val="00537E0E"/>
    <w:rsid w:val="00547288"/>
    <w:rsid w:val="00551A8C"/>
    <w:rsid w:val="005529CE"/>
    <w:rsid w:val="00554182"/>
    <w:rsid w:val="0055665C"/>
    <w:rsid w:val="00557ED8"/>
    <w:rsid w:val="005621AD"/>
    <w:rsid w:val="00563A1F"/>
    <w:rsid w:val="00570400"/>
    <w:rsid w:val="00571FF9"/>
    <w:rsid w:val="0057244C"/>
    <w:rsid w:val="0058013A"/>
    <w:rsid w:val="00580A29"/>
    <w:rsid w:val="00583BCC"/>
    <w:rsid w:val="005939D0"/>
    <w:rsid w:val="00593DAF"/>
    <w:rsid w:val="00596DBA"/>
    <w:rsid w:val="00596DC7"/>
    <w:rsid w:val="005A1075"/>
    <w:rsid w:val="005A4E5F"/>
    <w:rsid w:val="005B3014"/>
    <w:rsid w:val="005B3A23"/>
    <w:rsid w:val="005B5765"/>
    <w:rsid w:val="005C0E7A"/>
    <w:rsid w:val="005C59FD"/>
    <w:rsid w:val="005D5828"/>
    <w:rsid w:val="005D5BD4"/>
    <w:rsid w:val="005D6463"/>
    <w:rsid w:val="005D784C"/>
    <w:rsid w:val="005E2805"/>
    <w:rsid w:val="005E2B8C"/>
    <w:rsid w:val="005E394E"/>
    <w:rsid w:val="005E6355"/>
    <w:rsid w:val="005E7208"/>
    <w:rsid w:val="0060532B"/>
    <w:rsid w:val="00607AAA"/>
    <w:rsid w:val="00611433"/>
    <w:rsid w:val="006164C4"/>
    <w:rsid w:val="00620043"/>
    <w:rsid w:val="00623282"/>
    <w:rsid w:val="00630EC4"/>
    <w:rsid w:val="006331D6"/>
    <w:rsid w:val="00635E35"/>
    <w:rsid w:val="00640CCA"/>
    <w:rsid w:val="0064413D"/>
    <w:rsid w:val="00644B55"/>
    <w:rsid w:val="0064578D"/>
    <w:rsid w:val="006528B6"/>
    <w:rsid w:val="00655BAD"/>
    <w:rsid w:val="0066779B"/>
    <w:rsid w:val="0067047C"/>
    <w:rsid w:val="00677924"/>
    <w:rsid w:val="0068024D"/>
    <w:rsid w:val="00681903"/>
    <w:rsid w:val="006824F1"/>
    <w:rsid w:val="00682FB9"/>
    <w:rsid w:val="0068303E"/>
    <w:rsid w:val="006941EA"/>
    <w:rsid w:val="0069455C"/>
    <w:rsid w:val="0069717E"/>
    <w:rsid w:val="0069726C"/>
    <w:rsid w:val="00697FCA"/>
    <w:rsid w:val="006A1A20"/>
    <w:rsid w:val="006A1B53"/>
    <w:rsid w:val="006B6738"/>
    <w:rsid w:val="006C3C51"/>
    <w:rsid w:val="006C799A"/>
    <w:rsid w:val="006D2AE2"/>
    <w:rsid w:val="006D343E"/>
    <w:rsid w:val="006D7EC9"/>
    <w:rsid w:val="00703B63"/>
    <w:rsid w:val="007205DD"/>
    <w:rsid w:val="00723878"/>
    <w:rsid w:val="00726AA8"/>
    <w:rsid w:val="00731E1F"/>
    <w:rsid w:val="007379FB"/>
    <w:rsid w:val="0074244D"/>
    <w:rsid w:val="00751E14"/>
    <w:rsid w:val="00752C6F"/>
    <w:rsid w:val="00767EC9"/>
    <w:rsid w:val="00771C3A"/>
    <w:rsid w:val="00773241"/>
    <w:rsid w:val="0077659D"/>
    <w:rsid w:val="007852AB"/>
    <w:rsid w:val="00792187"/>
    <w:rsid w:val="007942BC"/>
    <w:rsid w:val="00796A51"/>
    <w:rsid w:val="007977B3"/>
    <w:rsid w:val="007A6B91"/>
    <w:rsid w:val="007B1521"/>
    <w:rsid w:val="007B2CA0"/>
    <w:rsid w:val="007B54A1"/>
    <w:rsid w:val="007B6FF6"/>
    <w:rsid w:val="007B7FBC"/>
    <w:rsid w:val="007C752F"/>
    <w:rsid w:val="007D51F1"/>
    <w:rsid w:val="007E24B7"/>
    <w:rsid w:val="007F2FA4"/>
    <w:rsid w:val="007F33A4"/>
    <w:rsid w:val="007F38BC"/>
    <w:rsid w:val="007F4348"/>
    <w:rsid w:val="0082144B"/>
    <w:rsid w:val="0082228E"/>
    <w:rsid w:val="00825523"/>
    <w:rsid w:val="00834F40"/>
    <w:rsid w:val="0083565F"/>
    <w:rsid w:val="00843461"/>
    <w:rsid w:val="008445D7"/>
    <w:rsid w:val="008453E6"/>
    <w:rsid w:val="0084749C"/>
    <w:rsid w:val="008555F2"/>
    <w:rsid w:val="00857AB0"/>
    <w:rsid w:val="00863F7A"/>
    <w:rsid w:val="008726C7"/>
    <w:rsid w:val="00880549"/>
    <w:rsid w:val="00883E93"/>
    <w:rsid w:val="00886EF5"/>
    <w:rsid w:val="008916F9"/>
    <w:rsid w:val="008A0E11"/>
    <w:rsid w:val="008A0F06"/>
    <w:rsid w:val="008A120D"/>
    <w:rsid w:val="008A5742"/>
    <w:rsid w:val="008A6074"/>
    <w:rsid w:val="008B1330"/>
    <w:rsid w:val="008B7F4D"/>
    <w:rsid w:val="008C447E"/>
    <w:rsid w:val="008D43DA"/>
    <w:rsid w:val="008D4504"/>
    <w:rsid w:val="008D611C"/>
    <w:rsid w:val="008E0B1E"/>
    <w:rsid w:val="008E3659"/>
    <w:rsid w:val="008E70DA"/>
    <w:rsid w:val="008F3180"/>
    <w:rsid w:val="008F32A9"/>
    <w:rsid w:val="0091053B"/>
    <w:rsid w:val="0091540A"/>
    <w:rsid w:val="00916497"/>
    <w:rsid w:val="0091655D"/>
    <w:rsid w:val="0091707A"/>
    <w:rsid w:val="0091743D"/>
    <w:rsid w:val="00920181"/>
    <w:rsid w:val="009241AB"/>
    <w:rsid w:val="00924DE6"/>
    <w:rsid w:val="00945A0F"/>
    <w:rsid w:val="00960FC8"/>
    <w:rsid w:val="00965003"/>
    <w:rsid w:val="00973955"/>
    <w:rsid w:val="00973DD9"/>
    <w:rsid w:val="009747E3"/>
    <w:rsid w:val="00984481"/>
    <w:rsid w:val="00991E6D"/>
    <w:rsid w:val="009933CB"/>
    <w:rsid w:val="009954ED"/>
    <w:rsid w:val="009A09E1"/>
    <w:rsid w:val="009A1148"/>
    <w:rsid w:val="009A1B68"/>
    <w:rsid w:val="009A3F83"/>
    <w:rsid w:val="009A5E78"/>
    <w:rsid w:val="009B78E4"/>
    <w:rsid w:val="009C4F5E"/>
    <w:rsid w:val="009C6E49"/>
    <w:rsid w:val="009C7A59"/>
    <w:rsid w:val="009D7BD8"/>
    <w:rsid w:val="009F0F4A"/>
    <w:rsid w:val="009F1C94"/>
    <w:rsid w:val="009F2706"/>
    <w:rsid w:val="00A0706D"/>
    <w:rsid w:val="00A15A81"/>
    <w:rsid w:val="00A16C83"/>
    <w:rsid w:val="00A30E0A"/>
    <w:rsid w:val="00A360A7"/>
    <w:rsid w:val="00A37171"/>
    <w:rsid w:val="00A46288"/>
    <w:rsid w:val="00A4747F"/>
    <w:rsid w:val="00A5039B"/>
    <w:rsid w:val="00A531BC"/>
    <w:rsid w:val="00A6519A"/>
    <w:rsid w:val="00A7107E"/>
    <w:rsid w:val="00A72263"/>
    <w:rsid w:val="00A7364C"/>
    <w:rsid w:val="00A75960"/>
    <w:rsid w:val="00A75DB7"/>
    <w:rsid w:val="00A7779E"/>
    <w:rsid w:val="00A813A6"/>
    <w:rsid w:val="00A84D65"/>
    <w:rsid w:val="00A85CA4"/>
    <w:rsid w:val="00A96F16"/>
    <w:rsid w:val="00AA007E"/>
    <w:rsid w:val="00AA0B8F"/>
    <w:rsid w:val="00AA3535"/>
    <w:rsid w:val="00AA5B17"/>
    <w:rsid w:val="00AB10FF"/>
    <w:rsid w:val="00AB3A5E"/>
    <w:rsid w:val="00AC1810"/>
    <w:rsid w:val="00AC484E"/>
    <w:rsid w:val="00AC5A86"/>
    <w:rsid w:val="00AC6D07"/>
    <w:rsid w:val="00AD1768"/>
    <w:rsid w:val="00AD6596"/>
    <w:rsid w:val="00AE1ABF"/>
    <w:rsid w:val="00AE2395"/>
    <w:rsid w:val="00AE2D8D"/>
    <w:rsid w:val="00AF534A"/>
    <w:rsid w:val="00B019F9"/>
    <w:rsid w:val="00B07E96"/>
    <w:rsid w:val="00B160C3"/>
    <w:rsid w:val="00B169A3"/>
    <w:rsid w:val="00B17585"/>
    <w:rsid w:val="00B17BF3"/>
    <w:rsid w:val="00B206C0"/>
    <w:rsid w:val="00B213C1"/>
    <w:rsid w:val="00B254F1"/>
    <w:rsid w:val="00B2635E"/>
    <w:rsid w:val="00B3044A"/>
    <w:rsid w:val="00B31923"/>
    <w:rsid w:val="00B31CD7"/>
    <w:rsid w:val="00B334A8"/>
    <w:rsid w:val="00B447E5"/>
    <w:rsid w:val="00B4632E"/>
    <w:rsid w:val="00B46A36"/>
    <w:rsid w:val="00B46E21"/>
    <w:rsid w:val="00B63EBC"/>
    <w:rsid w:val="00B67076"/>
    <w:rsid w:val="00B73622"/>
    <w:rsid w:val="00B77FFD"/>
    <w:rsid w:val="00B81D6E"/>
    <w:rsid w:val="00B8604B"/>
    <w:rsid w:val="00B94EFA"/>
    <w:rsid w:val="00BA6FA0"/>
    <w:rsid w:val="00BB1EFF"/>
    <w:rsid w:val="00BB5A7D"/>
    <w:rsid w:val="00BC25EF"/>
    <w:rsid w:val="00BC4372"/>
    <w:rsid w:val="00BD0DD3"/>
    <w:rsid w:val="00BD7932"/>
    <w:rsid w:val="00BE2CA8"/>
    <w:rsid w:val="00BF063C"/>
    <w:rsid w:val="00BF64F6"/>
    <w:rsid w:val="00C04698"/>
    <w:rsid w:val="00C06299"/>
    <w:rsid w:val="00C06374"/>
    <w:rsid w:val="00C1068C"/>
    <w:rsid w:val="00C13E08"/>
    <w:rsid w:val="00C205AE"/>
    <w:rsid w:val="00C25770"/>
    <w:rsid w:val="00C25CEF"/>
    <w:rsid w:val="00C32BF6"/>
    <w:rsid w:val="00C3650B"/>
    <w:rsid w:val="00C45D8D"/>
    <w:rsid w:val="00C51459"/>
    <w:rsid w:val="00C51D35"/>
    <w:rsid w:val="00C51FAC"/>
    <w:rsid w:val="00C53DC9"/>
    <w:rsid w:val="00C54214"/>
    <w:rsid w:val="00C56199"/>
    <w:rsid w:val="00C623A1"/>
    <w:rsid w:val="00C62CFD"/>
    <w:rsid w:val="00C65803"/>
    <w:rsid w:val="00C712D6"/>
    <w:rsid w:val="00C72B45"/>
    <w:rsid w:val="00C75F19"/>
    <w:rsid w:val="00C80D63"/>
    <w:rsid w:val="00C851C1"/>
    <w:rsid w:val="00C911CB"/>
    <w:rsid w:val="00C9578B"/>
    <w:rsid w:val="00C97148"/>
    <w:rsid w:val="00CA09B0"/>
    <w:rsid w:val="00CA4A49"/>
    <w:rsid w:val="00CA4CEA"/>
    <w:rsid w:val="00CA5053"/>
    <w:rsid w:val="00CB0776"/>
    <w:rsid w:val="00CB1EE5"/>
    <w:rsid w:val="00CB3C5F"/>
    <w:rsid w:val="00CC207C"/>
    <w:rsid w:val="00CC4651"/>
    <w:rsid w:val="00CD482F"/>
    <w:rsid w:val="00CD4B73"/>
    <w:rsid w:val="00CD4F83"/>
    <w:rsid w:val="00CD6635"/>
    <w:rsid w:val="00CD7BFB"/>
    <w:rsid w:val="00CE12F4"/>
    <w:rsid w:val="00CE288C"/>
    <w:rsid w:val="00CE3903"/>
    <w:rsid w:val="00CE3D30"/>
    <w:rsid w:val="00CF5724"/>
    <w:rsid w:val="00CF7F79"/>
    <w:rsid w:val="00D02098"/>
    <w:rsid w:val="00D02B8A"/>
    <w:rsid w:val="00D0488D"/>
    <w:rsid w:val="00D05C9E"/>
    <w:rsid w:val="00D10266"/>
    <w:rsid w:val="00D12544"/>
    <w:rsid w:val="00D135FF"/>
    <w:rsid w:val="00D16737"/>
    <w:rsid w:val="00D201A1"/>
    <w:rsid w:val="00D21700"/>
    <w:rsid w:val="00D22970"/>
    <w:rsid w:val="00D23C51"/>
    <w:rsid w:val="00D26F90"/>
    <w:rsid w:val="00D34A40"/>
    <w:rsid w:val="00D3733A"/>
    <w:rsid w:val="00D42DCA"/>
    <w:rsid w:val="00D465B2"/>
    <w:rsid w:val="00D50B0B"/>
    <w:rsid w:val="00D5120A"/>
    <w:rsid w:val="00D5227F"/>
    <w:rsid w:val="00D52E81"/>
    <w:rsid w:val="00D54D35"/>
    <w:rsid w:val="00D55B97"/>
    <w:rsid w:val="00D55C51"/>
    <w:rsid w:val="00D55EF4"/>
    <w:rsid w:val="00D56BF0"/>
    <w:rsid w:val="00D62151"/>
    <w:rsid w:val="00D631AD"/>
    <w:rsid w:val="00D633E9"/>
    <w:rsid w:val="00D72764"/>
    <w:rsid w:val="00D761DA"/>
    <w:rsid w:val="00D77944"/>
    <w:rsid w:val="00D77C5B"/>
    <w:rsid w:val="00D97587"/>
    <w:rsid w:val="00DA2386"/>
    <w:rsid w:val="00DA4911"/>
    <w:rsid w:val="00DB100A"/>
    <w:rsid w:val="00DB22A9"/>
    <w:rsid w:val="00DB24AD"/>
    <w:rsid w:val="00DB779E"/>
    <w:rsid w:val="00DB7C3E"/>
    <w:rsid w:val="00DC0BBE"/>
    <w:rsid w:val="00DD1BF9"/>
    <w:rsid w:val="00DD6DAD"/>
    <w:rsid w:val="00DD7AD3"/>
    <w:rsid w:val="00DE0099"/>
    <w:rsid w:val="00E00F44"/>
    <w:rsid w:val="00E0332F"/>
    <w:rsid w:val="00E05C18"/>
    <w:rsid w:val="00E200AB"/>
    <w:rsid w:val="00E220C0"/>
    <w:rsid w:val="00E25934"/>
    <w:rsid w:val="00E26ABE"/>
    <w:rsid w:val="00E30493"/>
    <w:rsid w:val="00E37CFE"/>
    <w:rsid w:val="00E45437"/>
    <w:rsid w:val="00E5054C"/>
    <w:rsid w:val="00E50E30"/>
    <w:rsid w:val="00E538D0"/>
    <w:rsid w:val="00E603E1"/>
    <w:rsid w:val="00E608DE"/>
    <w:rsid w:val="00E720AA"/>
    <w:rsid w:val="00E721B2"/>
    <w:rsid w:val="00E849F8"/>
    <w:rsid w:val="00E85DAD"/>
    <w:rsid w:val="00EA2184"/>
    <w:rsid w:val="00EA64EF"/>
    <w:rsid w:val="00EB03CF"/>
    <w:rsid w:val="00EB1D34"/>
    <w:rsid w:val="00EB38E3"/>
    <w:rsid w:val="00EB602A"/>
    <w:rsid w:val="00EB70D5"/>
    <w:rsid w:val="00EC6573"/>
    <w:rsid w:val="00EC776E"/>
    <w:rsid w:val="00ED41B2"/>
    <w:rsid w:val="00ED5009"/>
    <w:rsid w:val="00ED65CD"/>
    <w:rsid w:val="00ED7F07"/>
    <w:rsid w:val="00EE16B6"/>
    <w:rsid w:val="00EE22FF"/>
    <w:rsid w:val="00EE30A0"/>
    <w:rsid w:val="00EE346D"/>
    <w:rsid w:val="00EE3E4C"/>
    <w:rsid w:val="00EE3E62"/>
    <w:rsid w:val="00EE5AF9"/>
    <w:rsid w:val="00EF10DF"/>
    <w:rsid w:val="00EF2A0A"/>
    <w:rsid w:val="00EF4EA3"/>
    <w:rsid w:val="00F00018"/>
    <w:rsid w:val="00F03267"/>
    <w:rsid w:val="00F04901"/>
    <w:rsid w:val="00F058DE"/>
    <w:rsid w:val="00F06668"/>
    <w:rsid w:val="00F06720"/>
    <w:rsid w:val="00F06F41"/>
    <w:rsid w:val="00F10512"/>
    <w:rsid w:val="00F141D9"/>
    <w:rsid w:val="00F16CCD"/>
    <w:rsid w:val="00F16CFF"/>
    <w:rsid w:val="00F16EF1"/>
    <w:rsid w:val="00F24B3F"/>
    <w:rsid w:val="00F267B3"/>
    <w:rsid w:val="00F35AB3"/>
    <w:rsid w:val="00F56B08"/>
    <w:rsid w:val="00F621B4"/>
    <w:rsid w:val="00F626C2"/>
    <w:rsid w:val="00F67AB2"/>
    <w:rsid w:val="00F70C74"/>
    <w:rsid w:val="00F827A1"/>
    <w:rsid w:val="00F83A5A"/>
    <w:rsid w:val="00F85BA6"/>
    <w:rsid w:val="00F91395"/>
    <w:rsid w:val="00F91CC8"/>
    <w:rsid w:val="00FA2852"/>
    <w:rsid w:val="00FA34CB"/>
    <w:rsid w:val="00FA6157"/>
    <w:rsid w:val="00FB23DA"/>
    <w:rsid w:val="00FB763A"/>
    <w:rsid w:val="00FC7EC0"/>
    <w:rsid w:val="00FD52AA"/>
    <w:rsid w:val="00FD6394"/>
    <w:rsid w:val="00FD776B"/>
    <w:rsid w:val="00FE39BF"/>
    <w:rsid w:val="00FE7DE8"/>
    <w:rsid w:val="00FF1F10"/>
    <w:rsid w:val="00FF20DB"/>
    <w:rsid w:val="00FF3163"/>
    <w:rsid w:val="00FF3CBC"/>
    <w:rsid w:val="00FF4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8B6"/>
    <w:rPr>
      <w:sz w:val="24"/>
      <w:szCs w:val="24"/>
    </w:rPr>
  </w:style>
  <w:style w:type="paragraph" w:styleId="1">
    <w:name w:val="heading 1"/>
    <w:basedOn w:val="a"/>
    <w:next w:val="a"/>
    <w:qFormat/>
    <w:rsid w:val="00A4747F"/>
    <w:pPr>
      <w:keepNext/>
      <w:spacing w:before="240" w:after="60"/>
      <w:outlineLvl w:val="0"/>
    </w:pPr>
    <w:rPr>
      <w:rFonts w:ascii="Arial" w:hAnsi="Arial" w:cs="Arial"/>
      <w:b/>
      <w:bCs/>
      <w:kern w:val="32"/>
      <w:sz w:val="32"/>
      <w:szCs w:val="32"/>
    </w:rPr>
  </w:style>
  <w:style w:type="paragraph" w:styleId="4">
    <w:name w:val="heading 4"/>
    <w:basedOn w:val="a"/>
    <w:next w:val="a"/>
    <w:qFormat/>
    <w:rsid w:val="00356177"/>
    <w:pPr>
      <w:keepNext/>
      <w:jc w:val="center"/>
      <w:outlineLvl w:val="3"/>
    </w:pPr>
    <w:rPr>
      <w:b/>
      <w:bCs/>
      <w:snapToGrid w:val="0"/>
      <w:color w:val="0000F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D6DAD"/>
    <w:pPr>
      <w:widowControl w:val="0"/>
      <w:autoSpaceDE w:val="0"/>
      <w:autoSpaceDN w:val="0"/>
      <w:adjustRightInd w:val="0"/>
    </w:pPr>
    <w:rPr>
      <w:rFonts w:ascii="Courier New" w:hAnsi="Courier New" w:cs="Courier New"/>
    </w:rPr>
  </w:style>
  <w:style w:type="paragraph" w:customStyle="1" w:styleId="ConsPlusTitle">
    <w:name w:val="ConsPlusTitle"/>
    <w:rsid w:val="00DD6DAD"/>
    <w:pPr>
      <w:widowControl w:val="0"/>
      <w:autoSpaceDE w:val="0"/>
      <w:autoSpaceDN w:val="0"/>
      <w:adjustRightInd w:val="0"/>
    </w:pPr>
    <w:rPr>
      <w:b/>
      <w:bCs/>
      <w:sz w:val="24"/>
      <w:szCs w:val="24"/>
    </w:rPr>
  </w:style>
  <w:style w:type="character" w:customStyle="1" w:styleId="a3">
    <w:name w:val="Цветовое выделение"/>
    <w:rsid w:val="00A4747F"/>
    <w:rPr>
      <w:b/>
      <w:bCs/>
      <w:color w:val="000080"/>
    </w:rPr>
  </w:style>
  <w:style w:type="paragraph" w:customStyle="1" w:styleId="a4">
    <w:name w:val="Нормальный (таблица)"/>
    <w:basedOn w:val="a"/>
    <w:next w:val="a"/>
    <w:rsid w:val="00A4747F"/>
    <w:pPr>
      <w:widowControl w:val="0"/>
      <w:autoSpaceDE w:val="0"/>
      <w:autoSpaceDN w:val="0"/>
      <w:adjustRightInd w:val="0"/>
      <w:jc w:val="both"/>
    </w:pPr>
    <w:rPr>
      <w:rFonts w:ascii="Arial" w:hAnsi="Arial"/>
    </w:rPr>
  </w:style>
  <w:style w:type="paragraph" w:customStyle="1" w:styleId="a5">
    <w:name w:val="Прижатый влево"/>
    <w:basedOn w:val="a"/>
    <w:next w:val="a"/>
    <w:rsid w:val="00A4747F"/>
    <w:pPr>
      <w:widowControl w:val="0"/>
      <w:autoSpaceDE w:val="0"/>
      <w:autoSpaceDN w:val="0"/>
      <w:adjustRightInd w:val="0"/>
    </w:pPr>
    <w:rPr>
      <w:rFonts w:ascii="Arial" w:hAnsi="Arial"/>
    </w:rPr>
  </w:style>
  <w:style w:type="paragraph" w:customStyle="1" w:styleId="ConsPlusNormal">
    <w:name w:val="ConsPlusNormal"/>
    <w:rsid w:val="00B46A36"/>
    <w:pPr>
      <w:widowControl w:val="0"/>
      <w:autoSpaceDE w:val="0"/>
      <w:autoSpaceDN w:val="0"/>
      <w:adjustRightInd w:val="0"/>
      <w:ind w:firstLine="720"/>
    </w:pPr>
    <w:rPr>
      <w:rFonts w:ascii="Arial" w:hAnsi="Arial" w:cs="Arial"/>
    </w:rPr>
  </w:style>
  <w:style w:type="paragraph" w:styleId="a6">
    <w:name w:val="header"/>
    <w:basedOn w:val="a"/>
    <w:link w:val="a7"/>
    <w:uiPriority w:val="99"/>
    <w:rsid w:val="0069726C"/>
    <w:pPr>
      <w:tabs>
        <w:tab w:val="center" w:pos="4677"/>
        <w:tab w:val="right" w:pos="9355"/>
      </w:tabs>
    </w:pPr>
  </w:style>
  <w:style w:type="character" w:styleId="a8">
    <w:name w:val="page number"/>
    <w:basedOn w:val="a0"/>
    <w:rsid w:val="0069726C"/>
  </w:style>
  <w:style w:type="paragraph" w:styleId="a9">
    <w:name w:val="footer"/>
    <w:basedOn w:val="a"/>
    <w:rsid w:val="0069726C"/>
    <w:pPr>
      <w:tabs>
        <w:tab w:val="center" w:pos="4677"/>
        <w:tab w:val="right" w:pos="9355"/>
      </w:tabs>
    </w:pPr>
  </w:style>
  <w:style w:type="paragraph" w:styleId="aa">
    <w:name w:val="Balloon Text"/>
    <w:basedOn w:val="a"/>
    <w:semiHidden/>
    <w:rsid w:val="009A1B68"/>
    <w:rPr>
      <w:rFonts w:ascii="Tahoma" w:hAnsi="Tahoma" w:cs="Tahoma"/>
      <w:sz w:val="16"/>
      <w:szCs w:val="16"/>
    </w:rPr>
  </w:style>
  <w:style w:type="character" w:customStyle="1" w:styleId="ab">
    <w:name w:val="Гипертекстовая ссылка"/>
    <w:basedOn w:val="a3"/>
    <w:rsid w:val="00506823"/>
    <w:rPr>
      <w:rFonts w:cs="Times New Roman"/>
      <w:b/>
      <w:bCs/>
      <w:color w:val="008000"/>
    </w:rPr>
  </w:style>
  <w:style w:type="table" w:styleId="ac">
    <w:name w:val="Table Grid"/>
    <w:basedOn w:val="a1"/>
    <w:rsid w:val="00046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autoRedefine/>
    <w:rsid w:val="00442331"/>
    <w:pPr>
      <w:spacing w:after="160" w:line="240" w:lineRule="exact"/>
    </w:pPr>
    <w:rPr>
      <w:rFonts w:eastAsia="SimSun"/>
      <w:b/>
      <w:sz w:val="28"/>
      <w:lang w:val="en-US" w:eastAsia="en-US"/>
    </w:rPr>
  </w:style>
  <w:style w:type="paragraph" w:styleId="ae">
    <w:name w:val="Normal (Web)"/>
    <w:basedOn w:val="a"/>
    <w:unhideWhenUsed/>
    <w:rsid w:val="00BC4372"/>
    <w:pPr>
      <w:spacing w:before="100" w:beforeAutospacing="1" w:after="100" w:afterAutospacing="1"/>
    </w:pPr>
  </w:style>
  <w:style w:type="paragraph" w:styleId="af">
    <w:name w:val="Body Text"/>
    <w:basedOn w:val="a"/>
    <w:rsid w:val="003B3394"/>
    <w:pPr>
      <w:shd w:val="clear" w:color="auto" w:fill="FFFFFF"/>
      <w:spacing w:line="274" w:lineRule="exact"/>
      <w:ind w:right="-304"/>
    </w:pPr>
    <w:rPr>
      <w:color w:val="000000"/>
      <w:spacing w:val="-13"/>
      <w:sz w:val="25"/>
      <w:szCs w:val="25"/>
    </w:rPr>
  </w:style>
  <w:style w:type="character" w:customStyle="1" w:styleId="FontStyle12">
    <w:name w:val="Font Style12"/>
    <w:basedOn w:val="a0"/>
    <w:rsid w:val="00CA5053"/>
    <w:rPr>
      <w:rFonts w:ascii="Times New Roman" w:hAnsi="Times New Roman" w:cs="Times New Roman"/>
      <w:sz w:val="26"/>
      <w:szCs w:val="26"/>
    </w:rPr>
  </w:style>
  <w:style w:type="character" w:customStyle="1" w:styleId="a7">
    <w:name w:val="Верхний колонтитул Знак"/>
    <w:basedOn w:val="a0"/>
    <w:link w:val="a6"/>
    <w:uiPriority w:val="99"/>
    <w:rsid w:val="00BC25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8AA26-CCC4-4BA1-A064-0A3F578F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22 октября 2010 г</vt:lpstr>
    </vt:vector>
  </TitlesOfParts>
  <Company>fns</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22 октября 2010 г</dc:title>
  <dc:creator>0000-07-352</dc:creator>
  <cp:lastModifiedBy>Иванова Марина Владимировна</cp:lastModifiedBy>
  <cp:revision>22</cp:revision>
  <cp:lastPrinted>2018-12-27T09:36:00Z</cp:lastPrinted>
  <dcterms:created xsi:type="dcterms:W3CDTF">2018-02-19T08:37:00Z</dcterms:created>
  <dcterms:modified xsi:type="dcterms:W3CDTF">2018-12-28T08:58:00Z</dcterms:modified>
</cp:coreProperties>
</file>