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 </w:t>
      </w:r>
      <w:r w:rsidRPr="003357EA">
        <w:rPr>
          <w:rStyle w:val="a3"/>
          <w:rFonts w:ascii="Times New Roman" w:hAnsi="Times New Roman"/>
          <w:color w:val="000000"/>
          <w:sz w:val="28"/>
          <w:szCs w:val="28"/>
        </w:rPr>
        <w:t>I</w:t>
      </w: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2024 года в соответствии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3357EA" w:rsidRPr="003357EA" w:rsidRDefault="003357EA" w:rsidP="003357E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3357EA">
        <w:rPr>
          <w:b/>
          <w:color w:val="000000"/>
          <w:sz w:val="28"/>
          <w:szCs w:val="28"/>
        </w:rPr>
        <w:tab/>
      </w:r>
      <w:r w:rsidRPr="003357E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</w:t>
      </w:r>
      <w:r w:rsidRPr="003357EA">
        <w:rPr>
          <w:color w:val="000000"/>
          <w:sz w:val="28"/>
          <w:szCs w:val="28"/>
        </w:rPr>
        <w:br/>
        <w:t>в 1 квартале 2024 года проверок в отношении федеральных государственных гражданских служащих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проводилось.</w:t>
      </w:r>
    </w:p>
    <w:p w:rsidR="00850C3F" w:rsidRPr="003357EA" w:rsidRDefault="00850C3F">
      <w:pPr>
        <w:rPr>
          <w:rFonts w:ascii="Times New Roman" w:hAnsi="Times New Roman" w:cs="Times New Roman"/>
        </w:rPr>
      </w:pPr>
    </w:p>
    <w:p w:rsidR="003357EA" w:rsidRPr="003357EA" w:rsidRDefault="003357EA">
      <w:pPr>
        <w:rPr>
          <w:rFonts w:ascii="Times New Roman" w:hAnsi="Times New Roman" w:cs="Times New Roman"/>
        </w:rPr>
      </w:pPr>
      <w:bookmarkStart w:id="0" w:name="_GoBack"/>
      <w:bookmarkEnd w:id="0"/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во </w:t>
      </w:r>
      <w:r w:rsidRPr="003357EA">
        <w:rPr>
          <w:rStyle w:val="a3"/>
          <w:rFonts w:ascii="Times New Roman" w:hAnsi="Times New Roman"/>
          <w:color w:val="000000"/>
          <w:sz w:val="28"/>
          <w:szCs w:val="28"/>
        </w:rPr>
        <w:t>II</w:t>
      </w: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2024 года в соответствии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3357EA" w:rsidRPr="003357EA" w:rsidRDefault="003357EA" w:rsidP="003357EA">
      <w:pPr>
        <w:pStyle w:val="a4"/>
        <w:spacing w:before="0" w:after="0"/>
        <w:jc w:val="both"/>
        <w:rPr>
          <w:sz w:val="28"/>
          <w:szCs w:val="28"/>
        </w:rPr>
      </w:pPr>
      <w:r w:rsidRPr="003357EA">
        <w:rPr>
          <w:b/>
          <w:color w:val="000000"/>
          <w:sz w:val="28"/>
          <w:szCs w:val="28"/>
        </w:rPr>
        <w:tab/>
      </w:r>
      <w:r w:rsidRPr="003357EA">
        <w:rPr>
          <w:sz w:val="28"/>
          <w:szCs w:val="28"/>
        </w:rPr>
        <w:t xml:space="preserve">В Управлении Федеральной налоговой службы по Тверской области </w:t>
      </w:r>
      <w:r w:rsidRPr="003357EA">
        <w:rPr>
          <w:sz w:val="28"/>
          <w:szCs w:val="28"/>
        </w:rPr>
        <w:br/>
        <w:t>во 2 квартале 2024 года проведена одна проверка в отношении федерального государственного гражданского служащего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 связи с не представлением в установленный законом срок  сведений о доходах, расходах, об имуществе и обязательствах имущественного характера за отчётный 2023 год.</w:t>
      </w:r>
    </w:p>
    <w:p w:rsidR="003357EA" w:rsidRPr="003357EA" w:rsidRDefault="003357EA" w:rsidP="003357EA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3357EA">
        <w:rPr>
          <w:sz w:val="28"/>
          <w:szCs w:val="28"/>
        </w:rPr>
        <w:t>Мера юридической ответственности в виде увольнения в связи с утратой доверия на основании п. 2 ч. 1 ст. 59.2 ФЗ от 27.07.2004 г. № 79-ФЗ «О государственной гражданской службе Российской Федерации» будет применена после выхода госслужащего на службу с длительного больничного.</w:t>
      </w:r>
    </w:p>
    <w:p w:rsidR="003357EA" w:rsidRPr="003357EA" w:rsidRDefault="003357EA">
      <w:pPr>
        <w:rPr>
          <w:rFonts w:ascii="Times New Roman" w:hAnsi="Times New Roman" w:cs="Times New Roman"/>
        </w:rPr>
      </w:pP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 </w:t>
      </w:r>
      <w:r w:rsidRPr="003357EA">
        <w:rPr>
          <w:rStyle w:val="a3"/>
          <w:rFonts w:ascii="Times New Roman" w:hAnsi="Times New Roman"/>
          <w:color w:val="000000"/>
          <w:sz w:val="28"/>
          <w:szCs w:val="28"/>
        </w:rPr>
        <w:t>III</w:t>
      </w: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2024 года в соответствии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3357EA" w:rsidRPr="003357EA" w:rsidRDefault="003357EA" w:rsidP="003357EA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3357EA">
        <w:rPr>
          <w:b/>
          <w:color w:val="000000"/>
          <w:sz w:val="28"/>
          <w:szCs w:val="28"/>
        </w:rPr>
        <w:tab/>
      </w:r>
      <w:r w:rsidRPr="003357E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</w:t>
      </w:r>
      <w:r w:rsidRPr="003357EA">
        <w:rPr>
          <w:color w:val="000000"/>
          <w:sz w:val="28"/>
          <w:szCs w:val="28"/>
        </w:rPr>
        <w:br/>
        <w:t xml:space="preserve">в 3 квартале 2024 года </w:t>
      </w:r>
      <w:r w:rsidRPr="003357EA">
        <w:rPr>
          <w:sz w:val="28"/>
          <w:szCs w:val="28"/>
        </w:rPr>
        <w:t xml:space="preserve">проверок в отношении федеральных государственных </w:t>
      </w:r>
      <w:r w:rsidRPr="003357EA">
        <w:rPr>
          <w:sz w:val="28"/>
          <w:szCs w:val="28"/>
        </w:rPr>
        <w:lastRenderedPageBreak/>
        <w:t>гражданских служащих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проводилось.</w:t>
      </w:r>
    </w:p>
    <w:p w:rsidR="003357EA" w:rsidRPr="003357EA" w:rsidRDefault="003357EA" w:rsidP="003357EA">
      <w:pPr>
        <w:pStyle w:val="a4"/>
        <w:spacing w:before="0" w:after="0" w:line="270" w:lineRule="atLeast"/>
        <w:jc w:val="both"/>
        <w:rPr>
          <w:sz w:val="28"/>
          <w:szCs w:val="28"/>
        </w:rPr>
      </w:pPr>
      <w:r w:rsidRPr="003357EA">
        <w:rPr>
          <w:sz w:val="28"/>
          <w:szCs w:val="28"/>
        </w:rPr>
        <w:tab/>
      </w:r>
    </w:p>
    <w:p w:rsidR="003357EA" w:rsidRPr="003357EA" w:rsidRDefault="003357EA">
      <w:pPr>
        <w:rPr>
          <w:rFonts w:ascii="Times New Roman" w:hAnsi="Times New Roman" w:cs="Times New Roman"/>
        </w:rPr>
      </w:pP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за 2024 год в соответствии 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3357E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3357EA" w:rsidRPr="003357EA" w:rsidRDefault="003357EA" w:rsidP="003357E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3357EA" w:rsidRPr="003357EA" w:rsidRDefault="003357EA" w:rsidP="003357EA">
      <w:pPr>
        <w:pStyle w:val="a4"/>
        <w:spacing w:before="0" w:after="0"/>
        <w:jc w:val="both"/>
        <w:rPr>
          <w:sz w:val="28"/>
          <w:szCs w:val="28"/>
        </w:rPr>
      </w:pPr>
      <w:r w:rsidRPr="003357EA">
        <w:rPr>
          <w:b/>
          <w:color w:val="000000"/>
          <w:sz w:val="28"/>
          <w:szCs w:val="28"/>
        </w:rPr>
        <w:tab/>
      </w:r>
      <w:r w:rsidRPr="003357EA">
        <w:rPr>
          <w:sz w:val="28"/>
          <w:szCs w:val="28"/>
        </w:rPr>
        <w:t xml:space="preserve">В Управлении Федеральной налоговой службы по Тверской области </w:t>
      </w:r>
      <w:r w:rsidRPr="003357EA">
        <w:rPr>
          <w:sz w:val="28"/>
          <w:szCs w:val="28"/>
        </w:rPr>
        <w:br/>
        <w:t>за 2024 год проведена одна проверка в отношении федерального государственного гражданского служащего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 связи с не представлением в установленный законом срок  сведений о доходах, расходах, об имуществе и обязательствах имущественного характера за отчётный 2023 год.</w:t>
      </w:r>
    </w:p>
    <w:p w:rsidR="003357EA" w:rsidRPr="003357EA" w:rsidRDefault="003357EA" w:rsidP="003357EA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3357EA">
        <w:rPr>
          <w:sz w:val="28"/>
          <w:szCs w:val="28"/>
        </w:rPr>
        <w:t>Мера юридической ответственности в виде увольнения в связи с утратой доверия на основании п. 2 ч. 1 ст. 59.2 ФЗ от 27.07.2004 г. № 79-ФЗ «О государственной гражданской службе Российской Федерации» будет применена после выхода госслужащего на службу с длительного больничного.</w:t>
      </w:r>
    </w:p>
    <w:p w:rsidR="003357EA" w:rsidRDefault="003357EA"/>
    <w:p w:rsidR="003357EA" w:rsidRDefault="003357EA"/>
    <w:sectPr w:rsidR="0033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2D"/>
    <w:rsid w:val="003357EA"/>
    <w:rsid w:val="00850C3F"/>
    <w:rsid w:val="00A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B70B-30B3-4107-91EF-4DA79BFE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57EA"/>
    <w:rPr>
      <w:rFonts w:ascii="Verdana" w:hAnsi="Verdana" w:hint="default"/>
      <w:b/>
      <w:bCs/>
      <w:lang w:val="en-US" w:eastAsia="en-US" w:bidi="ar-SA"/>
    </w:rPr>
  </w:style>
  <w:style w:type="paragraph" w:styleId="a4">
    <w:name w:val="Normal (Web)"/>
    <w:basedOn w:val="a"/>
    <w:rsid w:val="003357E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2025-04-10T09:18:00Z</dcterms:created>
  <dcterms:modified xsi:type="dcterms:W3CDTF">2025-04-10T09:20:00Z</dcterms:modified>
</cp:coreProperties>
</file>