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D1" w:rsidRDefault="00BB59D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59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59D1" w:rsidRDefault="00BB59D1">
            <w:pPr>
              <w:pStyle w:val="ConsPlusNormal"/>
              <w:outlineLvl w:val="0"/>
            </w:pPr>
            <w:r>
              <w:t>31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59D1" w:rsidRDefault="00BB59D1">
            <w:pPr>
              <w:pStyle w:val="ConsPlusNormal"/>
              <w:jc w:val="right"/>
              <w:outlineLvl w:val="0"/>
            </w:pPr>
            <w:r>
              <w:t>N 21</w:t>
            </w:r>
          </w:p>
        </w:tc>
      </w:tr>
    </w:tbl>
    <w:p w:rsidR="00BB59D1" w:rsidRDefault="00BB5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Title"/>
        <w:jc w:val="center"/>
      </w:pPr>
      <w:r>
        <w:t>РОССИЙСКАЯ ФЕДЕРАЦИЯ</w:t>
      </w:r>
    </w:p>
    <w:p w:rsidR="00BB59D1" w:rsidRDefault="00BB59D1">
      <w:pPr>
        <w:pStyle w:val="ConsPlusTitle"/>
        <w:jc w:val="center"/>
      </w:pPr>
      <w:r>
        <w:t>ТЮМЕНСКАЯ ОБЛАСТЬ</w:t>
      </w:r>
    </w:p>
    <w:p w:rsidR="00BB59D1" w:rsidRDefault="00BB59D1">
      <w:pPr>
        <w:pStyle w:val="ConsPlusTitle"/>
        <w:jc w:val="center"/>
      </w:pPr>
    </w:p>
    <w:p w:rsidR="00BB59D1" w:rsidRDefault="00BB59D1">
      <w:pPr>
        <w:pStyle w:val="ConsPlusTitle"/>
        <w:jc w:val="center"/>
      </w:pPr>
      <w:r>
        <w:t>ЗАКОН ТЮМЕНСКОЙ ОБЛАСТИ</w:t>
      </w:r>
    </w:p>
    <w:p w:rsidR="00BB59D1" w:rsidRDefault="00BB59D1">
      <w:pPr>
        <w:pStyle w:val="ConsPlusTitle"/>
        <w:jc w:val="center"/>
      </w:pPr>
    </w:p>
    <w:p w:rsidR="00BB59D1" w:rsidRDefault="00BB59D1">
      <w:pPr>
        <w:pStyle w:val="ConsPlusTitle"/>
        <w:jc w:val="center"/>
      </w:pPr>
      <w:r>
        <w:t xml:space="preserve">О МОРАТОРИИ НА ПОВЫШЕНИЕ НАЛОГОВОЙ СТАВКИ </w:t>
      </w:r>
      <w:proofErr w:type="gramStart"/>
      <w:r>
        <w:t>ДЛЯ</w:t>
      </w:r>
      <w:proofErr w:type="gramEnd"/>
    </w:p>
    <w:p w:rsidR="00BB59D1" w:rsidRDefault="00BB59D1">
      <w:pPr>
        <w:pStyle w:val="ConsPlusTitle"/>
        <w:jc w:val="center"/>
      </w:pPr>
      <w:r>
        <w:t xml:space="preserve">НАЛОГОПЛАТЕЛЬЩИКОВ, ПРИМЕНЯЮЩИХ </w:t>
      </w:r>
      <w:proofErr w:type="gramStart"/>
      <w:r>
        <w:t>УПРОЩЕННУЮ</w:t>
      </w:r>
      <w:proofErr w:type="gramEnd"/>
    </w:p>
    <w:p w:rsidR="00BB59D1" w:rsidRDefault="00BB59D1">
      <w:pPr>
        <w:pStyle w:val="ConsPlusTitle"/>
        <w:jc w:val="center"/>
      </w:pPr>
      <w:r>
        <w:t>СИСТЕМУ НАЛОГООБЛОЖЕНИЯ</w:t>
      </w: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областной Думой 19 марта 2015 года</w:t>
      </w:r>
    </w:p>
    <w:p w:rsidR="00BB59D1" w:rsidRDefault="00BB59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59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D1" w:rsidRDefault="00BB59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D1" w:rsidRDefault="00BB59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9D1" w:rsidRDefault="00BB59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9D1" w:rsidRDefault="00BB59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Тюменской области от 06.06.2017 </w:t>
            </w:r>
            <w:hyperlink r:id="rId5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59D1" w:rsidRDefault="00BB59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10.04.2020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30.11.2020 </w:t>
            </w:r>
            <w:hyperlink r:id="rId8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BB59D1" w:rsidRDefault="00BB59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03.11.2021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29.11.2021 </w:t>
            </w:r>
            <w:hyperlink r:id="rId11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D1" w:rsidRDefault="00BB59D1"/>
        </w:tc>
      </w:tr>
    </w:tbl>
    <w:p w:rsidR="00BB59D1" w:rsidRDefault="00BB59D1">
      <w:pPr>
        <w:pStyle w:val="ConsPlusNormal"/>
        <w:jc w:val="both"/>
      </w:pPr>
    </w:p>
    <w:p w:rsidR="00BB59D1" w:rsidRDefault="00BB59D1">
      <w:pPr>
        <w:pStyle w:val="ConsPlusTitle"/>
        <w:ind w:firstLine="540"/>
        <w:jc w:val="both"/>
        <w:outlineLvl w:val="1"/>
      </w:pPr>
      <w:r>
        <w:t>Статья 1</w:t>
      </w: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ind w:firstLine="540"/>
        <w:jc w:val="both"/>
      </w:pPr>
      <w:r>
        <w:t xml:space="preserve">Установить до 31 декабря 2023 года включительно </w:t>
      </w:r>
      <w:hyperlink r:id="rId12" w:history="1">
        <w:r>
          <w:rPr>
            <w:color w:val="0000FF"/>
          </w:rPr>
          <w:t>ставку</w:t>
        </w:r>
      </w:hyperlink>
      <w:r>
        <w:t xml:space="preserve"> налога, взимаемого в связи с применением упрощенной системы налогообложения, для налогоплательщиков, выбравших объектом налогообложения доходы, уменьшенные на величину расходов, в размере 5 процентов.</w:t>
      </w:r>
    </w:p>
    <w:p w:rsidR="00BB59D1" w:rsidRDefault="00BB59D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Тюменской области от 18.03.2019 N 11)</w:t>
      </w:r>
    </w:p>
    <w:p w:rsidR="00BB59D1" w:rsidRDefault="00BB59D1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Установить до 31 декабря 2023 года включительно </w:t>
      </w:r>
      <w:hyperlink r:id="rId14" w:history="1">
        <w:r>
          <w:rPr>
            <w:color w:val="0000FF"/>
          </w:rPr>
          <w:t>ставку</w:t>
        </w:r>
      </w:hyperlink>
      <w:r>
        <w:t xml:space="preserve"> налога, взимаемого в связи с применением упрощенной системы налогообложения, для налогоплательщиков-организаций, выбравших объектом налогообложения доходы и осуществляющих предпринимательскую деятельность в сфере информационных технологий, в размере 1 процента.</w:t>
      </w:r>
    </w:p>
    <w:p w:rsidR="00BB59D1" w:rsidRDefault="00BB59D1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Тюменской области от 06.06.2017 N 29;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Тюменской области от 18.03.2019 N 11)</w:t>
      </w:r>
    </w:p>
    <w:p w:rsidR="00BB59D1" w:rsidRDefault="00BB59D1">
      <w:pPr>
        <w:pStyle w:val="ConsPlusNormal"/>
        <w:spacing w:before="220"/>
        <w:ind w:firstLine="540"/>
        <w:jc w:val="both"/>
      </w:pPr>
      <w:r>
        <w:t xml:space="preserve">Установить до 31 декабря 2022 года включительно ставку налога, взимаемого в связи с применением упрощенной системы налогообложения, для налогоплательщиков, выбравших объектом налогообложения доходы, в размере 4 процентов, за исключением налогоплательщиков, указанных в </w:t>
      </w:r>
      <w:hyperlink w:anchor="P23" w:history="1">
        <w:r>
          <w:rPr>
            <w:color w:val="0000FF"/>
          </w:rPr>
          <w:t>абзаце втором</w:t>
        </w:r>
      </w:hyperlink>
      <w:r>
        <w:t xml:space="preserve"> настоящей статьи.</w:t>
      </w:r>
    </w:p>
    <w:p w:rsidR="00BB59D1" w:rsidRDefault="00BB59D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Тюменской области от 03.11.2021 N 82)</w:t>
      </w: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Title"/>
        <w:ind w:firstLine="540"/>
        <w:jc w:val="both"/>
        <w:outlineLvl w:val="1"/>
      </w:pPr>
      <w:r>
        <w:t>Статья 1.1</w:t>
      </w:r>
    </w:p>
    <w:p w:rsidR="00BB59D1" w:rsidRDefault="00BB59D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Тюменской области от 06.06.2017 N 29)</w:t>
      </w: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ind w:firstLine="540"/>
        <w:jc w:val="both"/>
      </w:pPr>
      <w:r>
        <w:t xml:space="preserve">В целях настоящего Закона к видам предпринимательской деятельности в сфере информационных технологий, в отношении которых для налогоплательщиков-организаций, выбравших объектом налогообложения доходы, устанавливается ставка налога, взимаемого в связи с применением упрощенной системы налогообложения, в размере 1 процента, относятся классифицируемые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 </w:t>
      </w:r>
      <w:hyperlink w:anchor="P56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деятельности, указанные в приложении к настоящему Закону.</w:t>
      </w:r>
    </w:p>
    <w:p w:rsidR="00BB59D1" w:rsidRDefault="00BB59D1">
      <w:pPr>
        <w:pStyle w:val="ConsPlusNormal"/>
        <w:spacing w:before="220"/>
        <w:ind w:firstLine="540"/>
        <w:jc w:val="both"/>
      </w:pPr>
      <w:r>
        <w:t xml:space="preserve">По итогам налогового периода доля доходов от реализации товаров (работ, услуг) при осуществлении </w:t>
      </w:r>
      <w:hyperlink w:anchor="P56" w:history="1">
        <w:r>
          <w:rPr>
            <w:color w:val="0000FF"/>
          </w:rPr>
          <w:t>видов</w:t>
        </w:r>
      </w:hyperlink>
      <w:r>
        <w:t xml:space="preserve"> предпринимательской деятельности в сфере информационных технологий, </w:t>
      </w:r>
      <w:r>
        <w:lastRenderedPageBreak/>
        <w:t>указанных в приложении к настоящему Закону, должна составлять не менее 70 процентов.</w:t>
      </w:r>
    </w:p>
    <w:p w:rsidR="00BB59D1" w:rsidRDefault="00BB59D1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 в размере 1 процента предоставляется налогоплательщику при наличии государственной аккредитации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18.06.2021 N 929 "О государственной аккредитации организаций, осуществляющих деятельность в области информационных технологий".</w:t>
      </w:r>
    </w:p>
    <w:p w:rsidR="00BB59D1" w:rsidRDefault="00BB59D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Тюменской области от 03.11.2021 N 80)</w:t>
      </w: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Title"/>
        <w:ind w:firstLine="540"/>
        <w:jc w:val="both"/>
        <w:outlineLvl w:val="1"/>
      </w:pPr>
      <w:r>
        <w:t>Статья 2</w:t>
      </w: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2015 года.</w:t>
      </w: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jc w:val="right"/>
      </w:pPr>
      <w:r>
        <w:t>Губернатор Тюменской области</w:t>
      </w:r>
    </w:p>
    <w:p w:rsidR="00BB59D1" w:rsidRDefault="00BB59D1">
      <w:pPr>
        <w:pStyle w:val="ConsPlusNormal"/>
        <w:jc w:val="right"/>
      </w:pPr>
      <w:r>
        <w:t>В.В.ЯКУШЕВ</w:t>
      </w:r>
    </w:p>
    <w:p w:rsidR="00BB59D1" w:rsidRDefault="00BB59D1">
      <w:pPr>
        <w:pStyle w:val="ConsPlusNormal"/>
      </w:pPr>
      <w:r>
        <w:t>г. Тюмень</w:t>
      </w:r>
    </w:p>
    <w:p w:rsidR="00BB59D1" w:rsidRDefault="00BB59D1">
      <w:pPr>
        <w:pStyle w:val="ConsPlusNormal"/>
        <w:spacing w:before="220"/>
      </w:pPr>
      <w:r>
        <w:t>31 марта 2015 года</w:t>
      </w:r>
    </w:p>
    <w:p w:rsidR="00BB59D1" w:rsidRDefault="00BB59D1">
      <w:pPr>
        <w:pStyle w:val="ConsPlusNormal"/>
        <w:spacing w:before="220"/>
      </w:pPr>
      <w:r>
        <w:t>N 21</w:t>
      </w: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jc w:val="right"/>
        <w:outlineLvl w:val="0"/>
      </w:pPr>
      <w:r>
        <w:t>Приложение</w:t>
      </w:r>
    </w:p>
    <w:p w:rsidR="00BB59D1" w:rsidRDefault="00BB59D1">
      <w:pPr>
        <w:pStyle w:val="ConsPlusNormal"/>
        <w:jc w:val="right"/>
      </w:pPr>
      <w:r>
        <w:t>к Закону Тюменской области</w:t>
      </w:r>
    </w:p>
    <w:p w:rsidR="00BB59D1" w:rsidRDefault="00BB59D1">
      <w:pPr>
        <w:pStyle w:val="ConsPlusNormal"/>
        <w:jc w:val="right"/>
      </w:pPr>
      <w:r>
        <w:t>"О моратории на повышение налоговой ставки</w:t>
      </w:r>
    </w:p>
    <w:p w:rsidR="00BB59D1" w:rsidRDefault="00BB59D1">
      <w:pPr>
        <w:pStyle w:val="ConsPlusNormal"/>
        <w:jc w:val="right"/>
      </w:pPr>
      <w:r>
        <w:t>для налогоплательщиков, применяющих</w:t>
      </w:r>
    </w:p>
    <w:p w:rsidR="00BB59D1" w:rsidRDefault="00BB59D1">
      <w:pPr>
        <w:pStyle w:val="ConsPlusNormal"/>
        <w:jc w:val="right"/>
      </w:pPr>
      <w:r>
        <w:t>упрощенную систему налогообложения"</w:t>
      </w: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Title"/>
        <w:jc w:val="center"/>
      </w:pPr>
      <w:bookmarkStart w:id="2" w:name="P56"/>
      <w:bookmarkEnd w:id="2"/>
      <w:r>
        <w:t>ВИДЫ</w:t>
      </w:r>
    </w:p>
    <w:p w:rsidR="00BB59D1" w:rsidRDefault="00BB59D1">
      <w:pPr>
        <w:pStyle w:val="ConsPlusTitle"/>
        <w:jc w:val="center"/>
      </w:pPr>
      <w:r>
        <w:t xml:space="preserve">ПРЕДПРИНИМАТЕЛЬСКОЙ ДЕЯТЕЛЬНОСТИ В СФЕРЕ </w:t>
      </w:r>
      <w:proofErr w:type="gramStart"/>
      <w:r>
        <w:t>ИНФОРМАЦИОННЫХ</w:t>
      </w:r>
      <w:proofErr w:type="gramEnd"/>
    </w:p>
    <w:p w:rsidR="00BB59D1" w:rsidRDefault="00BB59D1">
      <w:pPr>
        <w:pStyle w:val="ConsPlusTitle"/>
        <w:jc w:val="center"/>
      </w:pPr>
      <w:r>
        <w:t>ТЕХНОЛОГИЙ, В ОТНОШЕНИИ КОТОРЫХ</w:t>
      </w:r>
    </w:p>
    <w:p w:rsidR="00BB59D1" w:rsidRDefault="00BB59D1">
      <w:pPr>
        <w:pStyle w:val="ConsPlusTitle"/>
        <w:jc w:val="center"/>
      </w:pPr>
      <w:r>
        <w:t>ДЛЯ НАЛОГОПЛАТЕЛЬЩИКОВ-ОРГАНИЗАЦИЙ УСТАНОВЛЕНА СТАВКА НАЛОГА</w:t>
      </w:r>
    </w:p>
    <w:p w:rsidR="00BB59D1" w:rsidRDefault="00BB59D1">
      <w:pPr>
        <w:pStyle w:val="ConsPlusTitle"/>
        <w:jc w:val="center"/>
      </w:pPr>
      <w:r>
        <w:t>В РАЗМЕРЕ 1 ПРОЦЕНТА</w:t>
      </w:r>
    </w:p>
    <w:p w:rsidR="00BB59D1" w:rsidRDefault="00BB59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59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D1" w:rsidRDefault="00BB59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D1" w:rsidRDefault="00BB59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9D1" w:rsidRDefault="00BB59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9D1" w:rsidRDefault="00BB59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Тюменской области от 06.06.2017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D1" w:rsidRDefault="00BB59D1"/>
        </w:tc>
      </w:tr>
    </w:tbl>
    <w:p w:rsidR="00BB59D1" w:rsidRDefault="00BB5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5329"/>
        <w:gridCol w:w="3083"/>
      </w:tblGrid>
      <w:tr w:rsidR="00BB59D1">
        <w:tc>
          <w:tcPr>
            <w:tcW w:w="650" w:type="dxa"/>
          </w:tcPr>
          <w:p w:rsidR="00BB59D1" w:rsidRDefault="00BB59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BB59D1" w:rsidRDefault="00BB59D1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083" w:type="dxa"/>
          </w:tcPr>
          <w:p w:rsidR="00BB59D1" w:rsidRDefault="00BB59D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</w:t>
            </w:r>
          </w:p>
        </w:tc>
      </w:tr>
      <w:tr w:rsidR="00BB59D1">
        <w:tc>
          <w:tcPr>
            <w:tcW w:w="650" w:type="dxa"/>
          </w:tcPr>
          <w:p w:rsidR="00BB59D1" w:rsidRDefault="00BB59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BB59D1" w:rsidRDefault="00BB59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83" w:type="dxa"/>
          </w:tcPr>
          <w:p w:rsidR="00BB59D1" w:rsidRDefault="00BB59D1">
            <w:pPr>
              <w:pStyle w:val="ConsPlusNormal"/>
              <w:jc w:val="center"/>
            </w:pPr>
            <w:r>
              <w:t>3</w:t>
            </w:r>
          </w:p>
        </w:tc>
      </w:tr>
      <w:tr w:rsidR="00BB59D1">
        <w:tc>
          <w:tcPr>
            <w:tcW w:w="650" w:type="dxa"/>
          </w:tcPr>
          <w:p w:rsidR="00BB59D1" w:rsidRDefault="00BB59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BB59D1" w:rsidRDefault="00BB59D1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083" w:type="dxa"/>
          </w:tcPr>
          <w:p w:rsidR="00BB59D1" w:rsidRDefault="00BB59D1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62</w:t>
              </w:r>
            </w:hyperlink>
          </w:p>
        </w:tc>
      </w:tr>
      <w:tr w:rsidR="00BB59D1">
        <w:tc>
          <w:tcPr>
            <w:tcW w:w="650" w:type="dxa"/>
          </w:tcPr>
          <w:p w:rsidR="00BB59D1" w:rsidRDefault="00BB59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BB59D1" w:rsidRDefault="00BB59D1">
            <w:pPr>
              <w:pStyle w:val="ConsPlusNormal"/>
            </w:pPr>
            <w:r>
              <w:t xml:space="preserve">Деятельность по обработке данных, предоставление услуг по размещению информации, деятельность </w:t>
            </w:r>
            <w:r>
              <w:lastRenderedPageBreak/>
              <w:t>порталов в информационно-коммуникационной сети Интернет</w:t>
            </w:r>
          </w:p>
        </w:tc>
        <w:tc>
          <w:tcPr>
            <w:tcW w:w="3083" w:type="dxa"/>
          </w:tcPr>
          <w:p w:rsidR="00BB59D1" w:rsidRDefault="00BB59D1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63.1</w:t>
              </w:r>
            </w:hyperlink>
          </w:p>
        </w:tc>
      </w:tr>
      <w:tr w:rsidR="00BB59D1">
        <w:tc>
          <w:tcPr>
            <w:tcW w:w="650" w:type="dxa"/>
          </w:tcPr>
          <w:p w:rsidR="00BB59D1" w:rsidRDefault="00BB59D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329" w:type="dxa"/>
          </w:tcPr>
          <w:p w:rsidR="00BB59D1" w:rsidRDefault="00BB59D1">
            <w:pPr>
              <w:pStyle w:val="ConsPlusNormal"/>
            </w:pPr>
            <w: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3083" w:type="dxa"/>
          </w:tcPr>
          <w:p w:rsidR="00BB59D1" w:rsidRDefault="00BB59D1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63.11.1</w:t>
              </w:r>
            </w:hyperlink>
          </w:p>
        </w:tc>
      </w:tr>
    </w:tbl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jc w:val="both"/>
      </w:pPr>
    </w:p>
    <w:p w:rsidR="00BB59D1" w:rsidRDefault="00BB5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592" w:rsidRDefault="00B72592"/>
    <w:sectPr w:rsidR="00B72592" w:rsidSect="00FD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D1"/>
    <w:rsid w:val="00B72592"/>
    <w:rsid w:val="00B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D76F6974AB74596D7CB15E7B1E0D5E3699896B92DB4FCB828B7583D7B4A8F8D03BF07A6027351E8CE460DF8B4A14F0425CD12B8DA3DDFE45A49DAi5fAH" TargetMode="External"/><Relationship Id="rId13" Type="http://schemas.openxmlformats.org/officeDocument/2006/relationships/hyperlink" Target="consultantplus://offline/ref=54FD76F6974AB74596D7CB15E7B1E0D5E3699896B928BFFDB123B7583D7B4A8F8D03BF07A6027351E8CE460DF8B4A14F0425CD12B8DA3DDFE45A49DAi5fAH" TargetMode="External"/><Relationship Id="rId18" Type="http://schemas.openxmlformats.org/officeDocument/2006/relationships/hyperlink" Target="consultantplus://offline/ref=54FD76F6974AB74596D7CB15E7B1E0D5E3699896B92ABEFDB72EB7583D7B4A8F8D03BF07A6027351E8CE460CF1B4A14F0425CD12B8DA3DDFE45A49DAi5fAH" TargetMode="External"/><Relationship Id="rId26" Type="http://schemas.openxmlformats.org/officeDocument/2006/relationships/hyperlink" Target="consultantplus://offline/ref=54FD76F6974AB74596D7D518F1DDBEDAE162C29DB82FBDACED7EB10F622B4CDACD43B952E5427B53EBC5125CB4EAF81C446EC011A2C63DDCiFf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FD76F6974AB74596D7CB15E7B1E0D5E3699896B92CB0FBB42BB7583D7B4A8F8D03BF07A6027351E8CE460EF0B4A14F0425CD12B8DA3DDFE45A49DAi5fAH" TargetMode="External"/><Relationship Id="rId7" Type="http://schemas.openxmlformats.org/officeDocument/2006/relationships/hyperlink" Target="consultantplus://offline/ref=54FD76F6974AB74596D7CB15E7B1E0D5E3699896B92EB2FAB028B7583D7B4A8F8D03BF07A6027351E8CE460DF8B4A14F0425CD12B8DA3DDFE45A49DAi5fAH" TargetMode="External"/><Relationship Id="rId12" Type="http://schemas.openxmlformats.org/officeDocument/2006/relationships/hyperlink" Target="consultantplus://offline/ref=54FD76F6974AB74596D7D518F1DDBEDAE665C19EB928BDACED7EB10F622B4CDACD43B952ED4F7C50E39A1749A5B2F71A5E70C10EBEC43FiDfCH" TargetMode="External"/><Relationship Id="rId17" Type="http://schemas.openxmlformats.org/officeDocument/2006/relationships/hyperlink" Target="consultantplus://offline/ref=54FD76F6974AB74596D7CB15E7B1E0D5E3699896B92CB0FBB429B7583D7B4A8F8D03BF07A6027351E8CE460DF8B4A14F0425CD12B8DA3DDFE45A49DAi5fAH" TargetMode="External"/><Relationship Id="rId25" Type="http://schemas.openxmlformats.org/officeDocument/2006/relationships/hyperlink" Target="consultantplus://offline/ref=54FD76F6974AB74596D7D518F1DDBEDAE162C29DB82FBDACED7EB10F622B4CDACD43B952E5427B52E1C5125CB4EAF81C446EC011A2C63DDCiFf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FD76F6974AB74596D7CB15E7B1E0D5E3699896B928BFFDB123B7583D7B4A8F8D03BF07A6027351E8CE460DF8B4A14F0425CD12B8DA3DDFE45A49DAi5fAH" TargetMode="External"/><Relationship Id="rId20" Type="http://schemas.openxmlformats.org/officeDocument/2006/relationships/hyperlink" Target="consultantplus://offline/ref=54FD76F6974AB74596D7D518F1DDBEDAE66ACE9BBB28BDACED7EB10F622B4CDADF43E15EE7426050E9D0440DF2iBf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D76F6974AB74596D7CB15E7B1E0D5E3699896B928BFFDB123B7583D7B4A8F8D03BF07A6027351E8CE460DF8B4A14F0425CD12B8DA3DDFE45A49DAi5fAH" TargetMode="External"/><Relationship Id="rId11" Type="http://schemas.openxmlformats.org/officeDocument/2006/relationships/hyperlink" Target="consultantplus://offline/ref=54FD76F6974AB74596D7CB15E7B1E0D5E3699896B92CB1F8B52CB7583D7B4A8F8D03BF07A6027351E8CE460DF8B4A14F0425CD12B8DA3DDFE45A49DAi5fAH" TargetMode="External"/><Relationship Id="rId24" Type="http://schemas.openxmlformats.org/officeDocument/2006/relationships/hyperlink" Target="consultantplus://offline/ref=54FD76F6974AB74596D7D518F1DDBEDAE162C29DB82FBDACED7EB10F622B4CDACD43B952E5427A59EBC5125CB4EAF81C446EC011A2C63DDCiFf8H" TargetMode="External"/><Relationship Id="rId5" Type="http://schemas.openxmlformats.org/officeDocument/2006/relationships/hyperlink" Target="consultantplus://offline/ref=54FD76F6974AB74596D7CB15E7B1E0D5E3699896B92ABEFDB72EB7583D7B4A8F8D03BF07A6027351E8CE460DF8B4A14F0425CD12B8DA3DDFE45A49DAi5fAH" TargetMode="External"/><Relationship Id="rId15" Type="http://schemas.openxmlformats.org/officeDocument/2006/relationships/hyperlink" Target="consultantplus://offline/ref=54FD76F6974AB74596D7CB15E7B1E0D5E3699896B92ABEFDB72EB7583D7B4A8F8D03BF07A6027351E8CE460DF9B4A14F0425CD12B8DA3DDFE45A49DAi5fAH" TargetMode="External"/><Relationship Id="rId23" Type="http://schemas.openxmlformats.org/officeDocument/2006/relationships/hyperlink" Target="consultantplus://offline/ref=54FD76F6974AB74596D7D518F1DDBEDAE162C29DB82FBDACED7EB10F622B4CDADF43E15EE7426050E9D0440DF2iBf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4FD76F6974AB74596D7CB15E7B1E0D5E3699896B92CB0FBB429B7583D7B4A8F8D03BF07A6027351E8CE460DF8B4A14F0425CD12B8DA3DDFE45A49DAi5fAH" TargetMode="External"/><Relationship Id="rId19" Type="http://schemas.openxmlformats.org/officeDocument/2006/relationships/hyperlink" Target="consultantplus://offline/ref=54FD76F6974AB74596D7D518F1DDBEDAE162C29DB82FBDACED7EB10F622B4CDADF43E15EE7426050E9D0440DF2iBf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D76F6974AB74596D7CB15E7B1E0D5E3699896B92CB0FBB42BB7583D7B4A8F8D03BF07A6027351E8CE460EF0B4A14F0425CD12B8DA3DDFE45A49DAi5fAH" TargetMode="External"/><Relationship Id="rId14" Type="http://schemas.openxmlformats.org/officeDocument/2006/relationships/hyperlink" Target="consultantplus://offline/ref=54FD76F6974AB74596D7D518F1DDBEDAE665C19EB928BDACED7EB10F622B4CDACD43B952ED4F7F56E39A1749A5B2F71A5E70C10EBEC43FiDfCH" TargetMode="External"/><Relationship Id="rId22" Type="http://schemas.openxmlformats.org/officeDocument/2006/relationships/hyperlink" Target="consultantplus://offline/ref=54FD76F6974AB74596D7CB15E7B1E0D5E3699896B92ABEFDB72EB7583D7B4A8F8D03BF07A6027351E8CE460CF6B4A14F0425CD12B8DA3DDFE45A49DAi5f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Ханбекова Ольга Артуровна</dc:creator>
  <cp:lastModifiedBy>Ханбекова Ольга Артуровна</cp:lastModifiedBy>
  <cp:revision>1</cp:revision>
  <dcterms:created xsi:type="dcterms:W3CDTF">2022-01-24T07:31:00Z</dcterms:created>
  <dcterms:modified xsi:type="dcterms:W3CDTF">2022-01-24T07:32:00Z</dcterms:modified>
</cp:coreProperties>
</file>