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76" w:rsidRPr="00F37024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F37024">
        <w:rPr>
          <w:b/>
          <w:bCs/>
          <w:sz w:val="28"/>
          <w:szCs w:val="28"/>
        </w:rPr>
        <w:t xml:space="preserve">Отчет о ходе </w:t>
      </w:r>
      <w:proofErr w:type="gramStart"/>
      <w:r w:rsidRPr="00F37024">
        <w:rPr>
          <w:b/>
          <w:bCs/>
          <w:sz w:val="28"/>
          <w:szCs w:val="28"/>
        </w:rPr>
        <w:t xml:space="preserve">реализации Плана противодействия коррупции </w:t>
      </w:r>
      <w:r w:rsidR="00F37024" w:rsidRPr="00F37024">
        <w:rPr>
          <w:b/>
          <w:bCs/>
          <w:sz w:val="28"/>
          <w:szCs w:val="28"/>
        </w:rPr>
        <w:t xml:space="preserve">управления </w:t>
      </w:r>
      <w:r w:rsidR="00604DFD" w:rsidRPr="00F37024">
        <w:rPr>
          <w:b/>
          <w:bCs/>
          <w:sz w:val="28"/>
          <w:szCs w:val="28"/>
        </w:rPr>
        <w:br/>
      </w:r>
      <w:r w:rsidRPr="00F37024">
        <w:rPr>
          <w:b/>
          <w:bCs/>
          <w:sz w:val="28"/>
          <w:szCs w:val="28"/>
        </w:rPr>
        <w:t>Федеральной налоговой службы</w:t>
      </w:r>
      <w:proofErr w:type="gramEnd"/>
      <w:r w:rsidRPr="00F37024">
        <w:rPr>
          <w:b/>
          <w:bCs/>
          <w:sz w:val="28"/>
          <w:szCs w:val="28"/>
        </w:rPr>
        <w:t xml:space="preserve"> </w:t>
      </w:r>
      <w:r w:rsidR="00F37024" w:rsidRPr="00F37024">
        <w:rPr>
          <w:b/>
          <w:bCs/>
          <w:sz w:val="28"/>
          <w:szCs w:val="28"/>
        </w:rPr>
        <w:t xml:space="preserve">по Еврейской автономной области </w:t>
      </w:r>
      <w:r w:rsidRPr="00F37024">
        <w:rPr>
          <w:b/>
          <w:bCs/>
          <w:sz w:val="28"/>
          <w:szCs w:val="28"/>
        </w:rPr>
        <w:t xml:space="preserve">на 2021-2024 годы, утвержденного приказом </w:t>
      </w:r>
      <w:r w:rsidR="00F37024" w:rsidRPr="00F37024">
        <w:rPr>
          <w:b/>
          <w:bCs/>
          <w:sz w:val="28"/>
          <w:szCs w:val="28"/>
        </w:rPr>
        <w:t>У</w:t>
      </w:r>
      <w:r w:rsidRPr="00F37024">
        <w:rPr>
          <w:b/>
          <w:bCs/>
          <w:sz w:val="28"/>
          <w:szCs w:val="28"/>
        </w:rPr>
        <w:t>ФНС России</w:t>
      </w:r>
      <w:r w:rsidR="00F37024" w:rsidRPr="00F37024">
        <w:rPr>
          <w:b/>
          <w:bCs/>
          <w:sz w:val="28"/>
          <w:szCs w:val="28"/>
        </w:rPr>
        <w:t xml:space="preserve"> по Еврейской автономной области</w:t>
      </w:r>
      <w:r w:rsidRPr="00F37024">
        <w:rPr>
          <w:b/>
          <w:bCs/>
          <w:sz w:val="28"/>
          <w:szCs w:val="28"/>
        </w:rPr>
        <w:t xml:space="preserve"> от </w:t>
      </w:r>
      <w:r w:rsidR="00F37024" w:rsidRPr="00F37024">
        <w:rPr>
          <w:b/>
          <w:bCs/>
          <w:sz w:val="28"/>
          <w:szCs w:val="28"/>
        </w:rPr>
        <w:t>13.10</w:t>
      </w:r>
      <w:r w:rsidRPr="00F37024">
        <w:rPr>
          <w:b/>
          <w:bCs/>
          <w:sz w:val="28"/>
          <w:szCs w:val="28"/>
        </w:rPr>
        <w:t xml:space="preserve">.2021 № </w:t>
      </w:r>
      <w:r w:rsidR="00F37024" w:rsidRPr="00F37024">
        <w:rPr>
          <w:b/>
          <w:bCs/>
          <w:sz w:val="28"/>
          <w:szCs w:val="28"/>
        </w:rPr>
        <w:t>02-33/</w:t>
      </w:r>
      <w:r w:rsidR="00F37024">
        <w:rPr>
          <w:b/>
          <w:bCs/>
          <w:sz w:val="28"/>
          <w:szCs w:val="28"/>
        </w:rPr>
        <w:t>153</w:t>
      </w:r>
      <w:r w:rsidRPr="00F37024">
        <w:rPr>
          <w:b/>
          <w:bCs/>
          <w:sz w:val="28"/>
          <w:szCs w:val="28"/>
        </w:rPr>
        <w:t xml:space="preserve">, </w:t>
      </w:r>
      <w:r w:rsidRPr="00F37024">
        <w:rPr>
          <w:b/>
          <w:bCs/>
          <w:sz w:val="28"/>
          <w:szCs w:val="28"/>
        </w:rPr>
        <w:br/>
        <w:t>в 202</w:t>
      </w:r>
      <w:r w:rsidR="00DD7CDC">
        <w:rPr>
          <w:b/>
          <w:bCs/>
          <w:sz w:val="28"/>
          <w:szCs w:val="28"/>
        </w:rPr>
        <w:t>4</w:t>
      </w:r>
      <w:r w:rsidRPr="00F37024">
        <w:rPr>
          <w:b/>
          <w:bCs/>
          <w:sz w:val="28"/>
          <w:szCs w:val="28"/>
        </w:rPr>
        <w:t xml:space="preserve"> году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FD0143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proofErr w:type="gramStart"/>
      <w:r w:rsidRPr="00F37024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F37024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F37024">
        <w:rPr>
          <w:sz w:val="28"/>
          <w:szCs w:val="28"/>
        </w:rPr>
        <w:t xml:space="preserve"> приказом ФНС России от </w:t>
      </w:r>
      <w:r w:rsidR="00F37024" w:rsidRPr="00F37024">
        <w:rPr>
          <w:sz w:val="28"/>
          <w:szCs w:val="28"/>
        </w:rPr>
        <w:t>13</w:t>
      </w:r>
      <w:r w:rsidRPr="00F37024">
        <w:rPr>
          <w:sz w:val="28"/>
          <w:szCs w:val="28"/>
        </w:rPr>
        <w:t>.</w:t>
      </w:r>
      <w:r w:rsidR="00F37024" w:rsidRPr="00F37024">
        <w:rPr>
          <w:sz w:val="28"/>
          <w:szCs w:val="28"/>
        </w:rPr>
        <w:t>10</w:t>
      </w:r>
      <w:r w:rsidRPr="00F37024">
        <w:rPr>
          <w:sz w:val="28"/>
          <w:szCs w:val="28"/>
        </w:rPr>
        <w:t>.20</w:t>
      </w:r>
      <w:r w:rsidR="00002C92" w:rsidRPr="00F37024">
        <w:rPr>
          <w:sz w:val="28"/>
          <w:szCs w:val="28"/>
        </w:rPr>
        <w:t>21</w:t>
      </w:r>
      <w:r w:rsidRPr="00F37024">
        <w:rPr>
          <w:sz w:val="28"/>
          <w:szCs w:val="28"/>
        </w:rPr>
        <w:t xml:space="preserve"> № </w:t>
      </w:r>
      <w:r w:rsidR="00F37024" w:rsidRPr="00F37024">
        <w:rPr>
          <w:sz w:val="28"/>
          <w:szCs w:val="28"/>
        </w:rPr>
        <w:t>02-33/153</w:t>
      </w:r>
      <w:r w:rsidRPr="00F37024">
        <w:rPr>
          <w:sz w:val="28"/>
          <w:szCs w:val="28"/>
        </w:rPr>
        <w:t xml:space="preserve"> </w:t>
      </w:r>
      <w:r w:rsidR="00002C92" w:rsidRPr="00F37024">
        <w:rPr>
          <w:sz w:val="28"/>
          <w:szCs w:val="28"/>
        </w:rPr>
        <w:t>(с изменениями, внесенными приказ</w:t>
      </w:r>
      <w:r w:rsidR="00D25F4D">
        <w:rPr>
          <w:sz w:val="28"/>
          <w:szCs w:val="28"/>
        </w:rPr>
        <w:t>ами</w:t>
      </w:r>
      <w:r w:rsidR="00002C92" w:rsidRPr="00F37024">
        <w:rPr>
          <w:sz w:val="28"/>
          <w:szCs w:val="28"/>
        </w:rPr>
        <w:t xml:space="preserve"> </w:t>
      </w:r>
      <w:r w:rsidR="00F37024" w:rsidRPr="00F37024">
        <w:rPr>
          <w:sz w:val="28"/>
          <w:szCs w:val="28"/>
        </w:rPr>
        <w:t>У</w:t>
      </w:r>
      <w:r w:rsidR="00002C92" w:rsidRPr="00F37024">
        <w:rPr>
          <w:sz w:val="28"/>
          <w:szCs w:val="28"/>
        </w:rPr>
        <w:t>ФНС России</w:t>
      </w:r>
      <w:r w:rsidR="00F37024" w:rsidRPr="00F37024">
        <w:rPr>
          <w:sz w:val="28"/>
          <w:szCs w:val="28"/>
        </w:rPr>
        <w:t xml:space="preserve"> по Еврейской автономной области</w:t>
      </w:r>
      <w:r w:rsidR="00002C92" w:rsidRPr="00F37024">
        <w:rPr>
          <w:sz w:val="28"/>
          <w:szCs w:val="28"/>
        </w:rPr>
        <w:t xml:space="preserve"> от </w:t>
      </w:r>
      <w:r w:rsidR="00F37024" w:rsidRPr="00F37024">
        <w:rPr>
          <w:sz w:val="28"/>
          <w:szCs w:val="28"/>
        </w:rPr>
        <w:t>21</w:t>
      </w:r>
      <w:r w:rsidR="00002C92" w:rsidRPr="00F37024">
        <w:rPr>
          <w:sz w:val="28"/>
          <w:szCs w:val="28"/>
        </w:rPr>
        <w:t xml:space="preserve">.02.2022 № </w:t>
      </w:r>
      <w:r w:rsidR="00F37024" w:rsidRPr="00F37024">
        <w:rPr>
          <w:sz w:val="28"/>
          <w:szCs w:val="28"/>
        </w:rPr>
        <w:t>02-33/026</w:t>
      </w:r>
      <w:r w:rsidR="00D25F4D">
        <w:rPr>
          <w:sz w:val="28"/>
          <w:szCs w:val="28"/>
        </w:rPr>
        <w:t>, от 09.03.2023 № 02-33/040</w:t>
      </w:r>
      <w:r w:rsidR="00DD7CDC">
        <w:rPr>
          <w:sz w:val="28"/>
          <w:szCs w:val="28"/>
        </w:rPr>
        <w:t>, от 07.03.2024 № 02-33/060</w:t>
      </w:r>
      <w:r w:rsidR="00002C92" w:rsidRPr="00F37024">
        <w:rPr>
          <w:sz w:val="28"/>
          <w:szCs w:val="28"/>
        </w:rPr>
        <w:t xml:space="preserve">) </w:t>
      </w:r>
      <w:r w:rsidRPr="00F37024">
        <w:rPr>
          <w:sz w:val="28"/>
          <w:szCs w:val="28"/>
        </w:rPr>
        <w:t xml:space="preserve">утвержден План противодействия коррупции </w:t>
      </w:r>
      <w:r w:rsidR="00F37024" w:rsidRPr="00F37024">
        <w:rPr>
          <w:sz w:val="28"/>
          <w:szCs w:val="28"/>
        </w:rPr>
        <w:t xml:space="preserve">Управления </w:t>
      </w:r>
      <w:r w:rsidRPr="00F37024">
        <w:rPr>
          <w:sz w:val="28"/>
          <w:szCs w:val="28"/>
        </w:rPr>
        <w:t>Федеральной налоговой службы</w:t>
      </w:r>
      <w:r w:rsidR="00F37024" w:rsidRPr="00F37024">
        <w:rPr>
          <w:sz w:val="28"/>
          <w:szCs w:val="28"/>
        </w:rPr>
        <w:t xml:space="preserve"> по Еврейской автономной области</w:t>
      </w:r>
      <w:r w:rsidRPr="00F37024">
        <w:rPr>
          <w:sz w:val="28"/>
          <w:szCs w:val="28"/>
        </w:rPr>
        <w:t xml:space="preserve"> на</w:t>
      </w:r>
      <w:proofErr w:type="gramEnd"/>
      <w:r w:rsidRPr="00F37024">
        <w:rPr>
          <w:sz w:val="28"/>
          <w:szCs w:val="28"/>
        </w:rPr>
        <w:t xml:space="preserve"> 20</w:t>
      </w:r>
      <w:r w:rsidR="00002C92" w:rsidRPr="00F37024">
        <w:rPr>
          <w:sz w:val="28"/>
          <w:szCs w:val="28"/>
        </w:rPr>
        <w:t>21</w:t>
      </w:r>
      <w:r w:rsidRPr="00F37024">
        <w:rPr>
          <w:sz w:val="28"/>
          <w:szCs w:val="28"/>
        </w:rPr>
        <w:t>-202</w:t>
      </w:r>
      <w:r w:rsidR="00002C92" w:rsidRPr="00F37024">
        <w:rPr>
          <w:sz w:val="28"/>
          <w:szCs w:val="28"/>
        </w:rPr>
        <w:t>4</w:t>
      </w:r>
      <w:r w:rsidRPr="00F37024">
        <w:rPr>
          <w:sz w:val="28"/>
          <w:szCs w:val="28"/>
        </w:rPr>
        <w:t xml:space="preserve"> годы (далее – П</w:t>
      </w:r>
      <w:r w:rsidR="00684331" w:rsidRPr="00F37024">
        <w:rPr>
          <w:sz w:val="28"/>
          <w:szCs w:val="28"/>
        </w:rPr>
        <w:t>лан).</w:t>
      </w:r>
      <w:r w:rsidRPr="00F37024">
        <w:rPr>
          <w:sz w:val="28"/>
          <w:szCs w:val="28"/>
          <w:lang w:eastAsia="en-US"/>
        </w:rPr>
        <w:t xml:space="preserve"> </w:t>
      </w:r>
      <w:r w:rsidRPr="00883DF2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914D07" w:rsidRDefault="00914D0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proofErr w:type="gramStart"/>
      <w:r w:rsidRPr="00883DF2">
        <w:rPr>
          <w:b/>
          <w:sz w:val="28"/>
          <w:szCs w:val="28"/>
        </w:rPr>
        <w:t xml:space="preserve">Разделом I Плана </w:t>
      </w:r>
      <w:r w:rsidRPr="00883DF2">
        <w:rPr>
          <w:sz w:val="28"/>
          <w:szCs w:val="28"/>
        </w:rPr>
        <w:t>предусмотрена реализация мероприятий, направленных на п</w:t>
      </w:r>
      <w:r w:rsidR="002A684C" w:rsidRPr="00883DF2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</w:r>
      <w:r w:rsidR="00E820BA">
        <w:rPr>
          <w:sz w:val="28"/>
          <w:szCs w:val="28"/>
        </w:rPr>
        <w:t xml:space="preserve"> УФНС России по Еврейской автономной области</w:t>
      </w:r>
      <w:r w:rsidR="002A684C" w:rsidRPr="00883DF2">
        <w:rPr>
          <w:sz w:val="28"/>
          <w:szCs w:val="28"/>
        </w:rPr>
        <w:t xml:space="preserve"> </w:t>
      </w:r>
      <w:r w:rsidR="00BB4B5E">
        <w:rPr>
          <w:sz w:val="28"/>
          <w:szCs w:val="28"/>
        </w:rPr>
        <w:t xml:space="preserve">(далее – УФНС России) </w:t>
      </w:r>
      <w:r w:rsidR="002A684C" w:rsidRPr="00883DF2">
        <w:rPr>
          <w:sz w:val="28"/>
          <w:szCs w:val="28"/>
        </w:rPr>
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  <w:proofErr w:type="gramEnd"/>
    </w:p>
    <w:p w:rsidR="00507BDF" w:rsidRPr="00883DF2" w:rsidRDefault="00507BDF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860DC0" w:rsidRDefault="00860DC0" w:rsidP="00883DF2">
      <w:pPr>
        <w:widowControl w:val="0"/>
        <w:spacing w:line="276" w:lineRule="auto"/>
        <w:ind w:firstLine="709"/>
        <w:jc w:val="both"/>
        <w:rPr>
          <w:spacing w:val="-6"/>
          <w:kern w:val="1"/>
          <w:sz w:val="28"/>
          <w:szCs w:val="28"/>
          <w:lang w:eastAsia="ar-SA"/>
        </w:rPr>
      </w:pPr>
      <w:r w:rsidRPr="00C0421B">
        <w:rPr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C0421B">
        <w:rPr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</w:t>
      </w:r>
      <w:r w:rsidR="00507BDF">
        <w:rPr>
          <w:spacing w:val="-6"/>
          <w:kern w:val="1"/>
          <w:sz w:val="28"/>
          <w:szCs w:val="28"/>
          <w:lang w:eastAsia="ar-SA"/>
        </w:rPr>
        <w:t>:</w:t>
      </w:r>
    </w:p>
    <w:p w:rsidR="00507BDF" w:rsidRPr="00C0421B" w:rsidRDefault="00507BDF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9606F9" w:rsidRPr="00883DF2" w:rsidRDefault="00C0026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</w:t>
      </w:r>
      <w:r w:rsidR="00507BDF">
        <w:rPr>
          <w:sz w:val="28"/>
          <w:szCs w:val="28"/>
        </w:rPr>
        <w:t>ем</w:t>
      </w:r>
      <w:r>
        <w:rPr>
          <w:sz w:val="28"/>
          <w:szCs w:val="28"/>
        </w:rPr>
        <w:t xml:space="preserve"> Федеральной налоговой службы по </w:t>
      </w:r>
      <w:r w:rsidR="00E820BA">
        <w:rPr>
          <w:sz w:val="28"/>
          <w:szCs w:val="28"/>
        </w:rPr>
        <w:t>Е</w:t>
      </w:r>
      <w:r>
        <w:rPr>
          <w:sz w:val="28"/>
          <w:szCs w:val="28"/>
        </w:rPr>
        <w:t xml:space="preserve">врейской автономной области </w:t>
      </w:r>
      <w:r w:rsidR="00AF5571" w:rsidRPr="00883DF2">
        <w:rPr>
          <w:sz w:val="28"/>
          <w:szCs w:val="28"/>
        </w:rPr>
        <w:t xml:space="preserve">рассмотрены </w:t>
      </w:r>
      <w:r w:rsidR="00BB4B5E">
        <w:rPr>
          <w:sz w:val="28"/>
          <w:szCs w:val="28"/>
        </w:rPr>
        <w:t>2</w:t>
      </w:r>
      <w:r w:rsidR="004E5F43">
        <w:rPr>
          <w:sz w:val="28"/>
          <w:szCs w:val="28"/>
        </w:rPr>
        <w:t>4</w:t>
      </w:r>
      <w:r w:rsidR="00AF5571" w:rsidRPr="00883DF2">
        <w:rPr>
          <w:sz w:val="28"/>
          <w:szCs w:val="28"/>
        </w:rPr>
        <w:t xml:space="preserve"> уведомлени</w:t>
      </w:r>
      <w:r w:rsidR="00BB4B5E">
        <w:rPr>
          <w:sz w:val="28"/>
          <w:szCs w:val="28"/>
        </w:rPr>
        <w:t>я</w:t>
      </w:r>
      <w:r w:rsidR="00AF5571" w:rsidRPr="00883DF2">
        <w:rPr>
          <w:sz w:val="28"/>
          <w:szCs w:val="28"/>
        </w:rPr>
        <w:t xml:space="preserve"> работодателей о заключении трудовых/гражданско-правовых договоров с лицами, замещавшими должности федеральной государственной гражданской службы в </w:t>
      </w:r>
      <w:r w:rsidR="00BB4B5E">
        <w:rPr>
          <w:sz w:val="28"/>
          <w:szCs w:val="28"/>
        </w:rPr>
        <w:t>У</w:t>
      </w:r>
      <w:r w:rsidR="00AF5571" w:rsidRPr="00883DF2">
        <w:rPr>
          <w:sz w:val="28"/>
          <w:szCs w:val="28"/>
        </w:rPr>
        <w:t xml:space="preserve">ФНС России.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83DF2" w:rsidRDefault="00AF557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Результаты рассмотрения уведомлений письмами </w:t>
      </w:r>
      <w:r w:rsidR="00C00263">
        <w:rPr>
          <w:sz w:val="28"/>
          <w:szCs w:val="28"/>
        </w:rPr>
        <w:t>У</w:t>
      </w:r>
      <w:r w:rsidRPr="00883DF2">
        <w:rPr>
          <w:sz w:val="28"/>
          <w:szCs w:val="28"/>
        </w:rPr>
        <w:t>ФНС России</w:t>
      </w:r>
      <w:r w:rsidR="00C00263">
        <w:rPr>
          <w:sz w:val="28"/>
          <w:szCs w:val="28"/>
        </w:rPr>
        <w:t xml:space="preserve"> по </w:t>
      </w:r>
      <w:r w:rsidR="00637088">
        <w:rPr>
          <w:sz w:val="28"/>
          <w:szCs w:val="28"/>
        </w:rPr>
        <w:t>Е</w:t>
      </w:r>
      <w:r w:rsidR="00C00263">
        <w:rPr>
          <w:sz w:val="28"/>
          <w:szCs w:val="28"/>
        </w:rPr>
        <w:t>врейской автономной области</w:t>
      </w:r>
      <w:r w:rsidRPr="00883DF2">
        <w:rPr>
          <w:sz w:val="28"/>
          <w:szCs w:val="28"/>
        </w:rPr>
        <w:t xml:space="preserve"> доведены до работодателей.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</w:t>
      </w:r>
      <w:r w:rsidRPr="00883DF2">
        <w:rPr>
          <w:bCs/>
          <w:sz w:val="28"/>
          <w:szCs w:val="28"/>
        </w:rPr>
        <w:lastRenderedPageBreak/>
        <w:t>гражданской службы трудового договора с коммерческими организациями не установлено.</w:t>
      </w:r>
    </w:p>
    <w:p w:rsidR="00AF5571" w:rsidRPr="00883DF2" w:rsidRDefault="00AF5571" w:rsidP="0063708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Обращения от бывших государственных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 w:rsidR="00C00263">
        <w:rPr>
          <w:sz w:val="28"/>
          <w:szCs w:val="28"/>
        </w:rPr>
        <w:t>УФНС России по Еврейской автономной области</w:t>
      </w:r>
      <w:proofErr w:type="gramEnd"/>
      <w:r w:rsidR="00C00263">
        <w:rPr>
          <w:sz w:val="28"/>
          <w:szCs w:val="28"/>
        </w:rPr>
        <w:t xml:space="preserve"> </w:t>
      </w:r>
      <w:r w:rsidR="006C57D1" w:rsidRPr="00883DF2">
        <w:rPr>
          <w:sz w:val="28"/>
          <w:szCs w:val="28"/>
        </w:rPr>
        <w:t>не поступали.</w:t>
      </w:r>
    </w:p>
    <w:p w:rsidR="00BB4B5E" w:rsidRPr="00BB4B5E" w:rsidRDefault="006C57D1" w:rsidP="00BB4B5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В целях 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неправомерного использования служебной информации в интересах организации после увольнения с государствен</w:t>
      </w:r>
      <w:r w:rsidR="00CB4C17" w:rsidRPr="00883DF2">
        <w:rPr>
          <w:sz w:val="28"/>
          <w:szCs w:val="28"/>
        </w:rPr>
        <w:t xml:space="preserve">ной службы из </w:t>
      </w:r>
      <w:r w:rsidR="00C00263">
        <w:rPr>
          <w:sz w:val="28"/>
          <w:szCs w:val="28"/>
        </w:rPr>
        <w:t xml:space="preserve">УФНС России по Еврейской автономной области </w:t>
      </w:r>
      <w:r w:rsidR="00CB4C17" w:rsidRPr="00883DF2">
        <w:rPr>
          <w:sz w:val="28"/>
          <w:szCs w:val="28"/>
        </w:rPr>
        <w:t xml:space="preserve">в </w:t>
      </w:r>
      <w:r w:rsidR="00CB4C17" w:rsidRPr="00C00263">
        <w:rPr>
          <w:sz w:val="28"/>
          <w:szCs w:val="28"/>
        </w:rPr>
        <w:t xml:space="preserve">прокуратуру </w:t>
      </w:r>
      <w:r w:rsidR="00C00263" w:rsidRPr="00C00263">
        <w:rPr>
          <w:sz w:val="28"/>
          <w:szCs w:val="28"/>
        </w:rPr>
        <w:t>Еврейской автономной области</w:t>
      </w:r>
      <w:r w:rsidR="00CB4C17" w:rsidRPr="00C00263">
        <w:rPr>
          <w:sz w:val="28"/>
          <w:szCs w:val="28"/>
        </w:rPr>
        <w:t xml:space="preserve"> направлены сведени</w:t>
      </w:r>
      <w:r w:rsidR="000D5008" w:rsidRPr="00C00263">
        <w:rPr>
          <w:sz w:val="28"/>
          <w:szCs w:val="28"/>
        </w:rPr>
        <w:t>я</w:t>
      </w:r>
      <w:r w:rsidR="00CB4C17" w:rsidRPr="00C00263">
        <w:rPr>
          <w:sz w:val="28"/>
          <w:szCs w:val="28"/>
        </w:rPr>
        <w:t xml:space="preserve"> об уволенных государственных служащих</w:t>
      </w:r>
      <w:proofErr w:type="gramEnd"/>
      <w:r w:rsidR="00CB4C17" w:rsidRPr="00C00263">
        <w:rPr>
          <w:sz w:val="28"/>
          <w:szCs w:val="28"/>
        </w:rPr>
        <w:t xml:space="preserve">  </w:t>
      </w:r>
      <w:r w:rsidR="00C00263" w:rsidRPr="00C00263">
        <w:rPr>
          <w:sz w:val="28"/>
          <w:szCs w:val="28"/>
        </w:rPr>
        <w:t>Управления</w:t>
      </w:r>
      <w:r w:rsidR="00CB4C17" w:rsidRPr="00C00263">
        <w:rPr>
          <w:sz w:val="28"/>
          <w:szCs w:val="28"/>
        </w:rPr>
        <w:t>, в отношении которых уведомления о трудоустройстве не поступали, либо представлены с нарушением сроков или форм</w:t>
      </w:r>
      <w:r w:rsidR="00CB4C17" w:rsidRPr="00BB4B5E">
        <w:rPr>
          <w:sz w:val="28"/>
          <w:szCs w:val="28"/>
        </w:rPr>
        <w:t xml:space="preserve">, а также при </w:t>
      </w:r>
      <w:proofErr w:type="gramStart"/>
      <w:r w:rsidR="00CB4C17" w:rsidRPr="00BB4B5E">
        <w:rPr>
          <w:sz w:val="28"/>
          <w:szCs w:val="28"/>
        </w:rPr>
        <w:t>трудоустройстве</w:t>
      </w:r>
      <w:proofErr w:type="gramEnd"/>
      <w:r w:rsidR="00CB4C17" w:rsidRPr="00BB4B5E">
        <w:rPr>
          <w:sz w:val="28"/>
          <w:szCs w:val="28"/>
        </w:rPr>
        <w:t xml:space="preserve"> которых допущены нарушения антикоррупционного законодательства для решения вопроса о принятии мер прокурорского реагирования</w:t>
      </w:r>
      <w:r w:rsidR="004E5F43" w:rsidRPr="00BB4B5E">
        <w:rPr>
          <w:sz w:val="28"/>
          <w:szCs w:val="28"/>
        </w:rPr>
        <w:t xml:space="preserve">. </w:t>
      </w:r>
      <w:r w:rsidR="00BB4B5E" w:rsidRPr="00BB4B5E">
        <w:rPr>
          <w:sz w:val="28"/>
          <w:szCs w:val="28"/>
        </w:rPr>
        <w:t xml:space="preserve">Данная информация за 1 квартал 2024 года направлена письмом УФНС России по ЕАО от 09.04.2024 № </w:t>
      </w:r>
      <w:r w:rsidR="00BB4B5E" w:rsidRPr="00BB4B5E">
        <w:rPr>
          <w:rFonts w:eastAsiaTheme="minorHAnsi"/>
          <w:bCs/>
          <w:sz w:val="28"/>
          <w:szCs w:val="28"/>
        </w:rPr>
        <w:t>01/01-13/0534дсп</w:t>
      </w:r>
      <w:r w:rsidR="00BB4B5E" w:rsidRPr="00BB4B5E">
        <w:rPr>
          <w:sz w:val="28"/>
          <w:szCs w:val="28"/>
        </w:rPr>
        <w:t xml:space="preserve">, за 2 квартал 2024 года направлена письмом УФНС России по ЕАО </w:t>
      </w:r>
      <w:proofErr w:type="gramStart"/>
      <w:r w:rsidR="00BB4B5E" w:rsidRPr="00BB4B5E">
        <w:rPr>
          <w:sz w:val="28"/>
          <w:szCs w:val="28"/>
        </w:rPr>
        <w:t>от</w:t>
      </w:r>
      <w:proofErr w:type="gramEnd"/>
      <w:r w:rsidR="00BB4B5E" w:rsidRPr="00BB4B5E">
        <w:rPr>
          <w:sz w:val="28"/>
          <w:szCs w:val="28"/>
        </w:rPr>
        <w:t xml:space="preserve"> 02.07.2024 № 01/01-13/0902дсп; за 3 квартал 2024 года </w:t>
      </w:r>
      <w:proofErr w:type="gramStart"/>
      <w:r w:rsidR="00BB4B5E" w:rsidRPr="00BB4B5E">
        <w:rPr>
          <w:sz w:val="28"/>
          <w:szCs w:val="28"/>
        </w:rPr>
        <w:t>направлена</w:t>
      </w:r>
      <w:proofErr w:type="gramEnd"/>
      <w:r w:rsidR="00BB4B5E" w:rsidRPr="00BB4B5E">
        <w:rPr>
          <w:sz w:val="28"/>
          <w:szCs w:val="28"/>
        </w:rPr>
        <w:t xml:space="preserve"> письмом УФНС России по ЕАО от 02.10.2024 № 01/01-13/1426дсп, за 4 квартал 2024 года направлена письмом от 09.01.2025 № 02-12/0004дсп.</w:t>
      </w:r>
    </w:p>
    <w:p w:rsidR="009606F9" w:rsidRDefault="009606F9" w:rsidP="00BB4B5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Кроме того, </w:t>
      </w:r>
      <w:r w:rsidRPr="00883DF2">
        <w:rPr>
          <w:bCs/>
          <w:sz w:val="28"/>
          <w:szCs w:val="28"/>
        </w:rPr>
        <w:t xml:space="preserve">Проведены профилактические беседы с </w:t>
      </w:r>
      <w:r w:rsidR="00BB4B5E">
        <w:rPr>
          <w:bCs/>
          <w:sz w:val="28"/>
          <w:szCs w:val="28"/>
        </w:rPr>
        <w:t>20</w:t>
      </w:r>
      <w:r w:rsidRPr="00883DF2">
        <w:rPr>
          <w:bCs/>
          <w:sz w:val="28"/>
          <w:szCs w:val="28"/>
        </w:rPr>
        <w:t xml:space="preserve"> гражданскими служащими </w:t>
      </w:r>
      <w:r w:rsidR="00BB4B5E">
        <w:rPr>
          <w:bCs/>
          <w:sz w:val="28"/>
          <w:szCs w:val="28"/>
        </w:rPr>
        <w:t>У</w:t>
      </w:r>
      <w:r w:rsidRPr="00883DF2">
        <w:rPr>
          <w:bCs/>
          <w:sz w:val="28"/>
          <w:szCs w:val="28"/>
        </w:rPr>
        <w:t xml:space="preserve">ФНС России,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</w:t>
      </w:r>
      <w:proofErr w:type="spellStart"/>
      <w:r w:rsidRPr="00883DF2">
        <w:rPr>
          <w:bCs/>
          <w:sz w:val="28"/>
          <w:szCs w:val="28"/>
        </w:rPr>
        <w:t>коррупционно</w:t>
      </w:r>
      <w:proofErr w:type="spellEnd"/>
      <w:r w:rsidRPr="00883DF2">
        <w:rPr>
          <w:bCs/>
          <w:sz w:val="28"/>
          <w:szCs w:val="28"/>
        </w:rPr>
        <w:t>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507BDF" w:rsidRPr="00883DF2" w:rsidRDefault="00507BDF" w:rsidP="0063708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94C0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Работа по реализации положений статьи 9 «</w:t>
      </w:r>
      <w:bookmarkStart w:id="0" w:name="P223"/>
      <w:bookmarkEnd w:id="0"/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</w:t>
      </w: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№ 273-ФЗ «О противодействии коррупции»</w:t>
      </w:r>
      <w:r w:rsidR="00507B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694C0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042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7088" w:rsidRPr="00C0421B">
        <w:rPr>
          <w:rFonts w:ascii="Times New Roman" w:hAnsi="Times New Roman" w:cs="Times New Roman"/>
          <w:sz w:val="28"/>
          <w:szCs w:val="28"/>
        </w:rPr>
        <w:t xml:space="preserve">УФНС России по Еврейской автономной области </w:t>
      </w:r>
      <w:r w:rsidRPr="00C0421B">
        <w:rPr>
          <w:rFonts w:ascii="Times New Roman" w:hAnsi="Times New Roman" w:cs="Times New Roman"/>
          <w:bCs/>
          <w:sz w:val="28"/>
          <w:szCs w:val="28"/>
        </w:rPr>
        <w:t xml:space="preserve">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4E5F43" w:rsidRPr="00C0421B" w:rsidRDefault="004E5F43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02" w:rsidRPr="00C0421B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  <w:r w:rsidRPr="00C0421B">
        <w:rPr>
          <w:rFonts w:eastAsiaTheme="minorHAnsi"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="004E5F43">
        <w:rPr>
          <w:rFonts w:eastAsiaTheme="minorHAnsi"/>
          <w:bCs/>
          <w:sz w:val="28"/>
          <w:szCs w:val="28"/>
          <w:lang w:eastAsia="en-US"/>
        </w:rPr>
        <w:t>:</w:t>
      </w:r>
    </w:p>
    <w:p w:rsidR="00694C02" w:rsidRPr="00883DF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В отчетном периоде </w:t>
      </w:r>
      <w:r w:rsidRPr="00883DF2">
        <w:rPr>
          <w:sz w:val="28"/>
          <w:szCs w:val="28"/>
        </w:rPr>
        <w:t xml:space="preserve">рассмотрено </w:t>
      </w:r>
      <w:r w:rsidR="00BB4B5E">
        <w:rPr>
          <w:sz w:val="28"/>
          <w:szCs w:val="28"/>
        </w:rPr>
        <w:t>11</w:t>
      </w:r>
      <w:r w:rsidRPr="00883DF2">
        <w:rPr>
          <w:sz w:val="28"/>
          <w:szCs w:val="28"/>
        </w:rPr>
        <w:t xml:space="preserve"> уведомлени</w:t>
      </w:r>
      <w:r w:rsidR="004E5F43">
        <w:rPr>
          <w:sz w:val="28"/>
          <w:szCs w:val="28"/>
        </w:rPr>
        <w:t>й</w:t>
      </w:r>
      <w:r w:rsidRPr="00883DF2">
        <w:rPr>
          <w:sz w:val="28"/>
          <w:szCs w:val="28"/>
        </w:rPr>
        <w:t xml:space="preserve"> государственн</w:t>
      </w:r>
      <w:r w:rsidR="00F858EC">
        <w:rPr>
          <w:sz w:val="28"/>
          <w:szCs w:val="28"/>
        </w:rPr>
        <w:t>ого</w:t>
      </w:r>
      <w:r w:rsidRPr="00883DF2">
        <w:rPr>
          <w:sz w:val="28"/>
          <w:szCs w:val="28"/>
        </w:rPr>
        <w:t xml:space="preserve"> гражданск</w:t>
      </w:r>
      <w:r w:rsidR="00F858EC">
        <w:rPr>
          <w:sz w:val="28"/>
          <w:szCs w:val="28"/>
        </w:rPr>
        <w:t>ого</w:t>
      </w:r>
      <w:r w:rsidRPr="00883DF2">
        <w:rPr>
          <w:sz w:val="28"/>
          <w:szCs w:val="28"/>
        </w:rPr>
        <w:t xml:space="preserve"> служащ</w:t>
      </w:r>
      <w:r w:rsidR="00F858EC">
        <w:rPr>
          <w:sz w:val="28"/>
          <w:szCs w:val="28"/>
        </w:rPr>
        <w:t>его</w:t>
      </w:r>
      <w:r w:rsidRPr="00883DF2">
        <w:rPr>
          <w:sz w:val="28"/>
          <w:szCs w:val="28"/>
        </w:rPr>
        <w:t xml:space="preserve"> о </w:t>
      </w:r>
      <w:r w:rsidR="00F858EC">
        <w:rPr>
          <w:sz w:val="28"/>
          <w:szCs w:val="28"/>
        </w:rPr>
        <w:t xml:space="preserve">возможности </w:t>
      </w:r>
      <w:r w:rsidRPr="00883DF2">
        <w:rPr>
          <w:sz w:val="28"/>
          <w:szCs w:val="28"/>
        </w:rPr>
        <w:t>возникновении личной заинтересованности при исполнении должностных (служебных) обязанностей, которая приводит или может привести к конфликту и</w:t>
      </w:r>
      <w:r w:rsidR="00637088">
        <w:rPr>
          <w:sz w:val="28"/>
          <w:szCs w:val="28"/>
        </w:rPr>
        <w:t>нтересов (далее – уведомление)</w:t>
      </w:r>
      <w:r w:rsidRPr="00883DF2">
        <w:rPr>
          <w:sz w:val="28"/>
          <w:szCs w:val="28"/>
        </w:rPr>
        <w:t>.</w:t>
      </w:r>
    </w:p>
    <w:p w:rsidR="002A684C" w:rsidRDefault="002A684C" w:rsidP="00F858E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8EC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F858EC">
        <w:rPr>
          <w:rFonts w:ascii="Times New Roman" w:hAnsi="Times New Roman" w:cs="Times New Roman"/>
          <w:sz w:val="28"/>
          <w:szCs w:val="28"/>
        </w:rPr>
        <w:t>рассмотрения уведомлени</w:t>
      </w:r>
      <w:r w:rsidR="004E5F43">
        <w:rPr>
          <w:rFonts w:ascii="Times New Roman" w:hAnsi="Times New Roman" w:cs="Times New Roman"/>
          <w:sz w:val="28"/>
          <w:szCs w:val="28"/>
        </w:rPr>
        <w:t>й</w:t>
      </w:r>
      <w:r w:rsidRPr="00F858EC">
        <w:rPr>
          <w:rFonts w:ascii="Times New Roman" w:hAnsi="Times New Roman" w:cs="Times New Roman"/>
          <w:sz w:val="28"/>
          <w:szCs w:val="28"/>
        </w:rPr>
        <w:t xml:space="preserve"> фактов </w:t>
      </w:r>
      <w:r w:rsidR="00F858EC" w:rsidRPr="00F858EC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F858EC">
        <w:rPr>
          <w:rFonts w:ascii="Times New Roman" w:hAnsi="Times New Roman" w:cs="Times New Roman"/>
          <w:sz w:val="28"/>
          <w:szCs w:val="28"/>
        </w:rPr>
        <w:t>возникновения конфликта интересов</w:t>
      </w:r>
      <w:proofErr w:type="gramEnd"/>
      <w:r w:rsidRPr="00F858EC">
        <w:rPr>
          <w:rFonts w:ascii="Times New Roman" w:hAnsi="Times New Roman" w:cs="Times New Roman"/>
          <w:sz w:val="28"/>
          <w:szCs w:val="28"/>
        </w:rPr>
        <w:t xml:space="preserve"> при исполнении государственными гражданскими служащими </w:t>
      </w:r>
      <w:r w:rsidRPr="00F858EC">
        <w:rPr>
          <w:rFonts w:ascii="Times New Roman" w:hAnsi="Times New Roman" w:cs="Times New Roman"/>
          <w:sz w:val="28"/>
          <w:szCs w:val="28"/>
        </w:rPr>
        <w:br/>
        <w:t>не установлено.</w:t>
      </w:r>
      <w:r w:rsidR="00F858EC" w:rsidRPr="00F858EC">
        <w:rPr>
          <w:rFonts w:ascii="Times New Roman" w:hAnsi="Times New Roman" w:cs="Times New Roman"/>
          <w:sz w:val="28"/>
          <w:szCs w:val="28"/>
        </w:rPr>
        <w:t xml:space="preserve"> П</w:t>
      </w:r>
      <w:r w:rsidR="00F858EC" w:rsidRPr="00F858EC">
        <w:rPr>
          <w:rFonts w:ascii="Times New Roman" w:eastAsiaTheme="minorHAnsi" w:hAnsi="Times New Roman" w:cs="Times New Roman"/>
          <w:sz w:val="28"/>
          <w:szCs w:val="28"/>
        </w:rPr>
        <w:t xml:space="preserve">риняты меры по недопущению </w:t>
      </w:r>
      <w:r w:rsidR="00C0421B">
        <w:rPr>
          <w:rFonts w:ascii="Times New Roman" w:eastAsiaTheme="minorHAnsi" w:hAnsi="Times New Roman" w:cs="Times New Roman"/>
          <w:sz w:val="28"/>
          <w:szCs w:val="28"/>
        </w:rPr>
        <w:t xml:space="preserve">возможного возникновения </w:t>
      </w:r>
      <w:r w:rsidR="00F858EC" w:rsidRPr="00F858EC">
        <w:rPr>
          <w:rFonts w:ascii="Times New Roman" w:eastAsiaTheme="minorHAnsi" w:hAnsi="Times New Roman" w:cs="Times New Roman"/>
          <w:sz w:val="28"/>
          <w:szCs w:val="28"/>
        </w:rPr>
        <w:t>конфликта интересов.</w:t>
      </w:r>
    </w:p>
    <w:p w:rsidR="004E5F43" w:rsidRPr="00F858EC" w:rsidRDefault="004E5F43" w:rsidP="00F858E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C02" w:rsidRPr="00C0421B" w:rsidRDefault="002A684C" w:rsidP="00F858EC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C0421B">
        <w:rPr>
          <w:sz w:val="28"/>
          <w:szCs w:val="28"/>
        </w:rPr>
        <w:tab/>
      </w:r>
      <w:r w:rsidR="00844C33" w:rsidRPr="00C0421B">
        <w:rPr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="00844C33" w:rsidRPr="00C0421B">
        <w:rPr>
          <w:rFonts w:eastAsiaTheme="minorHAnsi"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="00507BDF">
        <w:rPr>
          <w:rFonts w:eastAsiaTheme="minorHAnsi"/>
          <w:bCs/>
          <w:sz w:val="28"/>
          <w:szCs w:val="28"/>
          <w:lang w:eastAsia="en-US"/>
        </w:rPr>
        <w:t>:</w:t>
      </w:r>
      <w:r w:rsidR="00844C33" w:rsidRPr="00C0421B">
        <w:rPr>
          <w:spacing w:val="-6"/>
          <w:kern w:val="1"/>
          <w:sz w:val="28"/>
          <w:szCs w:val="28"/>
          <w:lang w:eastAsia="ar-SA"/>
        </w:rPr>
        <w:t xml:space="preserve"> </w:t>
      </w:r>
    </w:p>
    <w:p w:rsidR="00844C33" w:rsidRPr="00883DF2" w:rsidRDefault="0047241C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0421B">
        <w:rPr>
          <w:bCs/>
          <w:sz w:val="28"/>
          <w:szCs w:val="28"/>
        </w:rPr>
        <w:t xml:space="preserve">В </w:t>
      </w:r>
      <w:r w:rsidRPr="00C0421B">
        <w:rPr>
          <w:sz w:val="28"/>
          <w:szCs w:val="28"/>
        </w:rPr>
        <w:t>УФНС России по Еврейской</w:t>
      </w:r>
      <w:r w:rsidRPr="00637088">
        <w:rPr>
          <w:sz w:val="28"/>
          <w:szCs w:val="28"/>
        </w:rPr>
        <w:t xml:space="preserve"> автономной области </w:t>
      </w:r>
      <w:r w:rsidR="00844C33" w:rsidRPr="00883DF2">
        <w:rPr>
          <w:spacing w:val="-6"/>
          <w:kern w:val="1"/>
          <w:sz w:val="28"/>
          <w:szCs w:val="28"/>
          <w:lang w:eastAsia="ar-SA"/>
        </w:rPr>
        <w:t>о</w:t>
      </w:r>
      <w:r w:rsidR="00844C33" w:rsidRPr="00883DF2">
        <w:rPr>
          <w:bCs/>
          <w:sz w:val="28"/>
          <w:szCs w:val="28"/>
        </w:rPr>
        <w:t>рганизована и проведена декларационная кампания 202</w:t>
      </w:r>
      <w:r w:rsidR="00BB4B5E">
        <w:rPr>
          <w:bCs/>
          <w:sz w:val="28"/>
          <w:szCs w:val="28"/>
        </w:rPr>
        <w:t>4</w:t>
      </w:r>
      <w:r w:rsidR="00844C33" w:rsidRPr="00883DF2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</w:t>
      </w:r>
      <w:r w:rsidR="00BB4B5E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год;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BB4B5E">
        <w:rPr>
          <w:bCs/>
          <w:sz w:val="28"/>
          <w:szCs w:val="28"/>
        </w:rPr>
        <w:t>4</w:t>
      </w:r>
      <w:r w:rsidRPr="00883DF2">
        <w:rPr>
          <w:bCs/>
          <w:sz w:val="28"/>
          <w:szCs w:val="28"/>
        </w:rPr>
        <w:t xml:space="preserve"> году (за отчетный 202</w:t>
      </w:r>
      <w:r w:rsidR="00BB4B5E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год).</w:t>
      </w:r>
    </w:p>
    <w:p w:rsidR="00844C33" w:rsidRPr="00883DF2" w:rsidRDefault="00844C3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AB7ED6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</w:rPr>
        <w:t>О</w:t>
      </w:r>
      <w:r w:rsidR="00787DA8" w:rsidRPr="00883DF2">
        <w:rPr>
          <w:sz w:val="28"/>
          <w:szCs w:val="28"/>
        </w:rPr>
        <w:t xml:space="preserve">тделом </w:t>
      </w:r>
      <w:r w:rsidR="0047241C">
        <w:rPr>
          <w:sz w:val="28"/>
          <w:szCs w:val="28"/>
        </w:rPr>
        <w:t>кадров</w:t>
      </w:r>
      <w:r w:rsidR="00950252">
        <w:rPr>
          <w:sz w:val="28"/>
          <w:szCs w:val="28"/>
        </w:rPr>
        <w:t>, профилактики коррупционных и иных правонарушений</w:t>
      </w:r>
      <w:r w:rsidR="0047241C">
        <w:rPr>
          <w:sz w:val="28"/>
          <w:szCs w:val="28"/>
        </w:rPr>
        <w:t xml:space="preserve"> и безопасности </w:t>
      </w:r>
      <w:r w:rsidR="0047241C" w:rsidRPr="00637088">
        <w:rPr>
          <w:sz w:val="28"/>
          <w:szCs w:val="28"/>
        </w:rPr>
        <w:t xml:space="preserve">УФНС России по Еврейской автономной области </w:t>
      </w:r>
      <w:r w:rsidR="00787DA8" w:rsidRPr="00883DF2">
        <w:rPr>
          <w:sz w:val="28"/>
          <w:szCs w:val="28"/>
        </w:rPr>
        <w:t>был</w:t>
      </w:r>
      <w:r w:rsidR="00AB7ED6">
        <w:rPr>
          <w:sz w:val="28"/>
          <w:szCs w:val="28"/>
        </w:rPr>
        <w:t>и</w:t>
      </w:r>
      <w:r w:rsidR="00787DA8" w:rsidRPr="00883DF2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>приняты</w:t>
      </w:r>
      <w:r w:rsidR="00AB7ED6">
        <w:rPr>
          <w:sz w:val="28"/>
          <w:szCs w:val="28"/>
        </w:rPr>
        <w:t xml:space="preserve"> и</w:t>
      </w:r>
      <w:r w:rsidR="00AB7ED6" w:rsidRPr="00B41DFB">
        <w:rPr>
          <w:sz w:val="28"/>
          <w:szCs w:val="28"/>
        </w:rPr>
        <w:t xml:space="preserve"> проанализированы </w:t>
      </w:r>
      <w:r w:rsidR="0047241C" w:rsidRPr="00C61CC9">
        <w:rPr>
          <w:color w:val="auto"/>
          <w:sz w:val="28"/>
          <w:szCs w:val="28"/>
        </w:rPr>
        <w:t>1</w:t>
      </w:r>
      <w:r w:rsidR="00950252">
        <w:rPr>
          <w:color w:val="auto"/>
          <w:sz w:val="28"/>
          <w:szCs w:val="28"/>
        </w:rPr>
        <w:t>42</w:t>
      </w:r>
      <w:r w:rsidR="00AB7ED6" w:rsidRPr="00C61CC9">
        <w:rPr>
          <w:color w:val="auto"/>
          <w:sz w:val="28"/>
          <w:szCs w:val="28"/>
        </w:rPr>
        <w:t xml:space="preserve"> </w:t>
      </w:r>
      <w:r w:rsidR="00AB7ED6" w:rsidRPr="00030BE3">
        <w:rPr>
          <w:sz w:val="28"/>
          <w:szCs w:val="28"/>
        </w:rPr>
        <w:t>комплект</w:t>
      </w:r>
      <w:r w:rsidR="00AB7ED6">
        <w:rPr>
          <w:sz w:val="28"/>
          <w:szCs w:val="28"/>
        </w:rPr>
        <w:t>а</w:t>
      </w:r>
      <w:r w:rsidR="00AB7ED6" w:rsidRPr="00030BE3">
        <w:rPr>
          <w:sz w:val="28"/>
          <w:szCs w:val="28"/>
        </w:rPr>
        <w:t xml:space="preserve"> справок </w:t>
      </w:r>
      <w:r w:rsidR="00AB7ED6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AB7ED6">
        <w:rPr>
          <w:sz w:val="28"/>
          <w:szCs w:val="28"/>
        </w:rPr>
        <w:t>–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>представленных  гражданскими служащими</w:t>
      </w:r>
      <w:r w:rsidR="0047241C">
        <w:rPr>
          <w:sz w:val="28"/>
          <w:szCs w:val="28"/>
        </w:rPr>
        <w:t xml:space="preserve"> Управления</w:t>
      </w:r>
      <w:r w:rsidR="00AB7ED6" w:rsidRPr="00030BE3">
        <w:rPr>
          <w:sz w:val="28"/>
          <w:szCs w:val="28"/>
        </w:rPr>
        <w:t>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 xml:space="preserve">Все Справки о доходах, представленные гражданскими служащими </w:t>
      </w:r>
      <w:r w:rsidR="0047241C">
        <w:rPr>
          <w:sz w:val="28"/>
          <w:szCs w:val="28"/>
        </w:rPr>
        <w:t xml:space="preserve">Управления </w:t>
      </w:r>
      <w:r w:rsidRPr="00883DF2">
        <w:rPr>
          <w:sz w:val="28"/>
          <w:szCs w:val="28"/>
        </w:rPr>
        <w:t>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47241C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47241C">
        <w:rPr>
          <w:sz w:val="28"/>
          <w:szCs w:val="28"/>
        </w:rPr>
        <w:t>В период декларационной кампании с периодичностью 1 раз в 2 недели осуществлялся мониторинг представления гражданскими служащими</w:t>
      </w:r>
      <w:r w:rsidR="0047241C" w:rsidRPr="0047241C">
        <w:rPr>
          <w:sz w:val="28"/>
          <w:szCs w:val="28"/>
        </w:rPr>
        <w:t xml:space="preserve"> Управления</w:t>
      </w:r>
      <w:r w:rsidRPr="0047241C">
        <w:rPr>
          <w:sz w:val="28"/>
          <w:szCs w:val="28"/>
        </w:rPr>
        <w:t>, сведений о доходах, расходах, об имуществе и обязательствах имущественного характера.</w:t>
      </w:r>
    </w:p>
    <w:p w:rsidR="008606CD" w:rsidRPr="00C0421B" w:rsidRDefault="008606CD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Cs/>
          <w:sz w:val="28"/>
          <w:szCs w:val="28"/>
        </w:rPr>
      </w:pPr>
      <w:r w:rsidRPr="00C0421B">
        <w:rPr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C0421B">
        <w:rPr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 w:rsidRPr="00C0421B">
        <w:rPr>
          <w:bCs/>
          <w:sz w:val="28"/>
          <w:szCs w:val="28"/>
        </w:rPr>
        <w:t>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8606CD" w:rsidRPr="0047241C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В </w:t>
      </w:r>
      <w:r w:rsidR="0047241C" w:rsidRPr="00637088">
        <w:rPr>
          <w:sz w:val="28"/>
          <w:szCs w:val="28"/>
        </w:rPr>
        <w:t xml:space="preserve">УФНС России по Еврейской </w:t>
      </w:r>
      <w:r w:rsidR="0047241C" w:rsidRPr="0047241C">
        <w:rPr>
          <w:sz w:val="28"/>
          <w:szCs w:val="28"/>
        </w:rPr>
        <w:t xml:space="preserve">автономной области </w:t>
      </w:r>
      <w:r w:rsidRPr="0047241C">
        <w:rPr>
          <w:bCs/>
          <w:sz w:val="28"/>
          <w:szCs w:val="28"/>
        </w:rPr>
        <w:t xml:space="preserve">в отчетном периоде уведомления о выполнении иной оплачиваемой работы представлены </w:t>
      </w:r>
      <w:r w:rsidR="0047241C" w:rsidRPr="0047241C">
        <w:rPr>
          <w:bCs/>
          <w:sz w:val="28"/>
          <w:szCs w:val="28"/>
        </w:rPr>
        <w:t>1</w:t>
      </w:r>
      <w:r w:rsidRPr="0047241C">
        <w:rPr>
          <w:bCs/>
          <w:sz w:val="28"/>
          <w:szCs w:val="28"/>
        </w:rPr>
        <w:t xml:space="preserve"> гражданским служащим.</w:t>
      </w:r>
    </w:p>
    <w:p w:rsidR="008606CD" w:rsidRPr="0047241C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CF6399" w:rsidRPr="0047241C" w:rsidRDefault="00CF639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A684C" w:rsidRPr="00883DF2" w:rsidRDefault="00BE14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507BDF">
        <w:rPr>
          <w:b/>
          <w:sz w:val="28"/>
          <w:szCs w:val="28"/>
        </w:rPr>
        <w:t xml:space="preserve">Разделом </w:t>
      </w:r>
      <w:r w:rsidRPr="00507BDF">
        <w:rPr>
          <w:b/>
          <w:sz w:val="28"/>
          <w:szCs w:val="28"/>
          <w:lang w:val="en-US"/>
        </w:rPr>
        <w:t>II</w:t>
      </w:r>
      <w:r w:rsidRPr="00507BDF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в</w:t>
      </w:r>
      <w:r w:rsidR="002A684C" w:rsidRPr="00883DF2">
        <w:rPr>
          <w:sz w:val="28"/>
          <w:szCs w:val="28"/>
        </w:rPr>
        <w:t>ыявление и систематизаци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причин и условий проявления коррупции в деятельности </w:t>
      </w:r>
      <w:r w:rsidR="00E820BA">
        <w:rPr>
          <w:sz w:val="28"/>
          <w:szCs w:val="28"/>
        </w:rPr>
        <w:t>УФНС России по Еврейской автономной области</w:t>
      </w:r>
      <w:r w:rsidR="002A684C" w:rsidRPr="00883DF2">
        <w:rPr>
          <w:sz w:val="28"/>
          <w:szCs w:val="28"/>
        </w:rPr>
        <w:t xml:space="preserve">, </w:t>
      </w:r>
      <w:r w:rsidRPr="00883DF2">
        <w:rPr>
          <w:sz w:val="28"/>
          <w:szCs w:val="28"/>
        </w:rPr>
        <w:t xml:space="preserve">а также </w:t>
      </w:r>
      <w:r w:rsidR="002A684C" w:rsidRPr="00883DF2">
        <w:rPr>
          <w:sz w:val="28"/>
          <w:szCs w:val="28"/>
        </w:rPr>
        <w:t>мониторинг коррупционных рисков и их устранение.</w:t>
      </w:r>
    </w:p>
    <w:p w:rsidR="0033424E" w:rsidRPr="00C0421B" w:rsidRDefault="0033424E" w:rsidP="00883DF2">
      <w:pPr>
        <w:spacing w:line="276" w:lineRule="auto"/>
        <w:ind w:firstLine="709"/>
        <w:jc w:val="both"/>
        <w:rPr>
          <w:spacing w:val="-6"/>
          <w:kern w:val="1"/>
          <w:sz w:val="28"/>
          <w:szCs w:val="28"/>
          <w:lang w:eastAsia="ar-SA"/>
        </w:rPr>
      </w:pPr>
      <w:r w:rsidRPr="00C0421B">
        <w:rPr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C0421B">
        <w:rPr>
          <w:rFonts w:eastAsiaTheme="minorHAnsi"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C0421B">
        <w:rPr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7B5D39" w:rsidRPr="005E3B2E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E3B2E">
        <w:rPr>
          <w:sz w:val="28"/>
          <w:szCs w:val="28"/>
        </w:rPr>
        <w:t>В 202</w:t>
      </w:r>
      <w:r w:rsidR="00950252">
        <w:rPr>
          <w:sz w:val="28"/>
          <w:szCs w:val="28"/>
        </w:rPr>
        <w:t>4</w:t>
      </w:r>
      <w:r w:rsidRPr="005E3B2E">
        <w:rPr>
          <w:sz w:val="28"/>
          <w:szCs w:val="28"/>
        </w:rPr>
        <w:t xml:space="preserve"> году в соответствии с пунктом 1 статьи 10 Федерального закона </w:t>
      </w:r>
      <w:r w:rsidRPr="005E3B2E">
        <w:rPr>
          <w:sz w:val="28"/>
          <w:szCs w:val="28"/>
        </w:rPr>
        <w:br/>
        <w:t xml:space="preserve">от 03.12.2012 № 230-ФЗ «О </w:t>
      </w:r>
      <w:proofErr w:type="gramStart"/>
      <w:r w:rsidRPr="005E3B2E">
        <w:rPr>
          <w:sz w:val="28"/>
          <w:szCs w:val="28"/>
        </w:rPr>
        <w:t>контроле за</w:t>
      </w:r>
      <w:proofErr w:type="gramEnd"/>
      <w:r w:rsidRPr="005E3B2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отделом </w:t>
      </w:r>
      <w:r w:rsidR="00E820BA" w:rsidRPr="005E3B2E">
        <w:rPr>
          <w:sz w:val="28"/>
          <w:szCs w:val="28"/>
        </w:rPr>
        <w:t>кадров</w:t>
      </w:r>
      <w:r w:rsidR="007B5D39" w:rsidRPr="005E3B2E">
        <w:rPr>
          <w:sz w:val="28"/>
          <w:szCs w:val="28"/>
        </w:rPr>
        <w:t>, профилактики коррупционных и иных правонарушений</w:t>
      </w:r>
      <w:r w:rsidR="00E820BA" w:rsidRPr="005E3B2E">
        <w:rPr>
          <w:sz w:val="28"/>
          <w:szCs w:val="28"/>
        </w:rPr>
        <w:t xml:space="preserve"> и безопасности Управления </w:t>
      </w:r>
      <w:r w:rsidRPr="005E3B2E">
        <w:rPr>
          <w:sz w:val="28"/>
          <w:szCs w:val="28"/>
        </w:rPr>
        <w:t xml:space="preserve">проводилась работа по анализу сведений о </w:t>
      </w:r>
      <w:r w:rsidR="007B5D39" w:rsidRPr="005E3B2E">
        <w:rPr>
          <w:sz w:val="28"/>
          <w:szCs w:val="28"/>
        </w:rPr>
        <w:t>расходах.</w:t>
      </w:r>
      <w:r w:rsidR="009A6019" w:rsidRPr="005E3B2E">
        <w:rPr>
          <w:sz w:val="28"/>
          <w:szCs w:val="28"/>
        </w:rPr>
        <w:t xml:space="preserve"> </w:t>
      </w:r>
    </w:p>
    <w:p w:rsidR="009A6019" w:rsidRPr="005E3B2E" w:rsidRDefault="001D350E" w:rsidP="0095025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5E3B2E">
        <w:rPr>
          <w:sz w:val="28"/>
          <w:szCs w:val="28"/>
        </w:rPr>
        <w:t xml:space="preserve">По итогам проведенного анализа </w:t>
      </w:r>
      <w:r w:rsidR="009A6019" w:rsidRPr="005E3B2E">
        <w:rPr>
          <w:sz w:val="28"/>
          <w:szCs w:val="28"/>
        </w:rPr>
        <w:t>сведений о доходах, об имуществе и обязательствах имущественного характера, представленных гражданскими служащими Управления</w:t>
      </w:r>
      <w:r w:rsidR="005E3B2E">
        <w:rPr>
          <w:sz w:val="28"/>
          <w:szCs w:val="28"/>
        </w:rPr>
        <w:t>,</w:t>
      </w:r>
      <w:r w:rsidR="009A6019" w:rsidRPr="005E3B2E">
        <w:rPr>
          <w:sz w:val="28"/>
          <w:szCs w:val="28"/>
        </w:rPr>
        <w:t xml:space="preserve"> </w:t>
      </w:r>
      <w:r w:rsidR="00950252">
        <w:rPr>
          <w:sz w:val="28"/>
          <w:szCs w:val="28"/>
        </w:rPr>
        <w:t xml:space="preserve">два гражданских </w:t>
      </w:r>
      <w:r w:rsidR="009A6019" w:rsidRPr="005E3B2E">
        <w:rPr>
          <w:bCs/>
          <w:sz w:val="28"/>
          <w:szCs w:val="28"/>
        </w:rPr>
        <w:t>служащих привлечены к ответственности за представление недостоверных/неполных сведений о доходах, расходах, об имуществе и обязательствах имущественного характера.</w:t>
      </w:r>
    </w:p>
    <w:p w:rsidR="00717505" w:rsidRDefault="00950252" w:rsidP="009502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5E3B2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="005E3B2E">
        <w:rPr>
          <w:bCs/>
          <w:sz w:val="28"/>
          <w:szCs w:val="28"/>
        </w:rPr>
        <w:t xml:space="preserve"> год в</w:t>
      </w:r>
      <w:r w:rsidR="00717505" w:rsidRPr="0047241C">
        <w:rPr>
          <w:bCs/>
          <w:sz w:val="28"/>
          <w:szCs w:val="28"/>
        </w:rPr>
        <w:t xml:space="preserve"> </w:t>
      </w:r>
      <w:r w:rsidR="00717505" w:rsidRPr="0047241C">
        <w:rPr>
          <w:sz w:val="28"/>
          <w:szCs w:val="28"/>
        </w:rPr>
        <w:t>УФНС России по Еврейской автономной области</w:t>
      </w:r>
      <w:r w:rsidR="00717505">
        <w:rPr>
          <w:sz w:val="28"/>
          <w:szCs w:val="28"/>
        </w:rPr>
        <w:t xml:space="preserve"> </w:t>
      </w:r>
      <w:r w:rsidR="00717505" w:rsidRPr="00F803E2">
        <w:rPr>
          <w:bCs/>
          <w:sz w:val="28"/>
          <w:szCs w:val="28"/>
        </w:rPr>
        <w:t>заседани</w:t>
      </w:r>
      <w:r>
        <w:rPr>
          <w:bCs/>
          <w:sz w:val="28"/>
          <w:szCs w:val="28"/>
        </w:rPr>
        <w:t>я</w:t>
      </w:r>
      <w:r w:rsidR="00717505" w:rsidRPr="00F803E2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 xml:space="preserve"> по соблюдению требований к служебному поведению не проводились. </w:t>
      </w:r>
    </w:p>
    <w:p w:rsidR="00A91CE8" w:rsidRDefault="00A91CE8" w:rsidP="00A91CE8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DF2">
        <w:rPr>
          <w:sz w:val="28"/>
          <w:szCs w:val="28"/>
        </w:rPr>
        <w:lastRenderedPageBreak/>
        <w:t>В целях обеспечения открытости мер по противодействию коррупции, принимаемых</w:t>
      </w:r>
      <w:r>
        <w:rPr>
          <w:sz w:val="28"/>
          <w:szCs w:val="28"/>
        </w:rPr>
        <w:t xml:space="preserve"> Управлением</w:t>
      </w:r>
      <w:r w:rsidRPr="00883DF2">
        <w:rPr>
          <w:sz w:val="28"/>
          <w:szCs w:val="28"/>
        </w:rPr>
        <w:t xml:space="preserve">, на официальном сайте ФНС России на постоянной основе осуществляется </w:t>
      </w:r>
      <w:r>
        <w:rPr>
          <w:sz w:val="28"/>
          <w:szCs w:val="28"/>
        </w:rPr>
        <w:t xml:space="preserve">актуализация информации, </w:t>
      </w:r>
      <w:r w:rsidRPr="00C0421B">
        <w:rPr>
          <w:sz w:val="28"/>
          <w:szCs w:val="28"/>
        </w:rPr>
        <w:t xml:space="preserve">размещенной в </w:t>
      </w:r>
      <w:r w:rsidRPr="00C0421B">
        <w:rPr>
          <w:rFonts w:eastAsiaTheme="minorHAnsi"/>
          <w:sz w:val="28"/>
          <w:szCs w:val="28"/>
          <w:lang w:eastAsia="en-US"/>
        </w:rPr>
        <w:t xml:space="preserve">разделе «Противодействие коррупции», посвященного вопросам противодействия коррупции. </w:t>
      </w:r>
    </w:p>
    <w:p w:rsidR="00BD1F83" w:rsidRPr="00BD1F83" w:rsidRDefault="00BD1F83" w:rsidP="00A91CE8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b/>
          <w:sz w:val="28"/>
          <w:szCs w:val="28"/>
        </w:rPr>
      </w:pPr>
    </w:p>
    <w:p w:rsidR="00734605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</w:t>
      </w:r>
      <w:r w:rsidR="007B5D39">
        <w:rPr>
          <w:b/>
          <w:sz w:val="28"/>
          <w:szCs w:val="28"/>
          <w:lang w:val="en-US"/>
        </w:rPr>
        <w:t>II</w:t>
      </w:r>
      <w:r w:rsidRPr="00883DF2">
        <w:rPr>
          <w:b/>
          <w:sz w:val="28"/>
          <w:szCs w:val="28"/>
        </w:rPr>
        <w:t xml:space="preserve"> Плана</w:t>
      </w:r>
      <w:r w:rsidR="00734605">
        <w:rPr>
          <w:sz w:val="28"/>
          <w:szCs w:val="28"/>
        </w:rPr>
        <w:t xml:space="preserve"> предусмотрено взаимодействие управления с институтами гражданского общества и гражданами, обеспечивающими доступность информации о деятельности управления</w:t>
      </w:r>
      <w:r w:rsidRPr="00883DF2">
        <w:rPr>
          <w:sz w:val="28"/>
          <w:szCs w:val="28"/>
        </w:rPr>
        <w:t xml:space="preserve"> </w:t>
      </w:r>
    </w:p>
    <w:p w:rsidR="00734605" w:rsidRPr="007304E0" w:rsidRDefault="00734605" w:rsidP="00734605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7304E0">
        <w:rPr>
          <w:sz w:val="28"/>
          <w:szCs w:val="28"/>
        </w:rPr>
        <w:t>11.12.2024 на заседании Общественного совета при УФНС России по Еврейской автономной области был рассмотрен вопрос  о результатах организации работы по противодействию коррупции в УФНС России по Еврейской автономной области в 2024 году (протокол № 4 от 11.12.2024).</w:t>
      </w:r>
    </w:p>
    <w:p w:rsidR="00734605" w:rsidRDefault="00734605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</w:p>
    <w:p w:rsidR="002A684C" w:rsidRPr="00883DF2" w:rsidRDefault="00734605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883DF2">
        <w:rPr>
          <w:b/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а реализация</w:t>
      </w:r>
      <w:r>
        <w:rPr>
          <w:sz w:val="28"/>
          <w:szCs w:val="28"/>
        </w:rPr>
        <w:t xml:space="preserve"> </w:t>
      </w:r>
      <w:r w:rsidR="00030BE3" w:rsidRPr="00883DF2">
        <w:rPr>
          <w:sz w:val="28"/>
          <w:szCs w:val="28"/>
        </w:rPr>
        <w:t>мероприятий, направленных на</w:t>
      </w:r>
      <w:r w:rsidR="002A684C" w:rsidRPr="00883DF2">
        <w:rPr>
          <w:b/>
          <w:sz w:val="28"/>
          <w:szCs w:val="28"/>
        </w:rPr>
        <w:t xml:space="preserve"> </w:t>
      </w:r>
      <w:r w:rsidR="002A684C" w:rsidRPr="00883DF2">
        <w:rPr>
          <w:sz w:val="28"/>
          <w:szCs w:val="28"/>
        </w:rPr>
        <w:t xml:space="preserve">противодействие коррупции, с учетом специфики деятельности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2A684C" w:rsidRPr="00883DF2">
        <w:rPr>
          <w:sz w:val="28"/>
          <w:szCs w:val="28"/>
        </w:rPr>
        <w:t>.</w:t>
      </w:r>
    </w:p>
    <w:p w:rsidR="00F16733" w:rsidRPr="00883DF2" w:rsidRDefault="00F167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A53EC2">
        <w:rPr>
          <w:sz w:val="28"/>
          <w:szCs w:val="28"/>
        </w:rPr>
        <w:t>Управление инцидентами</w:t>
      </w:r>
      <w:r w:rsidRPr="00883DF2">
        <w:rPr>
          <w:sz w:val="28"/>
          <w:szCs w:val="28"/>
        </w:rPr>
        <w:t xml:space="preserve"> в </w:t>
      </w:r>
      <w:r w:rsidR="009F4AF3">
        <w:rPr>
          <w:bCs/>
          <w:sz w:val="28"/>
          <w:szCs w:val="28"/>
        </w:rPr>
        <w:t>УФНС России по Еврейской автономной области</w:t>
      </w:r>
      <w:r w:rsidR="009F4AF3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>осуществляется в соответствии с Порядком осуществления этапов управления инцидентами в ФНС России, утвержденным приказом ФНС России № ЕД-7-16/231@ от 23.03.2022</w:t>
      </w:r>
      <w:r w:rsidR="009F4AF3">
        <w:rPr>
          <w:sz w:val="28"/>
          <w:szCs w:val="28"/>
        </w:rPr>
        <w:t>.</w:t>
      </w:r>
    </w:p>
    <w:p w:rsidR="00084F24" w:rsidRPr="00883DF2" w:rsidRDefault="00FB33E4" w:rsidP="00883DF2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3EC2">
        <w:rPr>
          <w:sz w:val="28"/>
          <w:szCs w:val="28"/>
        </w:rPr>
        <w:t>Управление инцидентами информационной безопасности</w:t>
      </w:r>
      <w:r w:rsidRPr="00883DF2">
        <w:rPr>
          <w:sz w:val="28"/>
          <w:szCs w:val="28"/>
        </w:rPr>
        <w:t xml:space="preserve"> осуществляется в соответствии с Политикой управления инцидентами информационной безопасности ФНС России, утвержденной приказом ФНС России от 26.02.2021 № СД-7-24/167@.</w:t>
      </w:r>
      <w:r w:rsidR="00084F24" w:rsidRPr="00883DF2">
        <w:rPr>
          <w:color w:val="000000"/>
          <w:sz w:val="28"/>
          <w:szCs w:val="28"/>
        </w:rPr>
        <w:t xml:space="preserve"> </w:t>
      </w:r>
    </w:p>
    <w:p w:rsidR="007B5D39" w:rsidRPr="00883DF2" w:rsidRDefault="007B5D39" w:rsidP="007B5D39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рамках работы по управлению инцидентами в </w:t>
      </w:r>
      <w:r>
        <w:rPr>
          <w:bCs/>
          <w:sz w:val="28"/>
          <w:szCs w:val="28"/>
        </w:rPr>
        <w:t>УФНС России по Еврейской автономной области</w:t>
      </w:r>
      <w:r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в части правонарушений со стороны сотрудников </w:t>
      </w:r>
      <w:r>
        <w:rPr>
          <w:sz w:val="28"/>
          <w:szCs w:val="28"/>
        </w:rPr>
        <w:t>Управления инцидентов, в том числе в части информационной безопасности, не установлено</w:t>
      </w:r>
      <w:r w:rsidRPr="00883DF2">
        <w:rPr>
          <w:sz w:val="28"/>
          <w:szCs w:val="28"/>
        </w:rPr>
        <w:t>.</w:t>
      </w:r>
    </w:p>
    <w:p w:rsidR="00FC50D1" w:rsidRDefault="00FC50D1" w:rsidP="00883DF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84F24" w:rsidRPr="00BD1F83" w:rsidRDefault="00D00AEC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BD1F83">
        <w:rPr>
          <w:b/>
          <w:sz w:val="28"/>
          <w:szCs w:val="28"/>
        </w:rPr>
        <w:t xml:space="preserve">Разделом </w:t>
      </w:r>
      <w:r w:rsidRPr="00BD1F83">
        <w:rPr>
          <w:b/>
          <w:sz w:val="28"/>
          <w:szCs w:val="28"/>
          <w:lang w:val="en-US"/>
        </w:rPr>
        <w:t>V</w:t>
      </w:r>
      <w:r w:rsidRPr="00BD1F83">
        <w:rPr>
          <w:b/>
          <w:sz w:val="28"/>
          <w:szCs w:val="28"/>
        </w:rPr>
        <w:t xml:space="preserve"> Плана</w:t>
      </w:r>
      <w:r w:rsidRPr="00BD1F83">
        <w:rPr>
          <w:sz w:val="28"/>
          <w:szCs w:val="28"/>
        </w:rPr>
        <w:t xml:space="preserve"> предусмотрена реализация мероприятий, направленных на</w:t>
      </w:r>
      <w:r w:rsidRPr="00BD1F83">
        <w:rPr>
          <w:b/>
          <w:sz w:val="28"/>
          <w:szCs w:val="28"/>
        </w:rPr>
        <w:t xml:space="preserve"> </w:t>
      </w:r>
      <w:r w:rsidRPr="00BD1F83">
        <w:rPr>
          <w:sz w:val="28"/>
          <w:szCs w:val="28"/>
        </w:rPr>
        <w:t>о</w:t>
      </w:r>
      <w:r w:rsidR="002A684C" w:rsidRPr="00BD1F83">
        <w:rPr>
          <w:sz w:val="28"/>
          <w:szCs w:val="28"/>
        </w:rPr>
        <w:t>рганизаци</w:t>
      </w:r>
      <w:r w:rsidRPr="00BD1F83">
        <w:rPr>
          <w:sz w:val="28"/>
          <w:szCs w:val="28"/>
        </w:rPr>
        <w:t>ю</w:t>
      </w:r>
      <w:r w:rsidR="002A684C" w:rsidRPr="00BD1F83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BD1F83">
        <w:rPr>
          <w:sz w:val="28"/>
          <w:szCs w:val="28"/>
        </w:rPr>
        <w:t>.</w:t>
      </w:r>
      <w:r w:rsidR="00084F24" w:rsidRPr="00BD1F83">
        <w:rPr>
          <w:b/>
          <w:color w:val="FF0000"/>
          <w:sz w:val="28"/>
          <w:szCs w:val="28"/>
        </w:rPr>
        <w:t xml:space="preserve"> </w:t>
      </w:r>
    </w:p>
    <w:p w:rsidR="00D00AEC" w:rsidRPr="00BD1F83" w:rsidRDefault="004433C2" w:rsidP="00883DF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D1F83">
        <w:rPr>
          <w:sz w:val="28"/>
          <w:szCs w:val="28"/>
        </w:rPr>
        <w:t xml:space="preserve"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</w:t>
      </w:r>
      <w:r w:rsidRPr="00617965">
        <w:rPr>
          <w:sz w:val="28"/>
          <w:szCs w:val="28"/>
        </w:rPr>
        <w:t>иных</w:t>
      </w:r>
      <w:r w:rsidR="00BD1F83" w:rsidRPr="00617965">
        <w:rPr>
          <w:sz w:val="28"/>
          <w:szCs w:val="28"/>
        </w:rPr>
        <w:t xml:space="preserve"> правонарушений и безопасность территориальных налоговых органов, </w:t>
      </w:r>
      <w:r w:rsidRPr="00617965">
        <w:rPr>
          <w:sz w:val="28"/>
          <w:szCs w:val="28"/>
        </w:rPr>
        <w:t xml:space="preserve">в соответствии с </w:t>
      </w:r>
      <w:r w:rsidR="00BD1F83" w:rsidRPr="00617965">
        <w:rPr>
          <w:sz w:val="28"/>
          <w:szCs w:val="28"/>
        </w:rPr>
        <w:t xml:space="preserve">приказом ФНС России от </w:t>
      </w:r>
      <w:r w:rsidR="00617965" w:rsidRPr="00617965">
        <w:rPr>
          <w:sz w:val="28"/>
          <w:szCs w:val="28"/>
        </w:rPr>
        <w:t xml:space="preserve"> 17.10.2024 № ЕД-7-4/868@ "О проведении очного мероприятия - совещания-семинара по теме "Профилактика коррупционных и иных правонарушений в Федеральной налоговой службе.</w:t>
      </w:r>
      <w:proofErr w:type="gramEnd"/>
      <w:r w:rsidR="00617965" w:rsidRPr="00617965">
        <w:rPr>
          <w:sz w:val="28"/>
          <w:szCs w:val="28"/>
        </w:rPr>
        <w:t xml:space="preserve"> Обеспечение безопасности деятельности Федеральной налоговой службы"</w:t>
      </w:r>
      <w:r w:rsidR="00617965" w:rsidRPr="00617965">
        <w:rPr>
          <w:szCs w:val="26"/>
        </w:rPr>
        <w:t xml:space="preserve"> </w:t>
      </w:r>
      <w:r w:rsidRPr="00617965">
        <w:rPr>
          <w:sz w:val="28"/>
          <w:szCs w:val="28"/>
        </w:rPr>
        <w:t xml:space="preserve">на базе ФБЛПУ «Лечебно-реабилитационный центр «Подмосковье» ФНС России» </w:t>
      </w:r>
      <w:r w:rsidR="00275565" w:rsidRPr="00617965">
        <w:rPr>
          <w:sz w:val="28"/>
          <w:szCs w:val="28"/>
        </w:rPr>
        <w:t>ФНС России</w:t>
      </w:r>
      <w:r w:rsidRPr="00617965">
        <w:rPr>
          <w:sz w:val="28"/>
          <w:szCs w:val="28"/>
        </w:rPr>
        <w:t xml:space="preserve"> проведен </w:t>
      </w:r>
      <w:r w:rsidR="00BD1F83" w:rsidRPr="00617965">
        <w:rPr>
          <w:sz w:val="28"/>
          <w:szCs w:val="28"/>
        </w:rPr>
        <w:t>0</w:t>
      </w:r>
      <w:r w:rsidR="00617965" w:rsidRPr="00617965">
        <w:rPr>
          <w:sz w:val="28"/>
          <w:szCs w:val="28"/>
        </w:rPr>
        <w:t>7</w:t>
      </w:r>
      <w:r w:rsidRPr="00617965">
        <w:rPr>
          <w:sz w:val="28"/>
          <w:szCs w:val="28"/>
        </w:rPr>
        <w:t>-</w:t>
      </w:r>
      <w:r w:rsidR="00617965" w:rsidRPr="00617965">
        <w:rPr>
          <w:sz w:val="28"/>
          <w:szCs w:val="28"/>
        </w:rPr>
        <w:t>08</w:t>
      </w:r>
      <w:r w:rsidRPr="00617965">
        <w:rPr>
          <w:sz w:val="28"/>
          <w:szCs w:val="28"/>
        </w:rPr>
        <w:t xml:space="preserve"> </w:t>
      </w:r>
      <w:r w:rsidR="00BD1F83" w:rsidRPr="00617965">
        <w:rPr>
          <w:sz w:val="28"/>
          <w:szCs w:val="28"/>
        </w:rPr>
        <w:t>ноября 202</w:t>
      </w:r>
      <w:r w:rsidR="00617965" w:rsidRPr="00617965">
        <w:rPr>
          <w:sz w:val="28"/>
          <w:szCs w:val="28"/>
        </w:rPr>
        <w:t>4</w:t>
      </w:r>
      <w:r w:rsidRPr="00617965">
        <w:rPr>
          <w:sz w:val="28"/>
          <w:szCs w:val="28"/>
        </w:rPr>
        <w:t xml:space="preserve"> года </w:t>
      </w:r>
      <w:r w:rsidRPr="00617965">
        <w:rPr>
          <w:sz w:val="28"/>
          <w:szCs w:val="28"/>
        </w:rPr>
        <w:lastRenderedPageBreak/>
        <w:t>совещание-семинар по теме «</w:t>
      </w:r>
      <w:r w:rsidR="00BD1F83" w:rsidRPr="00617965">
        <w:rPr>
          <w:sz w:val="28"/>
          <w:szCs w:val="28"/>
        </w:rPr>
        <w:t>Профилактика коррупционных и иных правонарушений в ФНС России. Обеспечение безопасности деятельности ФНС России</w:t>
      </w:r>
      <w:r w:rsidRPr="00617965">
        <w:rPr>
          <w:sz w:val="28"/>
          <w:szCs w:val="28"/>
        </w:rPr>
        <w:t>»</w:t>
      </w:r>
      <w:r w:rsidR="00D00AEC" w:rsidRPr="00617965">
        <w:rPr>
          <w:sz w:val="28"/>
          <w:szCs w:val="28"/>
        </w:rPr>
        <w:t>.</w:t>
      </w:r>
      <w:r w:rsidR="00D8072B" w:rsidRPr="00BD1F83">
        <w:rPr>
          <w:sz w:val="28"/>
          <w:szCs w:val="28"/>
        </w:rPr>
        <w:t xml:space="preserve"> В данном совещании-семинаре от УФНС России по Еврейской автономной области принял участие один гражданский служащий отдела кадров</w:t>
      </w:r>
      <w:r w:rsidR="00BD1F83" w:rsidRPr="00BD1F83">
        <w:rPr>
          <w:sz w:val="28"/>
          <w:szCs w:val="28"/>
        </w:rPr>
        <w:t>, профилактики коррупционных и иных правонарушений</w:t>
      </w:r>
      <w:r w:rsidR="00D8072B" w:rsidRPr="00BD1F83">
        <w:rPr>
          <w:sz w:val="28"/>
          <w:szCs w:val="28"/>
        </w:rPr>
        <w:t xml:space="preserve"> и безопасности.</w:t>
      </w:r>
    </w:p>
    <w:p w:rsidR="00084F24" w:rsidRPr="008115F9" w:rsidRDefault="00D00AEC" w:rsidP="00883DF2">
      <w:pPr>
        <w:spacing w:line="276" w:lineRule="auto"/>
        <w:ind w:firstLine="851"/>
        <w:jc w:val="both"/>
        <w:rPr>
          <w:sz w:val="28"/>
          <w:szCs w:val="28"/>
        </w:rPr>
      </w:pPr>
      <w:r w:rsidRPr="008115F9">
        <w:rPr>
          <w:sz w:val="28"/>
          <w:szCs w:val="28"/>
        </w:rPr>
        <w:t>В рамках совещания-семинара</w:t>
      </w:r>
      <w:r w:rsidR="004433C2" w:rsidRPr="008115F9">
        <w:rPr>
          <w:sz w:val="28"/>
          <w:szCs w:val="28"/>
        </w:rPr>
        <w:t xml:space="preserve"> рассмотрены и обсуждены вопросы по:</w:t>
      </w:r>
      <w:r w:rsidR="008115F9" w:rsidRPr="008115F9">
        <w:rPr>
          <w:sz w:val="28"/>
          <w:szCs w:val="28"/>
        </w:rPr>
        <w:t xml:space="preserve"> антикоррупционной работе с сотрудниками, впервые поступившими на госслужбу, адаптации к антикоррупционному законодательству, проблемные вопросы по профилактике коррупции и другие актуальные вопросы</w:t>
      </w:r>
      <w:r w:rsidR="004433C2" w:rsidRPr="008115F9">
        <w:rPr>
          <w:sz w:val="28"/>
          <w:szCs w:val="28"/>
        </w:rPr>
        <w:t>.</w:t>
      </w:r>
    </w:p>
    <w:p w:rsidR="00617965" w:rsidRPr="00617965" w:rsidRDefault="00617965" w:rsidP="006179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65">
        <w:rPr>
          <w:rFonts w:ascii="Times New Roman" w:hAnsi="Times New Roman" w:cs="Times New Roman"/>
          <w:sz w:val="28"/>
          <w:szCs w:val="28"/>
        </w:rPr>
        <w:t xml:space="preserve">Также, в течение 2024 года сотрудники отдела </w:t>
      </w:r>
      <w:r w:rsidRPr="00617965">
        <w:rPr>
          <w:rFonts w:ascii="Times New Roman" w:hAnsi="Times New Roman" w:cs="Times New Roman"/>
          <w:sz w:val="28"/>
          <w:szCs w:val="28"/>
        </w:rPr>
        <w:t>кадров, профилактики коррупционных и иных правонарушений и безопасности</w:t>
      </w:r>
      <w:r w:rsidRPr="00617965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617965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17965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17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17965">
        <w:rPr>
          <w:rFonts w:ascii="Times New Roman" w:hAnsi="Times New Roman" w:cs="Times New Roman"/>
          <w:sz w:val="28"/>
          <w:szCs w:val="28"/>
        </w:rPr>
        <w:t>"Совершенствование межведомственного взаимодействия в сфере противодействия коррупции и обмену эффективным опытом работы по профилактике коррупционных правонарушений"</w:t>
      </w:r>
      <w:r w:rsidRPr="00617965">
        <w:rPr>
          <w:rFonts w:ascii="Times New Roman" w:hAnsi="Times New Roman" w:cs="Times New Roman"/>
          <w:sz w:val="28"/>
          <w:szCs w:val="28"/>
        </w:rPr>
        <w:t xml:space="preserve"> и </w:t>
      </w:r>
      <w:r w:rsidRPr="00617965">
        <w:rPr>
          <w:rFonts w:ascii="Times New Roman" w:hAnsi="Times New Roman" w:cs="Times New Roman"/>
          <w:sz w:val="28"/>
          <w:szCs w:val="28"/>
        </w:rPr>
        <w:t>по теме "Кадры и профилактика коррупции: стратегия развития 2025+".</w:t>
      </w:r>
    </w:p>
    <w:p w:rsidR="00617965" w:rsidRPr="00617965" w:rsidRDefault="00617965" w:rsidP="00883DF2">
      <w:pPr>
        <w:spacing w:line="276" w:lineRule="auto"/>
        <w:ind w:firstLine="851"/>
        <w:jc w:val="both"/>
        <w:rPr>
          <w:b/>
          <w:color w:val="FF0000"/>
          <w:sz w:val="28"/>
          <w:szCs w:val="28"/>
        </w:rPr>
      </w:pPr>
    </w:p>
    <w:p w:rsidR="00084F24" w:rsidRPr="00A12247" w:rsidRDefault="00342A59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Обучение государственных гражданских служащих, в том числе </w:t>
      </w:r>
      <w:r w:rsidRPr="00BD1F83">
        <w:rPr>
          <w:rFonts w:ascii="Times New Roman" w:hAnsi="Times New Roman" w:cs="Times New Roman"/>
          <w:b w:val="0"/>
          <w:sz w:val="28"/>
          <w:szCs w:val="28"/>
        </w:rPr>
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по дополнительным профессиональным программам в области противодействия коррупции осуществлялось в соответствии с 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служащих Федеральной налоговой </w:t>
      </w:r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службы в образовательных учреждениях, находящихся в</w:t>
      </w:r>
      <w:proofErr w:type="gramEnd"/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ведении</w:t>
      </w:r>
      <w:proofErr w:type="gramEnd"/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ФНС Росси</w:t>
      </w:r>
      <w:bookmarkStart w:id="1" w:name="_GoBack"/>
      <w:bookmarkEnd w:id="1"/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и, на 202</w:t>
      </w:r>
      <w:r w:rsidR="008115F9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год, утвержден</w:t>
      </w:r>
      <w:r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ным</w:t>
      </w:r>
      <w:r w:rsidR="00084F24"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084F24" w:rsidRPr="00A12247"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A12247" w:rsidRPr="00A1224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ФНС России от </w:t>
      </w:r>
      <w:r w:rsidR="00A12247" w:rsidRPr="00A12247">
        <w:rPr>
          <w:rFonts w:ascii="Times New Roman" w:eastAsia="Calibri" w:hAnsi="Times New Roman" w:cs="Times New Roman"/>
          <w:b w:val="0"/>
          <w:sz w:val="28"/>
          <w:szCs w:val="28"/>
        </w:rPr>
        <w:t>30.10.2023</w:t>
      </w:r>
      <w:r w:rsidR="00A12247" w:rsidRPr="00A1224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№ </w:t>
      </w:r>
      <w:r w:rsidR="00A12247" w:rsidRPr="00A12247">
        <w:rPr>
          <w:rFonts w:ascii="Times New Roman" w:eastAsia="Calibri" w:hAnsi="Times New Roman" w:cs="Times New Roman"/>
          <w:b w:val="0"/>
          <w:sz w:val="28"/>
          <w:szCs w:val="28"/>
        </w:rPr>
        <w:t>КЧ-7-28/788</w:t>
      </w:r>
      <w:r w:rsidR="00A12247" w:rsidRPr="00A12247">
        <w:rPr>
          <w:rFonts w:ascii="Times New Roman" w:hAnsi="Times New Roman" w:cs="Times New Roman"/>
          <w:b w:val="0"/>
          <w:snapToGrid w:val="0"/>
          <w:sz w:val="28"/>
          <w:szCs w:val="28"/>
        </w:rPr>
        <w:t>@</w:t>
      </w:r>
      <w:r w:rsidRPr="00A122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210CD" w:rsidRPr="008115F9" w:rsidRDefault="00C210CD" w:rsidP="00D6226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247">
        <w:rPr>
          <w:rFonts w:ascii="Times New Roman" w:hAnsi="Times New Roman" w:cs="Times New Roman"/>
          <w:sz w:val="28"/>
          <w:szCs w:val="28"/>
        </w:rPr>
        <w:t>За 202</w:t>
      </w:r>
      <w:r w:rsidR="008115F9" w:rsidRPr="00A12247">
        <w:rPr>
          <w:rFonts w:ascii="Times New Roman" w:hAnsi="Times New Roman" w:cs="Times New Roman"/>
          <w:sz w:val="28"/>
          <w:szCs w:val="28"/>
        </w:rPr>
        <w:t>4</w:t>
      </w:r>
      <w:r w:rsidRPr="00A12247">
        <w:rPr>
          <w:rFonts w:ascii="Times New Roman" w:hAnsi="Times New Roman" w:cs="Times New Roman"/>
          <w:sz w:val="28"/>
          <w:szCs w:val="28"/>
        </w:rPr>
        <w:t xml:space="preserve"> год обучен </w:t>
      </w:r>
      <w:r w:rsidR="008115F9" w:rsidRPr="00A12247">
        <w:rPr>
          <w:rFonts w:ascii="Times New Roman" w:hAnsi="Times New Roman" w:cs="Times New Roman"/>
          <w:sz w:val="28"/>
          <w:szCs w:val="28"/>
        </w:rPr>
        <w:t>один</w:t>
      </w:r>
      <w:r w:rsidRPr="00A12247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8115F9" w:rsidRPr="00A12247">
        <w:rPr>
          <w:rFonts w:ascii="Times New Roman" w:hAnsi="Times New Roman" w:cs="Times New Roman"/>
          <w:sz w:val="28"/>
          <w:szCs w:val="28"/>
        </w:rPr>
        <w:t>й служащий</w:t>
      </w:r>
      <w:r w:rsidRPr="008115F9">
        <w:rPr>
          <w:rFonts w:ascii="Times New Roman" w:hAnsi="Times New Roman" w:cs="Times New Roman"/>
          <w:sz w:val="28"/>
          <w:szCs w:val="28"/>
        </w:rPr>
        <w:t>, в должностные обязанности котор</w:t>
      </w:r>
      <w:r w:rsidR="008115F9" w:rsidRPr="008115F9">
        <w:rPr>
          <w:rFonts w:ascii="Times New Roman" w:hAnsi="Times New Roman" w:cs="Times New Roman"/>
          <w:sz w:val="28"/>
          <w:szCs w:val="28"/>
        </w:rPr>
        <w:t>ого</w:t>
      </w:r>
      <w:r w:rsidRPr="008115F9">
        <w:rPr>
          <w:rFonts w:ascii="Times New Roman" w:hAnsi="Times New Roman" w:cs="Times New Roman"/>
          <w:sz w:val="28"/>
          <w:szCs w:val="28"/>
        </w:rPr>
        <w:t xml:space="preserve"> входит работа по профилактике коррупционных и иных правонарушений, по направлению «Противодействие коррупции в сфере государственного управления» в ведомственн</w:t>
      </w:r>
      <w:r w:rsidR="008115F9" w:rsidRPr="008115F9">
        <w:rPr>
          <w:rFonts w:ascii="Times New Roman" w:hAnsi="Times New Roman" w:cs="Times New Roman"/>
          <w:sz w:val="28"/>
          <w:szCs w:val="28"/>
        </w:rPr>
        <w:t>ом</w:t>
      </w:r>
      <w:r w:rsidRPr="008115F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115F9" w:rsidRPr="008115F9">
        <w:rPr>
          <w:rFonts w:ascii="Times New Roman" w:hAnsi="Times New Roman" w:cs="Times New Roman"/>
          <w:sz w:val="28"/>
          <w:szCs w:val="28"/>
        </w:rPr>
        <w:t>ом</w:t>
      </w:r>
      <w:r w:rsidRPr="008115F9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8115F9" w:rsidRPr="008115F9">
        <w:rPr>
          <w:rFonts w:ascii="Times New Roman" w:hAnsi="Times New Roman" w:cs="Times New Roman"/>
          <w:sz w:val="28"/>
          <w:szCs w:val="28"/>
        </w:rPr>
        <w:t>и</w:t>
      </w:r>
      <w:r w:rsidRPr="008115F9">
        <w:rPr>
          <w:rFonts w:ascii="Times New Roman" w:hAnsi="Times New Roman" w:cs="Times New Roman"/>
          <w:sz w:val="28"/>
          <w:szCs w:val="28"/>
        </w:rPr>
        <w:t>.</w:t>
      </w:r>
    </w:p>
    <w:p w:rsidR="002413A9" w:rsidRPr="00D62267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 xml:space="preserve">В целях профессионального развития в области противодействия </w:t>
      </w:r>
      <w:proofErr w:type="gramStart"/>
      <w:r w:rsidRPr="00D62267">
        <w:rPr>
          <w:sz w:val="28"/>
          <w:szCs w:val="28"/>
        </w:rPr>
        <w:t>коррупции лиц</w:t>
      </w:r>
      <w:proofErr w:type="gramEnd"/>
      <w:r w:rsidRPr="00D62267">
        <w:rPr>
          <w:sz w:val="28"/>
          <w:szCs w:val="28"/>
        </w:rPr>
        <w:t xml:space="preserve">, впервые поступивших на государственную службу в </w:t>
      </w:r>
      <w:r w:rsidR="00275565" w:rsidRPr="00D62267">
        <w:rPr>
          <w:sz w:val="28"/>
          <w:szCs w:val="28"/>
        </w:rPr>
        <w:t>Управление</w:t>
      </w:r>
      <w:r w:rsidRPr="00D62267">
        <w:rPr>
          <w:sz w:val="28"/>
          <w:szCs w:val="28"/>
        </w:rPr>
        <w:t>, и замещающих должности, связанные с соблюдением антикоррупционных стандартов на Образовательном портале ФНС России размещен «Курс молодого сотрудника», предусматривающий изучение антикоррупционного законодательства.</w:t>
      </w:r>
    </w:p>
    <w:p w:rsidR="000F7D0E" w:rsidRPr="00D62267" w:rsidRDefault="000F7D0E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>Изучение «Курса молодого сотрудника» включается в индивидуальную программу адаптации для вновь принятых гражданских служащих в</w:t>
      </w:r>
      <w:r w:rsidR="00734605">
        <w:rPr>
          <w:sz w:val="28"/>
          <w:szCs w:val="28"/>
        </w:rPr>
        <w:t xml:space="preserve"> управление</w:t>
      </w:r>
      <w:r w:rsidRPr="00D62267">
        <w:rPr>
          <w:sz w:val="28"/>
          <w:szCs w:val="28"/>
        </w:rPr>
        <w:t>.</w:t>
      </w:r>
    </w:p>
    <w:p w:rsidR="002A684C" w:rsidRPr="00D62267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 xml:space="preserve">В целях обеспечения возможности самостоятельного изучения вопросов по противодействию коррупции на Образовательном портале ФНС России создан </w:t>
      </w:r>
      <w:r w:rsidRPr="00D62267">
        <w:rPr>
          <w:sz w:val="28"/>
          <w:szCs w:val="28"/>
        </w:rPr>
        <w:lastRenderedPageBreak/>
        <w:t>специальный раздел «Противодействие коррупции и безопасность»</w:t>
      </w:r>
      <w:r w:rsidR="000F7D0E" w:rsidRPr="00D62267">
        <w:rPr>
          <w:sz w:val="28"/>
          <w:szCs w:val="28"/>
        </w:rPr>
        <w:t>,</w:t>
      </w:r>
      <w:r w:rsidRPr="00D62267">
        <w:rPr>
          <w:sz w:val="28"/>
          <w:szCs w:val="28"/>
        </w:rPr>
        <w:t xml:space="preserve"> содержащий материалы для изучения (записи </w:t>
      </w:r>
      <w:proofErr w:type="spellStart"/>
      <w:r w:rsidRPr="00D62267">
        <w:rPr>
          <w:sz w:val="28"/>
          <w:szCs w:val="28"/>
        </w:rPr>
        <w:t>вебинаров</w:t>
      </w:r>
      <w:proofErr w:type="spellEnd"/>
      <w:r w:rsidRPr="00D62267">
        <w:rPr>
          <w:sz w:val="28"/>
          <w:szCs w:val="28"/>
        </w:rPr>
        <w:t xml:space="preserve">, электронные курсы, </w:t>
      </w:r>
      <w:proofErr w:type="spellStart"/>
      <w:r w:rsidRPr="00D62267">
        <w:rPr>
          <w:sz w:val="28"/>
          <w:szCs w:val="28"/>
        </w:rPr>
        <w:t>видеолекции</w:t>
      </w:r>
      <w:proofErr w:type="spellEnd"/>
      <w:r w:rsidR="000F7D0E" w:rsidRPr="00D62267">
        <w:rPr>
          <w:sz w:val="28"/>
          <w:szCs w:val="28"/>
        </w:rPr>
        <w:t xml:space="preserve"> и т.п.)</w:t>
      </w:r>
      <w:r w:rsidRPr="00D62267">
        <w:rPr>
          <w:sz w:val="28"/>
          <w:szCs w:val="28"/>
        </w:rPr>
        <w:t>.</w:t>
      </w:r>
      <w:r w:rsidR="00436857" w:rsidRPr="00D62267">
        <w:rPr>
          <w:sz w:val="28"/>
          <w:szCs w:val="28"/>
        </w:rPr>
        <w:t xml:space="preserve"> Также, обучающие материалы по противодействию коррупции размещены на внутреннем Информационно-обучающем портале УФНС по Еврейской автономной области.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62267">
        <w:rPr>
          <w:bCs/>
          <w:sz w:val="28"/>
          <w:szCs w:val="28"/>
        </w:rPr>
        <w:t xml:space="preserve">До </w:t>
      </w:r>
      <w:r w:rsidRPr="00D62267">
        <w:rPr>
          <w:sz w:val="28"/>
          <w:szCs w:val="28"/>
        </w:rPr>
        <w:t xml:space="preserve">гражданских служащих </w:t>
      </w:r>
      <w:r w:rsidR="00B232A1" w:rsidRPr="00D62267">
        <w:rPr>
          <w:sz w:val="28"/>
          <w:szCs w:val="28"/>
        </w:rPr>
        <w:t xml:space="preserve">Управления </w:t>
      </w:r>
      <w:r w:rsidRPr="00D62267">
        <w:rPr>
          <w:sz w:val="28"/>
          <w:szCs w:val="28"/>
        </w:rPr>
        <w:t>регулярно доводятся нормативные правовые акты Российской Федерации по вопросам противодействия коррупции, методические</w:t>
      </w:r>
      <w:r w:rsidR="00B232A1" w:rsidRPr="00D62267">
        <w:rPr>
          <w:sz w:val="28"/>
          <w:szCs w:val="28"/>
        </w:rPr>
        <w:t xml:space="preserve">  </w:t>
      </w:r>
      <w:r w:rsidRPr="00D62267">
        <w:rPr>
          <w:sz w:val="28"/>
          <w:szCs w:val="28"/>
        </w:rPr>
        <w:t>материалы 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734605" w:rsidRDefault="00D62267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34605">
        <w:rPr>
          <w:sz w:val="28"/>
          <w:szCs w:val="28"/>
        </w:rPr>
        <w:t>За 202</w:t>
      </w:r>
      <w:r w:rsidR="00734605" w:rsidRPr="00734605">
        <w:rPr>
          <w:sz w:val="28"/>
          <w:szCs w:val="28"/>
        </w:rPr>
        <w:t>4</w:t>
      </w:r>
      <w:r w:rsidRPr="00734605">
        <w:rPr>
          <w:sz w:val="28"/>
          <w:szCs w:val="28"/>
        </w:rPr>
        <w:t xml:space="preserve"> год </w:t>
      </w:r>
      <w:r w:rsidR="00734605" w:rsidRPr="00734605">
        <w:rPr>
          <w:sz w:val="28"/>
          <w:szCs w:val="28"/>
        </w:rPr>
        <w:t>14</w:t>
      </w:r>
      <w:r w:rsidRPr="00734605">
        <w:rPr>
          <w:sz w:val="28"/>
          <w:szCs w:val="28"/>
        </w:rPr>
        <w:t xml:space="preserve"> гражданских служащих повысили квалификацию по направлению «Противодействие коррупции».</w:t>
      </w:r>
    </w:p>
    <w:p w:rsidR="00030BE3" w:rsidRPr="00883DF2" w:rsidRDefault="00030BE3" w:rsidP="0024043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2C" w:rsidRDefault="001F6E2C" w:rsidP="00FD56D7">
      <w:r>
        <w:separator/>
      </w:r>
    </w:p>
  </w:endnote>
  <w:endnote w:type="continuationSeparator" w:id="0">
    <w:p w:rsidR="001F6E2C" w:rsidRDefault="001F6E2C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2C" w:rsidRDefault="001F6E2C" w:rsidP="00FD56D7">
      <w:r>
        <w:separator/>
      </w:r>
    </w:p>
  </w:footnote>
  <w:footnote w:type="continuationSeparator" w:id="0">
    <w:p w:rsidR="001F6E2C" w:rsidRDefault="001F6E2C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47">
          <w:rPr>
            <w:noProof/>
          </w:rPr>
          <w:t>6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2C92"/>
    <w:rsid w:val="0001078A"/>
    <w:rsid w:val="00016B52"/>
    <w:rsid w:val="00030BE3"/>
    <w:rsid w:val="000441E9"/>
    <w:rsid w:val="000459F1"/>
    <w:rsid w:val="0005331B"/>
    <w:rsid w:val="000636EC"/>
    <w:rsid w:val="00084F24"/>
    <w:rsid w:val="000A25C8"/>
    <w:rsid w:val="000D5008"/>
    <w:rsid w:val="000E104D"/>
    <w:rsid w:val="000F7D0E"/>
    <w:rsid w:val="001054DB"/>
    <w:rsid w:val="001121AC"/>
    <w:rsid w:val="0012011D"/>
    <w:rsid w:val="00134F4D"/>
    <w:rsid w:val="001404A3"/>
    <w:rsid w:val="00163FE7"/>
    <w:rsid w:val="00171761"/>
    <w:rsid w:val="0017665E"/>
    <w:rsid w:val="00183B34"/>
    <w:rsid w:val="001B62DC"/>
    <w:rsid w:val="001D350E"/>
    <w:rsid w:val="001E0AE6"/>
    <w:rsid w:val="001F6E2C"/>
    <w:rsid w:val="00200D74"/>
    <w:rsid w:val="0021209E"/>
    <w:rsid w:val="00225CA7"/>
    <w:rsid w:val="0024043E"/>
    <w:rsid w:val="002413A9"/>
    <w:rsid w:val="002708F2"/>
    <w:rsid w:val="002736B0"/>
    <w:rsid w:val="00275565"/>
    <w:rsid w:val="002805BD"/>
    <w:rsid w:val="002907CF"/>
    <w:rsid w:val="0029169F"/>
    <w:rsid w:val="002A2511"/>
    <w:rsid w:val="002A684C"/>
    <w:rsid w:val="002B53D1"/>
    <w:rsid w:val="002C62CB"/>
    <w:rsid w:val="0031556E"/>
    <w:rsid w:val="003266E4"/>
    <w:rsid w:val="0033424E"/>
    <w:rsid w:val="00342A59"/>
    <w:rsid w:val="003471F7"/>
    <w:rsid w:val="00352586"/>
    <w:rsid w:val="003647A0"/>
    <w:rsid w:val="00370B98"/>
    <w:rsid w:val="00395A06"/>
    <w:rsid w:val="003B3B12"/>
    <w:rsid w:val="003D54D5"/>
    <w:rsid w:val="003F5906"/>
    <w:rsid w:val="00410ADD"/>
    <w:rsid w:val="00430042"/>
    <w:rsid w:val="00436857"/>
    <w:rsid w:val="004433C2"/>
    <w:rsid w:val="00462C6E"/>
    <w:rsid w:val="00463735"/>
    <w:rsid w:val="00463F42"/>
    <w:rsid w:val="0047241C"/>
    <w:rsid w:val="004A24E5"/>
    <w:rsid w:val="004B6F75"/>
    <w:rsid w:val="004E5F43"/>
    <w:rsid w:val="004F68AB"/>
    <w:rsid w:val="00507BDF"/>
    <w:rsid w:val="00546378"/>
    <w:rsid w:val="00554836"/>
    <w:rsid w:val="00564ED7"/>
    <w:rsid w:val="00583887"/>
    <w:rsid w:val="00596942"/>
    <w:rsid w:val="005A0519"/>
    <w:rsid w:val="005A3E27"/>
    <w:rsid w:val="005A6BAF"/>
    <w:rsid w:val="005C5331"/>
    <w:rsid w:val="005D5E4E"/>
    <w:rsid w:val="005E3B2E"/>
    <w:rsid w:val="005F0C4C"/>
    <w:rsid w:val="00603FD9"/>
    <w:rsid w:val="00604DFD"/>
    <w:rsid w:val="00606AC2"/>
    <w:rsid w:val="00617965"/>
    <w:rsid w:val="006223B0"/>
    <w:rsid w:val="0063060B"/>
    <w:rsid w:val="00637088"/>
    <w:rsid w:val="00667BE7"/>
    <w:rsid w:val="00670B34"/>
    <w:rsid w:val="00677691"/>
    <w:rsid w:val="00684331"/>
    <w:rsid w:val="00694C02"/>
    <w:rsid w:val="006C57D1"/>
    <w:rsid w:val="006C580C"/>
    <w:rsid w:val="006D2244"/>
    <w:rsid w:val="006E363D"/>
    <w:rsid w:val="006F0ABA"/>
    <w:rsid w:val="00717505"/>
    <w:rsid w:val="007304E0"/>
    <w:rsid w:val="00734605"/>
    <w:rsid w:val="007816B4"/>
    <w:rsid w:val="00787DA8"/>
    <w:rsid w:val="00791CB3"/>
    <w:rsid w:val="00792066"/>
    <w:rsid w:val="007B5D39"/>
    <w:rsid w:val="007B7177"/>
    <w:rsid w:val="007F7F14"/>
    <w:rsid w:val="007F7FCF"/>
    <w:rsid w:val="008058A8"/>
    <w:rsid w:val="008115F9"/>
    <w:rsid w:val="00837C73"/>
    <w:rsid w:val="00844C33"/>
    <w:rsid w:val="008466AA"/>
    <w:rsid w:val="008606CD"/>
    <w:rsid w:val="00860DC0"/>
    <w:rsid w:val="00883DF2"/>
    <w:rsid w:val="008A28BD"/>
    <w:rsid w:val="008B74E6"/>
    <w:rsid w:val="008C32AE"/>
    <w:rsid w:val="008D68A0"/>
    <w:rsid w:val="008E24B1"/>
    <w:rsid w:val="008F3381"/>
    <w:rsid w:val="00914D07"/>
    <w:rsid w:val="009216FC"/>
    <w:rsid w:val="00931ACC"/>
    <w:rsid w:val="00950252"/>
    <w:rsid w:val="009606F9"/>
    <w:rsid w:val="00963A76"/>
    <w:rsid w:val="00973624"/>
    <w:rsid w:val="0097519E"/>
    <w:rsid w:val="009A6019"/>
    <w:rsid w:val="009C260F"/>
    <w:rsid w:val="009D453A"/>
    <w:rsid w:val="009D68EB"/>
    <w:rsid w:val="009F1E11"/>
    <w:rsid w:val="009F4AF3"/>
    <w:rsid w:val="00A12247"/>
    <w:rsid w:val="00A21701"/>
    <w:rsid w:val="00A376E1"/>
    <w:rsid w:val="00A4476F"/>
    <w:rsid w:val="00A51F60"/>
    <w:rsid w:val="00A53EC2"/>
    <w:rsid w:val="00A547B8"/>
    <w:rsid w:val="00A71CAE"/>
    <w:rsid w:val="00A73C44"/>
    <w:rsid w:val="00A91CE8"/>
    <w:rsid w:val="00AA5E69"/>
    <w:rsid w:val="00AB7041"/>
    <w:rsid w:val="00AB7ED6"/>
    <w:rsid w:val="00AC38EA"/>
    <w:rsid w:val="00AF3F15"/>
    <w:rsid w:val="00AF5571"/>
    <w:rsid w:val="00B10616"/>
    <w:rsid w:val="00B15378"/>
    <w:rsid w:val="00B232A1"/>
    <w:rsid w:val="00B46E63"/>
    <w:rsid w:val="00B6170F"/>
    <w:rsid w:val="00B926B9"/>
    <w:rsid w:val="00BB4B5E"/>
    <w:rsid w:val="00BB774A"/>
    <w:rsid w:val="00BD1F83"/>
    <w:rsid w:val="00BE142E"/>
    <w:rsid w:val="00C00263"/>
    <w:rsid w:val="00C0421B"/>
    <w:rsid w:val="00C06399"/>
    <w:rsid w:val="00C10B1F"/>
    <w:rsid w:val="00C210CD"/>
    <w:rsid w:val="00C24E7A"/>
    <w:rsid w:val="00C40956"/>
    <w:rsid w:val="00C53D77"/>
    <w:rsid w:val="00C61CC9"/>
    <w:rsid w:val="00C65DD6"/>
    <w:rsid w:val="00CA6E37"/>
    <w:rsid w:val="00CB09EA"/>
    <w:rsid w:val="00CB26B3"/>
    <w:rsid w:val="00CB4C17"/>
    <w:rsid w:val="00CC0FC7"/>
    <w:rsid w:val="00CC1C33"/>
    <w:rsid w:val="00CD2C9D"/>
    <w:rsid w:val="00CE6506"/>
    <w:rsid w:val="00CE653A"/>
    <w:rsid w:val="00CF6399"/>
    <w:rsid w:val="00D00AEC"/>
    <w:rsid w:val="00D02DB6"/>
    <w:rsid w:val="00D25F4D"/>
    <w:rsid w:val="00D62267"/>
    <w:rsid w:val="00D6334D"/>
    <w:rsid w:val="00D8072B"/>
    <w:rsid w:val="00D861E2"/>
    <w:rsid w:val="00D9280E"/>
    <w:rsid w:val="00DC05D7"/>
    <w:rsid w:val="00DC56B4"/>
    <w:rsid w:val="00DD7CDC"/>
    <w:rsid w:val="00DE0742"/>
    <w:rsid w:val="00E52867"/>
    <w:rsid w:val="00E820BA"/>
    <w:rsid w:val="00EB0951"/>
    <w:rsid w:val="00EB7E38"/>
    <w:rsid w:val="00EC2B2A"/>
    <w:rsid w:val="00ED0839"/>
    <w:rsid w:val="00ED6A1E"/>
    <w:rsid w:val="00ED7932"/>
    <w:rsid w:val="00F00439"/>
    <w:rsid w:val="00F1390D"/>
    <w:rsid w:val="00F16733"/>
    <w:rsid w:val="00F24AB2"/>
    <w:rsid w:val="00F37024"/>
    <w:rsid w:val="00F62313"/>
    <w:rsid w:val="00F64E08"/>
    <w:rsid w:val="00F674C8"/>
    <w:rsid w:val="00F803E2"/>
    <w:rsid w:val="00F858EC"/>
    <w:rsid w:val="00FB33E4"/>
    <w:rsid w:val="00FB6C83"/>
    <w:rsid w:val="00FC50D1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E443-3C58-41CC-8DA1-3CE19E10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Семенова Екатерина Леонидовна</cp:lastModifiedBy>
  <cp:revision>9</cp:revision>
  <cp:lastPrinted>2023-06-27T00:26:00Z</cp:lastPrinted>
  <dcterms:created xsi:type="dcterms:W3CDTF">2025-01-27T07:19:00Z</dcterms:created>
  <dcterms:modified xsi:type="dcterms:W3CDTF">2025-01-28T04:30:00Z</dcterms:modified>
</cp:coreProperties>
</file>