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2C0CB1" w:rsidTr="00FA6089">
        <w:tc>
          <w:tcPr>
            <w:tcW w:w="5103" w:type="dxa"/>
            <w:tcBorders>
              <w:top w:val="nil"/>
              <w:left w:val="nil"/>
              <w:bottom w:val="nil"/>
              <w:right w:val="nil"/>
            </w:tcBorders>
          </w:tcPr>
          <w:p w:rsidR="002C0CB1" w:rsidRDefault="00757095">
            <w:pPr>
              <w:pStyle w:val="ConsPlusNormal0"/>
              <w:outlineLvl w:val="0"/>
            </w:pPr>
            <w:bookmarkStart w:id="0" w:name="_GoBack"/>
            <w:bookmarkEnd w:id="0"/>
            <w:r>
              <w:t>9 ноября 2012 года</w:t>
            </w:r>
          </w:p>
        </w:tc>
        <w:tc>
          <w:tcPr>
            <w:tcW w:w="5104" w:type="dxa"/>
            <w:tcBorders>
              <w:top w:val="nil"/>
              <w:left w:val="nil"/>
              <w:bottom w:val="nil"/>
              <w:right w:val="nil"/>
            </w:tcBorders>
          </w:tcPr>
          <w:p w:rsidR="002C0CB1" w:rsidRDefault="00757095">
            <w:pPr>
              <w:pStyle w:val="ConsPlusNormal0"/>
              <w:jc w:val="right"/>
              <w:outlineLvl w:val="0"/>
            </w:pPr>
            <w:r>
              <w:t>N 123-оз</w:t>
            </w:r>
          </w:p>
        </w:tc>
      </w:tr>
    </w:tbl>
    <w:p w:rsidR="002C0CB1" w:rsidRDefault="002C0CB1">
      <w:pPr>
        <w:pStyle w:val="ConsPlusNormal0"/>
        <w:pBdr>
          <w:bottom w:val="single" w:sz="6" w:space="0" w:color="auto"/>
        </w:pBdr>
        <w:spacing w:before="100" w:after="100"/>
        <w:jc w:val="both"/>
        <w:rPr>
          <w:sz w:val="2"/>
          <w:szCs w:val="2"/>
        </w:rPr>
      </w:pPr>
    </w:p>
    <w:p w:rsidR="002C0CB1" w:rsidRDefault="002C0CB1">
      <w:pPr>
        <w:pStyle w:val="ConsPlusNormal0"/>
        <w:jc w:val="both"/>
      </w:pPr>
    </w:p>
    <w:p w:rsidR="002C0CB1" w:rsidRDefault="00757095">
      <w:pPr>
        <w:pStyle w:val="ConsPlusTitle0"/>
        <w:jc w:val="center"/>
      </w:pPr>
      <w:r>
        <w:t>ХАНТЫ-МАНСИЙСКИЙ АВТОНОМНЫЙ ОКРУГ - ЮГРА</w:t>
      </w:r>
    </w:p>
    <w:p w:rsidR="002C0CB1" w:rsidRDefault="002C0CB1">
      <w:pPr>
        <w:pStyle w:val="ConsPlusTitle0"/>
        <w:jc w:val="center"/>
      </w:pPr>
    </w:p>
    <w:p w:rsidR="002C0CB1" w:rsidRDefault="00757095">
      <w:pPr>
        <w:pStyle w:val="ConsPlusTitle0"/>
        <w:jc w:val="center"/>
      </w:pPr>
      <w:r>
        <w:t>ЗАКОН</w:t>
      </w:r>
    </w:p>
    <w:p w:rsidR="002C0CB1" w:rsidRDefault="002C0CB1">
      <w:pPr>
        <w:pStyle w:val="ConsPlusTitle0"/>
        <w:jc w:val="center"/>
      </w:pPr>
    </w:p>
    <w:p w:rsidR="002C0CB1" w:rsidRDefault="00757095">
      <w:pPr>
        <w:pStyle w:val="ConsPlusTitle0"/>
        <w:jc w:val="center"/>
      </w:pPr>
      <w:r>
        <w:t>ОБ УСТАНОВЛЕНИИ РАЗМЕРОВ ПОТЕНЦИАЛЬНО ВОЗМОЖНОГО</w:t>
      </w:r>
    </w:p>
    <w:p w:rsidR="002C0CB1" w:rsidRDefault="00757095">
      <w:pPr>
        <w:pStyle w:val="ConsPlusTitle0"/>
        <w:jc w:val="center"/>
      </w:pPr>
      <w:r>
        <w:t>К ПОЛУЧЕНИЮ ИНДИВИДУАЛЬНЫМ ПРЕДПРИНИМАТЕЛЕМ ГОДОВОГО ДОХОДА</w:t>
      </w:r>
    </w:p>
    <w:p w:rsidR="002C0CB1" w:rsidRDefault="00757095">
      <w:pPr>
        <w:pStyle w:val="ConsPlusTitle0"/>
        <w:jc w:val="center"/>
      </w:pPr>
      <w:r>
        <w:t>ПО ВИДАМ ПРЕДПРИНИМАТЕЛЬСКОЙ ДЕЯТЕЛЬНОСТИ,</w:t>
      </w:r>
    </w:p>
    <w:p w:rsidR="002C0CB1" w:rsidRDefault="00757095">
      <w:pPr>
        <w:pStyle w:val="ConsPlusTitle0"/>
        <w:jc w:val="center"/>
      </w:pPr>
      <w:r>
        <w:t>В ОТНОШЕНИИ КОТОРЫХ ПРИМЕНЯЕТСЯ</w:t>
      </w:r>
    </w:p>
    <w:p w:rsidR="002C0CB1" w:rsidRDefault="00757095">
      <w:pPr>
        <w:pStyle w:val="ConsPlusTitle0"/>
        <w:jc w:val="center"/>
      </w:pPr>
      <w:r>
        <w:t>ПАТЕНТНАЯ СИСТЕМА НАЛОГООБЛОЖЕНИЯ</w:t>
      </w:r>
    </w:p>
    <w:p w:rsidR="002C0CB1" w:rsidRDefault="002C0CB1">
      <w:pPr>
        <w:pStyle w:val="ConsPlusNormal0"/>
        <w:jc w:val="both"/>
      </w:pPr>
    </w:p>
    <w:p w:rsidR="002C0CB1" w:rsidRDefault="00757095">
      <w:pPr>
        <w:pStyle w:val="ConsPlusNormal0"/>
        <w:jc w:val="center"/>
      </w:pPr>
      <w:r>
        <w:t>Принят Думой Ханты-Мансийского</w:t>
      </w:r>
    </w:p>
    <w:p w:rsidR="002C0CB1" w:rsidRDefault="00757095">
      <w:pPr>
        <w:pStyle w:val="ConsPlusNormal0"/>
        <w:jc w:val="center"/>
      </w:pPr>
      <w:r>
        <w:t>автономного округа - Югры 8 ноября 2012 года</w:t>
      </w:r>
    </w:p>
    <w:p w:rsidR="002C0CB1" w:rsidRDefault="002C0CB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C0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CB1" w:rsidRDefault="002C0CB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C0CB1" w:rsidRDefault="00757095">
            <w:pPr>
              <w:pStyle w:val="ConsPlusNormal0"/>
              <w:jc w:val="center"/>
            </w:pPr>
            <w:r>
              <w:rPr>
                <w:color w:val="392C69"/>
              </w:rPr>
              <w:t>Список изменяющих документов</w:t>
            </w:r>
          </w:p>
          <w:p w:rsidR="002C0CB1" w:rsidRDefault="00757095">
            <w:pPr>
              <w:pStyle w:val="ConsPlusNormal0"/>
              <w:jc w:val="center"/>
            </w:pPr>
            <w:r>
              <w:rPr>
                <w:color w:val="392C69"/>
              </w:rPr>
              <w:t>(в ред. Законов ХМАО - Югры от 07.11.2</w:t>
            </w:r>
            <w:r>
              <w:rPr>
                <w:color w:val="392C69"/>
              </w:rPr>
              <w:t xml:space="preserve">013 </w:t>
            </w:r>
            <w:hyperlink r:id="rId7" w:tooltip="Закон ХМАО - Югры от 07.11.2013 N 111-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07.11.2013) {КонсультантПлюс}">
              <w:r>
                <w:rPr>
                  <w:color w:val="0000FF"/>
                </w:rPr>
                <w:t>N 111-оз</w:t>
              </w:r>
            </w:hyperlink>
            <w:r>
              <w:rPr>
                <w:color w:val="392C69"/>
              </w:rPr>
              <w:t xml:space="preserve">, от 17.10.2014 </w:t>
            </w:r>
            <w:hyperlink r:id="rId8"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
              <w:r>
                <w:rPr>
                  <w:color w:val="0000FF"/>
                </w:rPr>
                <w:t>N 82-оз</w:t>
              </w:r>
            </w:hyperlink>
            <w:r>
              <w:rPr>
                <w:color w:val="392C69"/>
              </w:rPr>
              <w:t>,</w:t>
            </w:r>
          </w:p>
          <w:p w:rsidR="002C0CB1" w:rsidRDefault="00757095">
            <w:pPr>
              <w:pStyle w:val="ConsPlusNormal0"/>
              <w:jc w:val="center"/>
            </w:pPr>
            <w:r>
              <w:rPr>
                <w:color w:val="392C69"/>
              </w:rPr>
              <w:t xml:space="preserve">от 27.09.2015 </w:t>
            </w:r>
            <w:hyperlink r:id="rId9" w:tooltip="Закон ХМАО - Югры от 27.09.2015 N 105-оз (ред. от 29.10.2015)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09.2015) (с изм. и доп., вс">
              <w:r>
                <w:rPr>
                  <w:color w:val="0000FF"/>
                </w:rPr>
                <w:t>N 105-оз</w:t>
              </w:r>
            </w:hyperlink>
            <w:r>
              <w:rPr>
                <w:color w:val="392C69"/>
              </w:rPr>
              <w:t xml:space="preserve">, от 30.01.2017 </w:t>
            </w:r>
            <w:hyperlink r:id="rId10" w:tooltip="Закон ХМАО - Югры от 30.01.2017 N 3-оз &quot;О внесении изменений в отдельные законы Ханты-Мансийского автономного округа - Югры&quot; (принят Думой Ханты-Мансийского автономного округа - Югры 30.01.2017) {КонсультантПлюс}">
              <w:r>
                <w:rPr>
                  <w:color w:val="0000FF"/>
                </w:rPr>
                <w:t>N 3-оз</w:t>
              </w:r>
            </w:hyperlink>
            <w:r>
              <w:rPr>
                <w:color w:val="392C69"/>
              </w:rPr>
              <w:t>, от 17.10.2018</w:t>
            </w:r>
            <w:r>
              <w:rPr>
                <w:color w:val="392C69"/>
              </w:rPr>
              <w:t xml:space="preserve"> </w:t>
            </w:r>
            <w:hyperlink r:id="rId11"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
              <w:r>
                <w:rPr>
                  <w:color w:val="0000FF"/>
                </w:rPr>
                <w:t>N 80-оз</w:t>
              </w:r>
            </w:hyperlink>
            <w:r>
              <w:rPr>
                <w:color w:val="392C69"/>
              </w:rPr>
              <w:t>,</w:t>
            </w:r>
          </w:p>
          <w:p w:rsidR="002C0CB1" w:rsidRDefault="00757095">
            <w:pPr>
              <w:pStyle w:val="ConsPlusNormal0"/>
              <w:jc w:val="center"/>
            </w:pPr>
            <w:r>
              <w:rPr>
                <w:color w:val="392C69"/>
              </w:rPr>
              <w:t xml:space="preserve">от 21.11.2019 </w:t>
            </w:r>
            <w:hyperlink r:id="rId12"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color w:val="0000FF"/>
                </w:rPr>
                <w:t>N 78-оз</w:t>
              </w:r>
            </w:hyperlink>
            <w:r>
              <w:rPr>
                <w:color w:val="392C69"/>
              </w:rPr>
              <w:t xml:space="preserve">, от 01.04.2020 </w:t>
            </w:r>
            <w:hyperlink r:id="rId13" w:tooltip="Закон ХМАО - Югры от 01.04.2020 N 35-оз (ред. от 23.12.2021) &quot;О внесении изменений в отдельные законы Ханты-Мансийского автономного округа - Югры&quot; (принят Думой Ханты-Мансийского автономного округа - Югры 01.04.2020) (с изм. и доп., вступающими в силу с 01.01.">
              <w:r>
                <w:rPr>
                  <w:color w:val="0000FF"/>
                </w:rPr>
                <w:t>N 35-оз</w:t>
              </w:r>
            </w:hyperlink>
            <w:r>
              <w:rPr>
                <w:color w:val="392C69"/>
              </w:rPr>
              <w:t xml:space="preserve"> (ред. 01.04.2020),</w:t>
            </w:r>
          </w:p>
          <w:p w:rsidR="002C0CB1" w:rsidRDefault="00757095">
            <w:pPr>
              <w:pStyle w:val="ConsPlusNormal0"/>
              <w:jc w:val="center"/>
            </w:pPr>
            <w:r>
              <w:rPr>
                <w:color w:val="392C69"/>
              </w:rPr>
              <w:t xml:space="preserve">от 30.10.2020 </w:t>
            </w:r>
            <w:hyperlink r:id="rId14" w:tooltip="Закон ХМАО - Югры от 30.10.2020 N 102-оз (ред. от 27.10.2022) &quot;О внесении изменений в отдельные законы Ханты-Мансийского автономного округа - Югры&quot; (принят Думой Ханты-Мансийского автономного округа - Югры 29.10.2020) {КонсультантПлюс}">
              <w:r>
                <w:rPr>
                  <w:color w:val="0000FF"/>
                </w:rPr>
                <w:t>N 102-оз</w:t>
              </w:r>
            </w:hyperlink>
            <w:r>
              <w:rPr>
                <w:color w:val="392C69"/>
              </w:rPr>
              <w:t xml:space="preserve"> (ред. 30.10.2020), от 18.12.2020 </w:t>
            </w:r>
            <w:hyperlink r:id="rId15"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N 123-оз</w:t>
              </w:r>
            </w:hyperlink>
            <w:r>
              <w:rPr>
                <w:color w:val="392C69"/>
              </w:rPr>
              <w:t>,</w:t>
            </w:r>
          </w:p>
          <w:p w:rsidR="002C0CB1" w:rsidRDefault="00757095">
            <w:pPr>
              <w:pStyle w:val="ConsPlusNormal0"/>
              <w:jc w:val="center"/>
            </w:pPr>
            <w:r>
              <w:rPr>
                <w:color w:val="392C69"/>
              </w:rPr>
              <w:t xml:space="preserve">от 25.11.2021 </w:t>
            </w:r>
            <w:hyperlink r:id="rId16"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N 87-оз</w:t>
              </w:r>
            </w:hyperlink>
            <w:r>
              <w:rPr>
                <w:color w:val="392C69"/>
              </w:rPr>
              <w:t xml:space="preserve">, от 27.10.2022 </w:t>
            </w:r>
            <w:hyperlink r:id="rId17" w:tooltip="Закон ХМАО - Югры от 27.10.2022 N 112-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color w:val="0000FF"/>
                </w:rPr>
                <w:t>N 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r>
    </w:tbl>
    <w:p w:rsidR="002C0CB1" w:rsidRDefault="002C0CB1">
      <w:pPr>
        <w:pStyle w:val="ConsPlusNormal0"/>
        <w:jc w:val="both"/>
      </w:pPr>
    </w:p>
    <w:p w:rsidR="002C0CB1" w:rsidRDefault="00757095">
      <w:pPr>
        <w:pStyle w:val="ConsPlusNormal0"/>
        <w:ind w:firstLine="540"/>
        <w:jc w:val="both"/>
        <w:outlineLvl w:val="1"/>
      </w:pPr>
      <w:r>
        <w:t xml:space="preserve">Статья 1. В соответствии со </w:t>
      </w:r>
      <w:hyperlink r:id="rId18" w:tooltip="&quot;Налоговый кодекс Российской Федерации (часть вторая)&quot; от 05.08.2000 N 117-ФЗ (ред. от 28.12.2022) ------------ Недействующая редакция {КонсультантПлюс}">
        <w:r>
          <w:rPr>
            <w:color w:val="0000FF"/>
          </w:rPr>
          <w:t>статьями 346.43</w:t>
        </w:r>
      </w:hyperlink>
      <w:r>
        <w:t xml:space="preserve"> и </w:t>
      </w:r>
      <w:hyperlink r:id="rId19" w:tooltip="&quot;Налоговый кодекс Российской Федерации (часть вторая)&quot; от 05.08.2000 N 117-ФЗ (ред. от 28.12.2022) ------------ Недействующая редакция {КонсультантПлюс}">
        <w:r>
          <w:rPr>
            <w:color w:val="0000FF"/>
          </w:rPr>
          <w:t>346.48</w:t>
        </w:r>
      </w:hyperlink>
      <w:r>
        <w:t xml:space="preserve"> части второй Н</w:t>
      </w:r>
      <w:r>
        <w:t xml:space="preserve">алогового кодекса Российской Федерации, </w:t>
      </w:r>
      <w:hyperlink r:id="rId20" w:tooltip="Закон ХМАО - Югры от 09.11.2012 N 122-оз (ред. от 25.11.2021) &quot;О патентной системе налогообложения на территории Ханты-Мансийского автономного округа - Югры&quot; (принят Думой Ханты-Мансийского автономного округа - Югры 08.11.2012) {КонсультантПлюс}">
        <w:r>
          <w:rPr>
            <w:color w:val="0000FF"/>
          </w:rPr>
          <w:t>Законом</w:t>
        </w:r>
      </w:hyperlink>
      <w:r>
        <w:t xml:space="preserve"> Ханты-Мансийского автономного округа - Югры "О патентной си</w:t>
      </w:r>
      <w:r>
        <w:t>стеме налогообложения на территории Ханты-Мансийского автономного округа - Югры" установить следующие размеры потенциально возможного к получению индивидуальными предпринимателями годового дохода по видам предпринимательской деятельности (далее также - раз</w:t>
      </w:r>
      <w:r>
        <w:t>меры годового дохода), в отношении которых применяется патентная система налогообложения:</w:t>
      </w:r>
    </w:p>
    <w:p w:rsidR="002C0CB1" w:rsidRDefault="00757095">
      <w:pPr>
        <w:pStyle w:val="ConsPlusNormal0"/>
        <w:jc w:val="both"/>
      </w:pPr>
      <w:r>
        <w:t xml:space="preserve">(в ред. </w:t>
      </w:r>
      <w:hyperlink r:id="rId21"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color w:val="0000FF"/>
          </w:rPr>
          <w:t>Закона</w:t>
        </w:r>
      </w:hyperlink>
      <w:r>
        <w:t xml:space="preserve"> ХМАО - Югры </w:t>
      </w:r>
      <w:r>
        <w:t>от 21.11.2019 N 78-оз)</w:t>
      </w:r>
    </w:p>
    <w:p w:rsidR="002C0CB1" w:rsidRDefault="00757095">
      <w:pPr>
        <w:pStyle w:val="ConsPlusNormal0"/>
        <w:spacing w:before="200"/>
        <w:ind w:firstLine="540"/>
        <w:jc w:val="both"/>
      </w:pPr>
      <w:r>
        <w:t xml:space="preserve">1) на единицу средней численности наемных работников согласно </w:t>
      </w:r>
      <w:hyperlink w:anchor="P60" w:tooltip="РАЗМЕР">
        <w:r>
          <w:rPr>
            <w:color w:val="0000FF"/>
          </w:rPr>
          <w:t>приложению 1</w:t>
        </w:r>
      </w:hyperlink>
      <w:r>
        <w:t xml:space="preserve"> к настоящему Закону;</w:t>
      </w:r>
    </w:p>
    <w:p w:rsidR="002C0CB1" w:rsidRDefault="00757095">
      <w:pPr>
        <w:pStyle w:val="ConsPlusNormal0"/>
        <w:jc w:val="both"/>
      </w:pPr>
      <w:r>
        <w:t xml:space="preserve">(в ред. </w:t>
      </w:r>
      <w:hyperlink r:id="rId22"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color w:val="0000FF"/>
          </w:rPr>
          <w:t>Закона</w:t>
        </w:r>
      </w:hyperlink>
      <w:r>
        <w:t xml:space="preserve"> ХМАО - Югры от 21.11.2019 N 78-оз)</w:t>
      </w:r>
    </w:p>
    <w:p w:rsidR="002C0CB1" w:rsidRDefault="00757095">
      <w:pPr>
        <w:pStyle w:val="ConsPlusNormal0"/>
        <w:spacing w:before="200"/>
        <w:ind w:firstLine="540"/>
        <w:jc w:val="both"/>
      </w:pPr>
      <w:r>
        <w:t xml:space="preserve">2) на единицу автотранспортных средств, судов водного транспорта согласно </w:t>
      </w:r>
      <w:hyperlink w:anchor="P608" w:tooltip="РАЗМЕР">
        <w:r>
          <w:rPr>
            <w:color w:val="0000FF"/>
          </w:rPr>
          <w:t>приложению 2</w:t>
        </w:r>
      </w:hyperlink>
      <w:r>
        <w:t xml:space="preserve"> к настоящему Закону;</w:t>
      </w:r>
    </w:p>
    <w:p w:rsidR="002C0CB1" w:rsidRDefault="00757095">
      <w:pPr>
        <w:pStyle w:val="ConsPlusNormal0"/>
        <w:jc w:val="both"/>
      </w:pPr>
      <w:r>
        <w:t xml:space="preserve">(в ред. </w:t>
      </w:r>
      <w:hyperlink r:id="rId23"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color w:val="0000FF"/>
          </w:rPr>
          <w:t>Закона</w:t>
        </w:r>
      </w:hyperlink>
      <w:r>
        <w:t xml:space="preserve"> ХМАО - Югры от 21.11.2019 N 78-о</w:t>
      </w:r>
      <w:r>
        <w:t>з)</w:t>
      </w:r>
    </w:p>
    <w:p w:rsidR="002C0CB1" w:rsidRDefault="00757095">
      <w:pPr>
        <w:pStyle w:val="ConsPlusNormal0"/>
        <w:spacing w:before="200"/>
        <w:ind w:firstLine="540"/>
        <w:jc w:val="both"/>
      </w:pPr>
      <w:r>
        <w:t xml:space="preserve">3) на один объект стационарной (нестационарной) торговой сети, объект организации общественного питания согласно </w:t>
      </w:r>
      <w:hyperlink w:anchor="P647" w:tooltip="РАЗМЕР">
        <w:r>
          <w:rPr>
            <w:color w:val="0000FF"/>
          </w:rPr>
          <w:t>приложению 3</w:t>
        </w:r>
      </w:hyperlink>
      <w:r>
        <w:t xml:space="preserve"> к настоящему Закону;</w:t>
      </w:r>
    </w:p>
    <w:p w:rsidR="002C0CB1" w:rsidRDefault="00757095">
      <w:pPr>
        <w:pStyle w:val="ConsPlusNormal0"/>
        <w:jc w:val="both"/>
      </w:pPr>
      <w:r>
        <w:t xml:space="preserve">(в ред. </w:t>
      </w:r>
      <w:hyperlink r:id="rId24"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color w:val="0000FF"/>
          </w:rPr>
          <w:t>Закона</w:t>
        </w:r>
      </w:hyperlink>
      <w:r>
        <w:t xml:space="preserve"> ХМАО - Югры от 21.11.2019 N 78-оз)</w:t>
      </w:r>
    </w:p>
    <w:p w:rsidR="002C0CB1" w:rsidRDefault="00757095">
      <w:pPr>
        <w:pStyle w:val="ConsPlusNormal0"/>
        <w:spacing w:before="200"/>
        <w:ind w:firstLine="540"/>
        <w:jc w:val="both"/>
      </w:pPr>
      <w:r>
        <w:t>4) на 1 квадратный метр площади сдаваемого в аренду (наем) собственного или а</w:t>
      </w:r>
      <w:r>
        <w:t>рендованного жилого помещения и (или) нежилого помещения (включая выставочные залы, складские помещения), земельного участка, площади объекта стационарной торговой сети (с площадью торгового зала свыше 50 квадратных метров, но не более 150 квадратных метро</w:t>
      </w:r>
      <w:r>
        <w:t>в), площади объекта организации общественного питания (с площадью зала обслуживания посетителей свыше 50 квадратных метров, но не более 150 квадратных метров), площади стоянки для транспортных средств, площади предоставленного места для временного проживан</w:t>
      </w:r>
      <w:r>
        <w:t xml:space="preserve">ия, площади экспонирующей поверхности, площади для нанесения изображения, площади светоизлучающей поверхности согласно </w:t>
      </w:r>
      <w:hyperlink w:anchor="P692" w:tooltip="РАЗМЕР">
        <w:r>
          <w:rPr>
            <w:color w:val="0000FF"/>
          </w:rPr>
          <w:t>приложению 4</w:t>
        </w:r>
      </w:hyperlink>
      <w:r>
        <w:t xml:space="preserve"> к настоящему Закону;</w:t>
      </w:r>
    </w:p>
    <w:p w:rsidR="002C0CB1" w:rsidRDefault="00757095">
      <w:pPr>
        <w:pStyle w:val="ConsPlusNormal0"/>
        <w:jc w:val="both"/>
      </w:pPr>
      <w:r>
        <w:t xml:space="preserve">(в ред. Законов ХМАО - Югры от 18.12.2020 </w:t>
      </w:r>
      <w:hyperlink r:id="rId25"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N 123-оз</w:t>
        </w:r>
      </w:hyperlink>
      <w:r>
        <w:t xml:space="preserve">, от 25.11.2021 </w:t>
      </w:r>
      <w:hyperlink r:id="rId26"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N 87-оз</w:t>
        </w:r>
      </w:hyperlink>
      <w:r>
        <w:t>)</w:t>
      </w:r>
    </w:p>
    <w:p w:rsidR="002C0CB1" w:rsidRDefault="00757095">
      <w:pPr>
        <w:pStyle w:val="ConsPlusNormal0"/>
        <w:spacing w:before="200"/>
        <w:ind w:firstLine="540"/>
        <w:jc w:val="both"/>
      </w:pPr>
      <w:r>
        <w:t xml:space="preserve">5) в зависимости от территории действия патентов согласно </w:t>
      </w:r>
      <w:hyperlink w:anchor="P765" w:tooltip="ТЕРРИТОРИИ">
        <w:r>
          <w:rPr>
            <w:color w:val="0000FF"/>
          </w:rPr>
          <w:t>приложению 5</w:t>
        </w:r>
      </w:hyperlink>
      <w:r>
        <w:t xml:space="preserve"> к настоящему Закону.</w:t>
      </w:r>
    </w:p>
    <w:p w:rsidR="002C0CB1" w:rsidRDefault="00757095">
      <w:pPr>
        <w:pStyle w:val="ConsPlusNormal0"/>
        <w:spacing w:before="200"/>
        <w:ind w:firstLine="540"/>
        <w:jc w:val="both"/>
      </w:pPr>
      <w:r>
        <w:t>Размеры потенциально возможного к получен</w:t>
      </w:r>
      <w:r>
        <w:t xml:space="preserve">ию индивидуальным предпринимателем годового </w:t>
      </w:r>
      <w:r>
        <w:lastRenderedPageBreak/>
        <w:t xml:space="preserve">дохода, установленные </w:t>
      </w:r>
      <w:hyperlink w:anchor="P60" w:tooltip="РАЗМЕР">
        <w:r>
          <w:rPr>
            <w:color w:val="0000FF"/>
          </w:rPr>
          <w:t>приложениями 1</w:t>
        </w:r>
      </w:hyperlink>
      <w:r>
        <w:t xml:space="preserve">, </w:t>
      </w:r>
      <w:hyperlink w:anchor="P647" w:tooltip="РАЗМЕР">
        <w:r>
          <w:rPr>
            <w:color w:val="0000FF"/>
          </w:rPr>
          <w:t>3</w:t>
        </w:r>
      </w:hyperlink>
      <w:r>
        <w:t xml:space="preserve"> - </w:t>
      </w:r>
      <w:hyperlink w:anchor="P692" w:tooltip="РАЗМЕР">
        <w:r>
          <w:rPr>
            <w:color w:val="0000FF"/>
          </w:rPr>
          <w:t>4</w:t>
        </w:r>
      </w:hyperlink>
      <w:r>
        <w:t xml:space="preserve"> к настоящему Закону, за исключением патентов на осущ</w:t>
      </w:r>
      <w:r>
        <w:t>ествление розничной торговли,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дифференцируются по муниципа</w:t>
      </w:r>
      <w:r>
        <w:t xml:space="preserve">льным образованиям Ханты-Мансийского автономного округа - Югры (городской округ, муниципальный район) с учетом коэффициентов, установленных </w:t>
      </w:r>
      <w:hyperlink w:anchor="P765" w:tooltip="ТЕРРИТОРИИ">
        <w:r>
          <w:rPr>
            <w:color w:val="0000FF"/>
          </w:rPr>
          <w:t>приложением 5</w:t>
        </w:r>
      </w:hyperlink>
      <w:r>
        <w:t xml:space="preserve"> к настоящему Закону.</w:t>
      </w:r>
    </w:p>
    <w:p w:rsidR="002C0CB1" w:rsidRDefault="00757095">
      <w:pPr>
        <w:pStyle w:val="ConsPlusNormal0"/>
        <w:spacing w:before="200"/>
        <w:ind w:firstLine="540"/>
        <w:jc w:val="both"/>
      </w:pPr>
      <w:r>
        <w:t>Абзац утратил силу с 1 января 2021 год</w:t>
      </w:r>
      <w:r>
        <w:t xml:space="preserve">а. - </w:t>
      </w:r>
      <w:hyperlink r:id="rId27"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Закон</w:t>
        </w:r>
      </w:hyperlink>
      <w:r>
        <w:t xml:space="preserve"> ХМАО - Югры от 18.12.2020 N 123-оз.</w:t>
      </w:r>
    </w:p>
    <w:p w:rsidR="002C0CB1" w:rsidRDefault="00757095">
      <w:pPr>
        <w:pStyle w:val="ConsPlusNormal0"/>
        <w:spacing w:before="200"/>
        <w:ind w:firstLine="540"/>
        <w:jc w:val="both"/>
      </w:pPr>
      <w:r>
        <w:t>Часть четвертая действо</w:t>
      </w:r>
      <w:r>
        <w:t xml:space="preserve">вала до 1 января 2021 года. - </w:t>
      </w:r>
      <w:hyperlink r:id="rId28" w:tooltip="Закон ХМАО - Югры от 01.04.2020 N 35-оз (ред. от 23.12.2021) &quot;О внесении изменений в отдельные законы Ханты-Мансийского автономного округа - Югры&quot; (принят Думой Ханты-Мансийского автономного округа - Югры 01.04.2020) (с изм. и доп., вступающими в силу с 01.01.">
        <w:r>
          <w:rPr>
            <w:color w:val="0000FF"/>
          </w:rPr>
          <w:t>Закон</w:t>
        </w:r>
      </w:hyperlink>
      <w:r>
        <w:t xml:space="preserve"> ХМАО - Югры от 01.04.2020 N 35-оз </w:t>
      </w:r>
      <w:r>
        <w:t>(ред. 01.04.2020).</w:t>
      </w:r>
    </w:p>
    <w:p w:rsidR="002C0CB1" w:rsidRDefault="00757095">
      <w:pPr>
        <w:pStyle w:val="ConsPlusNormal0"/>
        <w:spacing w:before="200"/>
        <w:ind w:firstLine="540"/>
        <w:jc w:val="both"/>
      </w:pPr>
      <w:hyperlink w:anchor="P60" w:tooltip="РАЗМЕР">
        <w:r>
          <w:rPr>
            <w:color w:val="0000FF"/>
          </w:rPr>
          <w:t>Размер</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установленным приложением 1 к настоящему Закону, при осуществлени</w:t>
      </w:r>
      <w:r>
        <w:t>и предпринимательской деятельности с привлечением наемных работников определяется как сумма размера годового дохода при осуществлении предпринимательской деятельности без привлечения наемных работников (</w:t>
      </w:r>
      <w:hyperlink w:anchor="P70" w:tooltip="Без наемных работников">
        <w:r>
          <w:rPr>
            <w:color w:val="0000FF"/>
          </w:rPr>
          <w:t>столбец 3</w:t>
        </w:r>
      </w:hyperlink>
      <w:r>
        <w:t xml:space="preserve"> приложения 1 к настоящему Закону) и размера годового дохода на единицу средней численности наемных работников при осуществлении предпринимательской деятельности с привлечением наемных работников, рассчитанного исходя из количества наемных работн</w:t>
      </w:r>
      <w:r>
        <w:t xml:space="preserve">иков (соответствующий из </w:t>
      </w:r>
      <w:hyperlink w:anchor="P71" w:tooltip="1 - 5 наемных работников">
        <w:r>
          <w:rPr>
            <w:color w:val="0000FF"/>
          </w:rPr>
          <w:t>столбцов 4</w:t>
        </w:r>
      </w:hyperlink>
      <w:r>
        <w:t xml:space="preserve"> - </w:t>
      </w:r>
      <w:hyperlink w:anchor="P73" w:tooltip="11 - 15 наемных работников">
        <w:r>
          <w:rPr>
            <w:color w:val="0000FF"/>
          </w:rPr>
          <w:t>6</w:t>
        </w:r>
      </w:hyperlink>
      <w:r>
        <w:t xml:space="preserve"> приложения 1 к настоящему Закону).</w:t>
      </w:r>
    </w:p>
    <w:p w:rsidR="002C0CB1" w:rsidRDefault="00757095">
      <w:pPr>
        <w:pStyle w:val="ConsPlusNormal0"/>
        <w:jc w:val="both"/>
      </w:pPr>
      <w:r>
        <w:t xml:space="preserve">(абзац введен </w:t>
      </w:r>
      <w:hyperlink r:id="rId29"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color w:val="0000FF"/>
          </w:rPr>
          <w:t>Законом</w:t>
        </w:r>
      </w:hyperlink>
      <w:r>
        <w:t xml:space="preserve"> ХМАО - Югры от 21.11.2019 N 78-оз)</w:t>
      </w:r>
    </w:p>
    <w:p w:rsidR="002C0CB1" w:rsidRDefault="00757095">
      <w:pPr>
        <w:pStyle w:val="ConsPlusNormal0"/>
        <w:jc w:val="both"/>
      </w:pPr>
      <w:r>
        <w:t xml:space="preserve">(статья 1 в ред. </w:t>
      </w:r>
      <w:hyperlink r:id="rId30" w:tooltip="Закон ХМАО - Югры от 27.09.2015 N 105-оз (ред. от 29.10.2015)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09.2015) (с изм. и доп., вс">
        <w:r>
          <w:rPr>
            <w:color w:val="0000FF"/>
          </w:rPr>
          <w:t>Закона</w:t>
        </w:r>
      </w:hyperlink>
      <w:r>
        <w:t xml:space="preserve"> ХМАО - Югры от 27.09.2015 N 105-оз)</w:t>
      </w:r>
    </w:p>
    <w:p w:rsidR="002C0CB1" w:rsidRDefault="002C0CB1">
      <w:pPr>
        <w:pStyle w:val="ConsPlusNormal0"/>
        <w:jc w:val="both"/>
      </w:pPr>
    </w:p>
    <w:p w:rsidR="002C0CB1" w:rsidRDefault="00757095">
      <w:pPr>
        <w:pStyle w:val="ConsPlusNormal0"/>
        <w:ind w:firstLine="540"/>
        <w:jc w:val="both"/>
        <w:outlineLvl w:val="1"/>
      </w:pPr>
      <w:r>
        <w:t>Статья 2. Настоящий Закон вс</w:t>
      </w:r>
      <w:r>
        <w:t>тупает в силу с 1 января 2013 года.</w:t>
      </w:r>
    </w:p>
    <w:p w:rsidR="002C0CB1" w:rsidRDefault="002C0CB1">
      <w:pPr>
        <w:pStyle w:val="ConsPlusNormal0"/>
        <w:jc w:val="both"/>
      </w:pPr>
    </w:p>
    <w:p w:rsidR="002C0CB1" w:rsidRDefault="00757095">
      <w:pPr>
        <w:pStyle w:val="ConsPlusNormal0"/>
        <w:jc w:val="right"/>
      </w:pPr>
      <w:r>
        <w:t>Губернатор</w:t>
      </w:r>
    </w:p>
    <w:p w:rsidR="002C0CB1" w:rsidRDefault="00757095">
      <w:pPr>
        <w:pStyle w:val="ConsPlusNormal0"/>
        <w:jc w:val="right"/>
      </w:pPr>
      <w:r>
        <w:t>Ханты-Мансийского</w:t>
      </w:r>
    </w:p>
    <w:p w:rsidR="002C0CB1" w:rsidRDefault="00757095">
      <w:pPr>
        <w:pStyle w:val="ConsPlusNormal0"/>
        <w:jc w:val="right"/>
      </w:pPr>
      <w:r>
        <w:t>автономного округа - Югры</w:t>
      </w:r>
    </w:p>
    <w:p w:rsidR="002C0CB1" w:rsidRDefault="00757095">
      <w:pPr>
        <w:pStyle w:val="ConsPlusNormal0"/>
        <w:jc w:val="right"/>
      </w:pPr>
      <w:r>
        <w:t>Н.В.КОМАРОВА</w:t>
      </w:r>
    </w:p>
    <w:p w:rsidR="002C0CB1" w:rsidRDefault="00757095">
      <w:pPr>
        <w:pStyle w:val="ConsPlusNormal0"/>
      </w:pPr>
      <w:r>
        <w:t>г. Ханты-Мансийск</w:t>
      </w:r>
    </w:p>
    <w:p w:rsidR="002C0CB1" w:rsidRDefault="00757095">
      <w:pPr>
        <w:pStyle w:val="ConsPlusNormal0"/>
        <w:spacing w:before="200"/>
      </w:pPr>
      <w:r>
        <w:t>9 ноября 2012 года</w:t>
      </w:r>
    </w:p>
    <w:p w:rsidR="002C0CB1" w:rsidRDefault="00757095">
      <w:pPr>
        <w:pStyle w:val="ConsPlusNormal0"/>
        <w:spacing w:before="200"/>
      </w:pPr>
      <w:r>
        <w:t>N 123-оз</w:t>
      </w: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757095">
      <w:pPr>
        <w:pStyle w:val="ConsPlusNormal0"/>
        <w:jc w:val="right"/>
        <w:outlineLvl w:val="0"/>
      </w:pPr>
      <w:r>
        <w:t>Приложение 1</w:t>
      </w:r>
    </w:p>
    <w:p w:rsidR="002C0CB1" w:rsidRDefault="00757095">
      <w:pPr>
        <w:pStyle w:val="ConsPlusNormal0"/>
        <w:jc w:val="right"/>
      </w:pPr>
      <w:r>
        <w:t>к Закону Ханты-Мансийского</w:t>
      </w:r>
    </w:p>
    <w:p w:rsidR="002C0CB1" w:rsidRDefault="00757095">
      <w:pPr>
        <w:pStyle w:val="ConsPlusNormal0"/>
        <w:jc w:val="right"/>
      </w:pPr>
      <w:r>
        <w:t>автономного округа - Югры</w:t>
      </w:r>
    </w:p>
    <w:p w:rsidR="002C0CB1" w:rsidRDefault="00757095">
      <w:pPr>
        <w:pStyle w:val="ConsPlusNormal0"/>
        <w:jc w:val="right"/>
      </w:pPr>
      <w:r>
        <w:t>от 9 ноября 2012 года N 123-оз</w:t>
      </w:r>
    </w:p>
    <w:p w:rsidR="002C0CB1" w:rsidRDefault="002C0CB1">
      <w:pPr>
        <w:pStyle w:val="ConsPlusNormal0"/>
        <w:jc w:val="both"/>
      </w:pPr>
    </w:p>
    <w:p w:rsidR="002C0CB1" w:rsidRDefault="00757095">
      <w:pPr>
        <w:pStyle w:val="ConsPlusTitle0"/>
        <w:jc w:val="center"/>
      </w:pPr>
      <w:bookmarkStart w:id="1" w:name="P60"/>
      <w:bookmarkEnd w:id="1"/>
      <w:r>
        <w:t>РАЗМЕР</w:t>
      </w:r>
    </w:p>
    <w:p w:rsidR="002C0CB1" w:rsidRDefault="00757095">
      <w:pPr>
        <w:pStyle w:val="ConsPlusTitle0"/>
        <w:jc w:val="center"/>
      </w:pPr>
      <w:r>
        <w:t>ПОТЕНЦИАЛЬНО ВОЗМОЖНОГО К ПОЛУЧЕНИЮ ИНДИВИДУАЛЬНЫМ</w:t>
      </w:r>
    </w:p>
    <w:p w:rsidR="002C0CB1" w:rsidRDefault="00757095">
      <w:pPr>
        <w:pStyle w:val="ConsPlusTitle0"/>
        <w:jc w:val="center"/>
      </w:pPr>
      <w:r>
        <w:t>ПРЕДПРИНИМАТЕЛЕМ ГОДОВОГО ДОХОДА НА ЕДИНИЦУ СРЕДНЕЙ</w:t>
      </w:r>
    </w:p>
    <w:p w:rsidR="002C0CB1" w:rsidRDefault="00757095">
      <w:pPr>
        <w:pStyle w:val="ConsPlusTitle0"/>
        <w:jc w:val="center"/>
      </w:pPr>
      <w:r>
        <w:t>ЧИСЛЕННОСТИ НАЕМНЫХ РАБОТНИКОВ</w:t>
      </w:r>
    </w:p>
    <w:p w:rsidR="002C0CB1" w:rsidRDefault="002C0CB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C0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CB1" w:rsidRDefault="002C0CB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C0CB1" w:rsidRDefault="00757095">
            <w:pPr>
              <w:pStyle w:val="ConsPlusNormal0"/>
              <w:jc w:val="center"/>
            </w:pPr>
            <w:r>
              <w:rPr>
                <w:color w:val="392C69"/>
              </w:rPr>
              <w:t>Список изменяющих документов</w:t>
            </w:r>
          </w:p>
          <w:p w:rsidR="002C0CB1" w:rsidRDefault="00757095">
            <w:pPr>
              <w:pStyle w:val="ConsPlusNormal0"/>
              <w:jc w:val="center"/>
            </w:pPr>
            <w:r>
              <w:rPr>
                <w:color w:val="392C69"/>
              </w:rPr>
              <w:t xml:space="preserve">(в ред. Законов ХМАО - Югры от 18.12.2020 </w:t>
            </w:r>
            <w:hyperlink r:id="rId31"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N 123-оз</w:t>
              </w:r>
            </w:hyperlink>
            <w:r>
              <w:rPr>
                <w:color w:val="392C69"/>
              </w:rPr>
              <w:t xml:space="preserve">, от 25.11.2021 </w:t>
            </w:r>
            <w:hyperlink r:id="rId32"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N 87-оз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r>
    </w:tbl>
    <w:p w:rsidR="002C0CB1" w:rsidRDefault="002C0CB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175"/>
        <w:gridCol w:w="1309"/>
        <w:gridCol w:w="1309"/>
        <w:gridCol w:w="1309"/>
        <w:gridCol w:w="1309"/>
      </w:tblGrid>
      <w:tr w:rsidR="002C0CB1">
        <w:tc>
          <w:tcPr>
            <w:tcW w:w="604" w:type="dxa"/>
            <w:vMerge w:val="restart"/>
          </w:tcPr>
          <w:p w:rsidR="002C0CB1" w:rsidRDefault="00757095">
            <w:pPr>
              <w:pStyle w:val="ConsPlusNormal0"/>
              <w:jc w:val="center"/>
            </w:pPr>
            <w:r>
              <w:t>N п/п</w:t>
            </w:r>
          </w:p>
        </w:tc>
        <w:tc>
          <w:tcPr>
            <w:tcW w:w="3175" w:type="dxa"/>
            <w:vMerge w:val="restart"/>
          </w:tcPr>
          <w:p w:rsidR="002C0CB1" w:rsidRDefault="00757095">
            <w:pPr>
              <w:pStyle w:val="ConsPlusNormal0"/>
              <w:jc w:val="center"/>
            </w:pPr>
            <w:r>
              <w:t>Вид деятельности</w:t>
            </w:r>
          </w:p>
        </w:tc>
        <w:tc>
          <w:tcPr>
            <w:tcW w:w="5236" w:type="dxa"/>
            <w:gridSpan w:val="4"/>
          </w:tcPr>
          <w:p w:rsidR="002C0CB1" w:rsidRDefault="00757095">
            <w:pPr>
              <w:pStyle w:val="ConsPlusNormal0"/>
              <w:jc w:val="center"/>
            </w:pPr>
            <w:r>
              <w:t xml:space="preserve">Размер потенциально возможного к получению индивидуальным предпринимателем годового дохода (рублей) на единицу средней численности наемных </w:t>
            </w:r>
            <w:r>
              <w:lastRenderedPageBreak/>
              <w:t>работников</w:t>
            </w:r>
          </w:p>
        </w:tc>
      </w:tr>
      <w:tr w:rsidR="002C0CB1">
        <w:tc>
          <w:tcPr>
            <w:tcW w:w="604" w:type="dxa"/>
            <w:vMerge/>
          </w:tcPr>
          <w:p w:rsidR="002C0CB1" w:rsidRDefault="002C0CB1">
            <w:pPr>
              <w:pStyle w:val="ConsPlusNormal0"/>
            </w:pPr>
          </w:p>
        </w:tc>
        <w:tc>
          <w:tcPr>
            <w:tcW w:w="3175" w:type="dxa"/>
            <w:vMerge/>
          </w:tcPr>
          <w:p w:rsidR="002C0CB1" w:rsidRDefault="002C0CB1">
            <w:pPr>
              <w:pStyle w:val="ConsPlusNormal0"/>
            </w:pPr>
          </w:p>
        </w:tc>
        <w:tc>
          <w:tcPr>
            <w:tcW w:w="1309" w:type="dxa"/>
          </w:tcPr>
          <w:p w:rsidR="002C0CB1" w:rsidRDefault="00757095">
            <w:pPr>
              <w:pStyle w:val="ConsPlusNormal0"/>
              <w:jc w:val="center"/>
            </w:pPr>
            <w:bookmarkStart w:id="2" w:name="P70"/>
            <w:bookmarkEnd w:id="2"/>
            <w:r>
              <w:t>Без наемных работников</w:t>
            </w:r>
          </w:p>
        </w:tc>
        <w:tc>
          <w:tcPr>
            <w:tcW w:w="1309" w:type="dxa"/>
          </w:tcPr>
          <w:p w:rsidR="002C0CB1" w:rsidRDefault="00757095">
            <w:pPr>
              <w:pStyle w:val="ConsPlusNormal0"/>
              <w:jc w:val="center"/>
            </w:pPr>
            <w:bookmarkStart w:id="3" w:name="P71"/>
            <w:bookmarkEnd w:id="3"/>
            <w:r>
              <w:t>1 - 5 наемных работников</w:t>
            </w:r>
          </w:p>
        </w:tc>
        <w:tc>
          <w:tcPr>
            <w:tcW w:w="1309" w:type="dxa"/>
          </w:tcPr>
          <w:p w:rsidR="002C0CB1" w:rsidRDefault="00757095">
            <w:pPr>
              <w:pStyle w:val="ConsPlusNormal0"/>
              <w:jc w:val="center"/>
            </w:pPr>
            <w:r>
              <w:t>6 - 10 наемных работников</w:t>
            </w:r>
          </w:p>
        </w:tc>
        <w:tc>
          <w:tcPr>
            <w:tcW w:w="1309" w:type="dxa"/>
          </w:tcPr>
          <w:p w:rsidR="002C0CB1" w:rsidRDefault="00757095">
            <w:pPr>
              <w:pStyle w:val="ConsPlusNormal0"/>
              <w:jc w:val="center"/>
            </w:pPr>
            <w:bookmarkStart w:id="4" w:name="P73"/>
            <w:bookmarkEnd w:id="4"/>
            <w:r>
              <w:t>11 - 15 наемных работников</w:t>
            </w:r>
          </w:p>
        </w:tc>
      </w:tr>
      <w:tr w:rsidR="002C0CB1">
        <w:tc>
          <w:tcPr>
            <w:tcW w:w="604" w:type="dxa"/>
          </w:tcPr>
          <w:p w:rsidR="002C0CB1" w:rsidRDefault="00757095">
            <w:pPr>
              <w:pStyle w:val="ConsPlusNormal0"/>
              <w:jc w:val="center"/>
            </w:pPr>
            <w:r>
              <w:t>1</w:t>
            </w:r>
          </w:p>
        </w:tc>
        <w:tc>
          <w:tcPr>
            <w:tcW w:w="3175" w:type="dxa"/>
          </w:tcPr>
          <w:p w:rsidR="002C0CB1" w:rsidRDefault="00757095">
            <w:pPr>
              <w:pStyle w:val="ConsPlusNormal0"/>
              <w:jc w:val="center"/>
            </w:pPr>
            <w:r>
              <w:t>2</w:t>
            </w:r>
          </w:p>
        </w:tc>
        <w:tc>
          <w:tcPr>
            <w:tcW w:w="1309" w:type="dxa"/>
          </w:tcPr>
          <w:p w:rsidR="002C0CB1" w:rsidRDefault="00757095">
            <w:pPr>
              <w:pStyle w:val="ConsPlusNormal0"/>
              <w:jc w:val="center"/>
            </w:pPr>
            <w:r>
              <w:t>3</w:t>
            </w:r>
          </w:p>
        </w:tc>
        <w:tc>
          <w:tcPr>
            <w:tcW w:w="1309" w:type="dxa"/>
          </w:tcPr>
          <w:p w:rsidR="002C0CB1" w:rsidRDefault="00757095">
            <w:pPr>
              <w:pStyle w:val="ConsPlusNormal0"/>
              <w:jc w:val="center"/>
            </w:pPr>
            <w:r>
              <w:t>4</w:t>
            </w:r>
          </w:p>
        </w:tc>
        <w:tc>
          <w:tcPr>
            <w:tcW w:w="1309" w:type="dxa"/>
          </w:tcPr>
          <w:p w:rsidR="002C0CB1" w:rsidRDefault="00757095">
            <w:pPr>
              <w:pStyle w:val="ConsPlusNormal0"/>
              <w:jc w:val="center"/>
            </w:pPr>
            <w:r>
              <w:t>5</w:t>
            </w:r>
          </w:p>
        </w:tc>
        <w:tc>
          <w:tcPr>
            <w:tcW w:w="1309" w:type="dxa"/>
          </w:tcPr>
          <w:p w:rsidR="002C0CB1" w:rsidRDefault="00757095">
            <w:pPr>
              <w:pStyle w:val="ConsPlusNormal0"/>
              <w:jc w:val="center"/>
            </w:pPr>
            <w:r>
              <w:t>6</w:t>
            </w:r>
          </w:p>
        </w:tc>
      </w:tr>
      <w:tr w:rsidR="002C0CB1">
        <w:tc>
          <w:tcPr>
            <w:tcW w:w="604" w:type="dxa"/>
          </w:tcPr>
          <w:p w:rsidR="002C0CB1" w:rsidRDefault="00757095">
            <w:pPr>
              <w:pStyle w:val="ConsPlusNormal0"/>
            </w:pPr>
            <w:r>
              <w:t>1.</w:t>
            </w:r>
          </w:p>
        </w:tc>
        <w:tc>
          <w:tcPr>
            <w:tcW w:w="3175" w:type="dxa"/>
          </w:tcPr>
          <w:p w:rsidR="002C0CB1" w:rsidRDefault="00757095">
            <w:pPr>
              <w:pStyle w:val="ConsPlusNormal0"/>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2.</w:t>
            </w:r>
          </w:p>
        </w:tc>
        <w:tc>
          <w:tcPr>
            <w:tcW w:w="3175" w:type="dxa"/>
          </w:tcPr>
          <w:p w:rsidR="002C0CB1" w:rsidRDefault="00757095">
            <w:pPr>
              <w:pStyle w:val="ConsPlusNormal0"/>
            </w:pPr>
            <w:r>
              <w:t>Ремонт, чистка, окраска и пошив обуви</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3.</w:t>
            </w:r>
          </w:p>
        </w:tc>
        <w:tc>
          <w:tcPr>
            <w:tcW w:w="3175" w:type="dxa"/>
          </w:tcPr>
          <w:p w:rsidR="002C0CB1" w:rsidRDefault="00757095">
            <w:pPr>
              <w:pStyle w:val="ConsPlusNormal0"/>
            </w:pPr>
            <w:r>
              <w:t>Парикмахерские и косметические услуги</w:t>
            </w:r>
          </w:p>
        </w:tc>
        <w:tc>
          <w:tcPr>
            <w:tcW w:w="1309" w:type="dxa"/>
          </w:tcPr>
          <w:p w:rsidR="002C0CB1" w:rsidRDefault="00757095">
            <w:pPr>
              <w:pStyle w:val="ConsPlusNormal0"/>
            </w:pPr>
            <w:r>
              <w:t>200000</w:t>
            </w:r>
          </w:p>
        </w:tc>
        <w:tc>
          <w:tcPr>
            <w:tcW w:w="1309" w:type="dxa"/>
          </w:tcPr>
          <w:p w:rsidR="002C0CB1" w:rsidRDefault="00757095">
            <w:pPr>
              <w:pStyle w:val="ConsPlusNormal0"/>
            </w:pPr>
            <w:r>
              <w:t>30000</w:t>
            </w:r>
          </w:p>
        </w:tc>
        <w:tc>
          <w:tcPr>
            <w:tcW w:w="1309" w:type="dxa"/>
          </w:tcPr>
          <w:p w:rsidR="002C0CB1" w:rsidRDefault="00757095">
            <w:pPr>
              <w:pStyle w:val="ConsPlusNormal0"/>
            </w:pPr>
            <w:r>
              <w:t>30000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4.</w:t>
            </w:r>
          </w:p>
        </w:tc>
        <w:tc>
          <w:tcPr>
            <w:tcW w:w="3175" w:type="dxa"/>
          </w:tcPr>
          <w:p w:rsidR="002C0CB1" w:rsidRDefault="00757095">
            <w:pPr>
              <w:pStyle w:val="ConsPlusNormal0"/>
            </w:pPr>
            <w:r>
              <w:t>Стирка, химическая чистка и крашение текстильных и меховых изделий</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5.</w:t>
            </w:r>
          </w:p>
        </w:tc>
        <w:tc>
          <w:tcPr>
            <w:tcW w:w="3175" w:type="dxa"/>
          </w:tcPr>
          <w:p w:rsidR="002C0CB1" w:rsidRDefault="00757095">
            <w:pPr>
              <w:pStyle w:val="ConsPlusNormal0"/>
            </w:pPr>
            <w:r>
              <w:t>Изготовление и ремонт металлической галантереи, ключей, номерных знаков, указателей улиц</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6.</w:t>
            </w:r>
          </w:p>
        </w:tc>
        <w:tc>
          <w:tcPr>
            <w:tcW w:w="3175" w:type="dxa"/>
          </w:tcPr>
          <w:p w:rsidR="002C0CB1" w:rsidRDefault="00757095">
            <w:pPr>
              <w:pStyle w:val="ConsPlusNormal0"/>
            </w:pPr>
            <w:r>
              <w:t>Ремонт электронной бытовой техники, бытовых приборов, часов, металлоизделий бытового и хозяйственного назначения, предметов и изделий из м</w:t>
            </w:r>
            <w:r>
              <w:t>еталла, изготовление готовых металлических изделий хозяйственного назначения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7.</w:t>
            </w:r>
          </w:p>
        </w:tc>
        <w:tc>
          <w:tcPr>
            <w:tcW w:w="3175" w:type="dxa"/>
          </w:tcPr>
          <w:p w:rsidR="002C0CB1" w:rsidRDefault="00757095">
            <w:pPr>
              <w:pStyle w:val="ConsPlusNormal0"/>
            </w:pPr>
            <w:r>
              <w:t>Изготовление и ремонт мебели</w:t>
            </w:r>
          </w:p>
        </w:tc>
        <w:tc>
          <w:tcPr>
            <w:tcW w:w="1309" w:type="dxa"/>
          </w:tcPr>
          <w:p w:rsidR="002C0CB1" w:rsidRDefault="002C0CB1">
            <w:pPr>
              <w:pStyle w:val="ConsPlusNormal0"/>
            </w:pPr>
          </w:p>
        </w:tc>
        <w:tc>
          <w:tcPr>
            <w:tcW w:w="1309" w:type="dxa"/>
          </w:tcPr>
          <w:p w:rsidR="002C0CB1" w:rsidRDefault="002C0CB1">
            <w:pPr>
              <w:pStyle w:val="ConsPlusNormal0"/>
            </w:pPr>
          </w:p>
        </w:tc>
        <w:tc>
          <w:tcPr>
            <w:tcW w:w="1309" w:type="dxa"/>
          </w:tcPr>
          <w:p w:rsidR="002C0CB1" w:rsidRDefault="002C0CB1">
            <w:pPr>
              <w:pStyle w:val="ConsPlusNormal0"/>
            </w:pPr>
          </w:p>
        </w:tc>
        <w:tc>
          <w:tcPr>
            <w:tcW w:w="1309" w:type="dxa"/>
          </w:tcPr>
          <w:p w:rsidR="002C0CB1" w:rsidRDefault="002C0CB1">
            <w:pPr>
              <w:pStyle w:val="ConsPlusNormal0"/>
            </w:pPr>
          </w:p>
        </w:tc>
      </w:tr>
      <w:tr w:rsidR="002C0CB1">
        <w:tc>
          <w:tcPr>
            <w:tcW w:w="604" w:type="dxa"/>
          </w:tcPr>
          <w:p w:rsidR="002C0CB1" w:rsidRDefault="00757095">
            <w:pPr>
              <w:pStyle w:val="ConsPlusNormal0"/>
            </w:pPr>
            <w:r>
              <w:t>7.1.</w:t>
            </w:r>
          </w:p>
        </w:tc>
        <w:tc>
          <w:tcPr>
            <w:tcW w:w="3175" w:type="dxa"/>
          </w:tcPr>
          <w:p w:rsidR="002C0CB1" w:rsidRDefault="00757095">
            <w:pPr>
              <w:pStyle w:val="ConsPlusNormal0"/>
            </w:pPr>
            <w:r>
              <w:t>Ремонт мебели и предметов домашнего обихода</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7.2.</w:t>
            </w:r>
          </w:p>
        </w:tc>
        <w:tc>
          <w:tcPr>
            <w:tcW w:w="3175" w:type="dxa"/>
          </w:tcPr>
          <w:p w:rsidR="002C0CB1" w:rsidRDefault="00757095">
            <w:pPr>
              <w:pStyle w:val="ConsPlusNormal0"/>
            </w:pPr>
            <w:r>
              <w:t>Изготовление кухонной мебели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7.3.</w:t>
            </w:r>
          </w:p>
        </w:tc>
        <w:tc>
          <w:tcPr>
            <w:tcW w:w="3175" w:type="dxa"/>
          </w:tcPr>
          <w:p w:rsidR="002C0CB1" w:rsidRDefault="00757095">
            <w:pPr>
              <w:pStyle w:val="ConsPlusNormal0"/>
            </w:pPr>
            <w:r>
              <w:t xml:space="preserve">Изготовление прочей мебели и отдельных мебельных деталей, не включенных в другие </w:t>
            </w:r>
            <w:r>
              <w:lastRenderedPageBreak/>
              <w:t>группировки по индивидуальному заказу населения</w:t>
            </w:r>
          </w:p>
        </w:tc>
        <w:tc>
          <w:tcPr>
            <w:tcW w:w="1309" w:type="dxa"/>
          </w:tcPr>
          <w:p w:rsidR="002C0CB1" w:rsidRDefault="00757095">
            <w:pPr>
              <w:pStyle w:val="ConsPlusNormal0"/>
            </w:pPr>
            <w:r>
              <w:lastRenderedPageBreak/>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lastRenderedPageBreak/>
              <w:t>8.</w:t>
            </w:r>
          </w:p>
        </w:tc>
        <w:tc>
          <w:tcPr>
            <w:tcW w:w="3175" w:type="dxa"/>
          </w:tcPr>
          <w:p w:rsidR="002C0CB1" w:rsidRDefault="00757095">
            <w:pPr>
              <w:pStyle w:val="ConsPlusNormal0"/>
            </w:pPr>
            <w:r>
              <w:t>Услуги в области фотографии</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9.</w:t>
            </w:r>
          </w:p>
        </w:tc>
        <w:tc>
          <w:tcPr>
            <w:tcW w:w="3175" w:type="dxa"/>
          </w:tcPr>
          <w:p w:rsidR="002C0CB1" w:rsidRDefault="00757095">
            <w:pPr>
              <w:pStyle w:val="ConsPlusNormal0"/>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309" w:type="dxa"/>
          </w:tcPr>
          <w:p w:rsidR="002C0CB1" w:rsidRDefault="00757095">
            <w:pPr>
              <w:pStyle w:val="ConsPlusNormal0"/>
            </w:pPr>
            <w:r>
              <w:t>360000</w:t>
            </w:r>
          </w:p>
        </w:tc>
        <w:tc>
          <w:tcPr>
            <w:tcW w:w="1309" w:type="dxa"/>
          </w:tcPr>
          <w:p w:rsidR="002C0CB1" w:rsidRDefault="00757095">
            <w:pPr>
              <w:pStyle w:val="ConsPlusNormal0"/>
            </w:pPr>
            <w:r>
              <w:t>48000</w:t>
            </w:r>
          </w:p>
        </w:tc>
        <w:tc>
          <w:tcPr>
            <w:tcW w:w="1309" w:type="dxa"/>
          </w:tcPr>
          <w:p w:rsidR="002C0CB1" w:rsidRDefault="00757095">
            <w:pPr>
              <w:pStyle w:val="ConsPlusNormal0"/>
            </w:pPr>
            <w:r>
              <w:t>54000</w:t>
            </w:r>
          </w:p>
        </w:tc>
        <w:tc>
          <w:tcPr>
            <w:tcW w:w="1309" w:type="dxa"/>
          </w:tcPr>
          <w:p w:rsidR="002C0CB1" w:rsidRDefault="00757095">
            <w:pPr>
              <w:pStyle w:val="ConsPlusNormal0"/>
            </w:pPr>
            <w:r>
              <w:t>62000</w:t>
            </w:r>
          </w:p>
        </w:tc>
      </w:tr>
      <w:tr w:rsidR="002C0CB1">
        <w:tc>
          <w:tcPr>
            <w:tcW w:w="604" w:type="dxa"/>
          </w:tcPr>
          <w:p w:rsidR="002C0CB1" w:rsidRDefault="00757095">
            <w:pPr>
              <w:pStyle w:val="ConsPlusNormal0"/>
            </w:pPr>
            <w:r>
              <w:t>10.</w:t>
            </w:r>
          </w:p>
        </w:tc>
        <w:tc>
          <w:tcPr>
            <w:tcW w:w="3175" w:type="dxa"/>
          </w:tcPr>
          <w:p w:rsidR="002C0CB1" w:rsidRDefault="00757095">
            <w:pPr>
              <w:pStyle w:val="ConsPlusNormal0"/>
            </w:pPr>
            <w:r>
              <w:t>Ремонт и строительство жилья и других построек</w:t>
            </w:r>
          </w:p>
        </w:tc>
        <w:tc>
          <w:tcPr>
            <w:tcW w:w="1309" w:type="dxa"/>
          </w:tcPr>
          <w:p w:rsidR="002C0CB1" w:rsidRDefault="002C0CB1">
            <w:pPr>
              <w:pStyle w:val="ConsPlusNormal0"/>
            </w:pPr>
          </w:p>
        </w:tc>
        <w:tc>
          <w:tcPr>
            <w:tcW w:w="1309" w:type="dxa"/>
          </w:tcPr>
          <w:p w:rsidR="002C0CB1" w:rsidRDefault="002C0CB1">
            <w:pPr>
              <w:pStyle w:val="ConsPlusNormal0"/>
            </w:pPr>
          </w:p>
        </w:tc>
        <w:tc>
          <w:tcPr>
            <w:tcW w:w="1309" w:type="dxa"/>
          </w:tcPr>
          <w:p w:rsidR="002C0CB1" w:rsidRDefault="002C0CB1">
            <w:pPr>
              <w:pStyle w:val="ConsPlusNormal0"/>
            </w:pPr>
          </w:p>
        </w:tc>
        <w:tc>
          <w:tcPr>
            <w:tcW w:w="1309" w:type="dxa"/>
          </w:tcPr>
          <w:p w:rsidR="002C0CB1" w:rsidRDefault="002C0CB1">
            <w:pPr>
              <w:pStyle w:val="ConsPlusNormal0"/>
            </w:pPr>
          </w:p>
        </w:tc>
      </w:tr>
      <w:tr w:rsidR="002C0CB1">
        <w:tc>
          <w:tcPr>
            <w:tcW w:w="604" w:type="dxa"/>
          </w:tcPr>
          <w:p w:rsidR="002C0CB1" w:rsidRDefault="00757095">
            <w:pPr>
              <w:pStyle w:val="ConsPlusNormal0"/>
            </w:pPr>
            <w:r>
              <w:t>10.1.</w:t>
            </w:r>
          </w:p>
        </w:tc>
        <w:tc>
          <w:tcPr>
            <w:tcW w:w="3175" w:type="dxa"/>
          </w:tcPr>
          <w:p w:rsidR="002C0CB1" w:rsidRDefault="00757095">
            <w:pPr>
              <w:pStyle w:val="ConsPlusNormal0"/>
            </w:pPr>
            <w:r>
              <w:t>Реконструкция или ремонт существующих жилых и нежилых зданий, а также спортивных сооружений</w:t>
            </w:r>
          </w:p>
        </w:tc>
        <w:tc>
          <w:tcPr>
            <w:tcW w:w="1309" w:type="dxa"/>
          </w:tcPr>
          <w:p w:rsidR="002C0CB1" w:rsidRDefault="00757095">
            <w:pPr>
              <w:pStyle w:val="ConsPlusNormal0"/>
            </w:pPr>
            <w:r>
              <w:t>200000</w:t>
            </w:r>
          </w:p>
        </w:tc>
        <w:tc>
          <w:tcPr>
            <w:tcW w:w="1309" w:type="dxa"/>
          </w:tcPr>
          <w:p w:rsidR="002C0CB1" w:rsidRDefault="00757095">
            <w:pPr>
              <w:pStyle w:val="ConsPlusNormal0"/>
            </w:pPr>
            <w:r>
              <w:t>30000</w:t>
            </w:r>
          </w:p>
        </w:tc>
        <w:tc>
          <w:tcPr>
            <w:tcW w:w="1309" w:type="dxa"/>
          </w:tcPr>
          <w:p w:rsidR="002C0CB1" w:rsidRDefault="00757095">
            <w:pPr>
              <w:pStyle w:val="ConsPlusNormal0"/>
            </w:pPr>
            <w:r>
              <w:t>30000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10.2.</w:t>
            </w:r>
          </w:p>
        </w:tc>
        <w:tc>
          <w:tcPr>
            <w:tcW w:w="3175" w:type="dxa"/>
          </w:tcPr>
          <w:p w:rsidR="002C0CB1" w:rsidRDefault="00757095">
            <w:pPr>
              <w:pStyle w:val="ConsPlusNormal0"/>
            </w:pPr>
            <w:r>
              <w:t>Разработка строительных проектов</w:t>
            </w:r>
          </w:p>
        </w:tc>
        <w:tc>
          <w:tcPr>
            <w:tcW w:w="1309" w:type="dxa"/>
          </w:tcPr>
          <w:p w:rsidR="002C0CB1" w:rsidRDefault="00757095">
            <w:pPr>
              <w:pStyle w:val="ConsPlusNormal0"/>
            </w:pPr>
            <w:r>
              <w:t>200000</w:t>
            </w:r>
          </w:p>
        </w:tc>
        <w:tc>
          <w:tcPr>
            <w:tcW w:w="1309" w:type="dxa"/>
          </w:tcPr>
          <w:p w:rsidR="002C0CB1" w:rsidRDefault="00757095">
            <w:pPr>
              <w:pStyle w:val="ConsPlusNormal0"/>
            </w:pPr>
            <w:r>
              <w:t>30000</w:t>
            </w:r>
          </w:p>
        </w:tc>
        <w:tc>
          <w:tcPr>
            <w:tcW w:w="1309" w:type="dxa"/>
          </w:tcPr>
          <w:p w:rsidR="002C0CB1" w:rsidRDefault="00757095">
            <w:pPr>
              <w:pStyle w:val="ConsPlusNormal0"/>
            </w:pPr>
            <w:r>
              <w:t>30000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10.3.</w:t>
            </w:r>
          </w:p>
        </w:tc>
        <w:tc>
          <w:tcPr>
            <w:tcW w:w="3175" w:type="dxa"/>
          </w:tcPr>
          <w:p w:rsidR="002C0CB1" w:rsidRDefault="00757095">
            <w:pPr>
              <w:pStyle w:val="ConsPlusNormal0"/>
            </w:pPr>
            <w:r>
              <w:t>Строительство жилых и нежилых зданий</w:t>
            </w:r>
          </w:p>
        </w:tc>
        <w:tc>
          <w:tcPr>
            <w:tcW w:w="1309" w:type="dxa"/>
          </w:tcPr>
          <w:p w:rsidR="002C0CB1" w:rsidRDefault="00757095">
            <w:pPr>
              <w:pStyle w:val="ConsPlusNormal0"/>
            </w:pPr>
            <w:r>
              <w:t>200000</w:t>
            </w:r>
          </w:p>
        </w:tc>
        <w:tc>
          <w:tcPr>
            <w:tcW w:w="1309" w:type="dxa"/>
          </w:tcPr>
          <w:p w:rsidR="002C0CB1" w:rsidRDefault="00757095">
            <w:pPr>
              <w:pStyle w:val="ConsPlusNormal0"/>
            </w:pPr>
            <w:r>
              <w:t>30000</w:t>
            </w:r>
          </w:p>
        </w:tc>
        <w:tc>
          <w:tcPr>
            <w:tcW w:w="1309" w:type="dxa"/>
          </w:tcPr>
          <w:p w:rsidR="002C0CB1" w:rsidRDefault="00757095">
            <w:pPr>
              <w:pStyle w:val="ConsPlusNormal0"/>
            </w:pPr>
            <w:r>
              <w:t>30000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10.4.</w:t>
            </w:r>
          </w:p>
        </w:tc>
        <w:tc>
          <w:tcPr>
            <w:tcW w:w="3175" w:type="dxa"/>
          </w:tcPr>
          <w:p w:rsidR="002C0CB1" w:rsidRDefault="00757095">
            <w:pPr>
              <w:pStyle w:val="ConsPlusNormal0"/>
            </w:pPr>
            <w:r>
              <w:t>Строительство инженерных коммуникаций для водоснабжения и водоотведения, газоснабжения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30000</w:t>
            </w:r>
          </w:p>
        </w:tc>
        <w:tc>
          <w:tcPr>
            <w:tcW w:w="1309" w:type="dxa"/>
          </w:tcPr>
          <w:p w:rsidR="002C0CB1" w:rsidRDefault="00757095">
            <w:pPr>
              <w:pStyle w:val="ConsPlusNormal0"/>
            </w:pPr>
            <w:r>
              <w:t>30000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10.5.</w:t>
            </w:r>
          </w:p>
        </w:tc>
        <w:tc>
          <w:tcPr>
            <w:tcW w:w="3175" w:type="dxa"/>
          </w:tcPr>
          <w:p w:rsidR="002C0CB1" w:rsidRDefault="00757095">
            <w:pPr>
              <w:pStyle w:val="ConsPlusNormal0"/>
            </w:pPr>
            <w:r>
              <w:t>Работы строительные отделочные</w:t>
            </w:r>
          </w:p>
        </w:tc>
        <w:tc>
          <w:tcPr>
            <w:tcW w:w="1309" w:type="dxa"/>
          </w:tcPr>
          <w:p w:rsidR="002C0CB1" w:rsidRDefault="00757095">
            <w:pPr>
              <w:pStyle w:val="ConsPlusNormal0"/>
            </w:pPr>
            <w:r>
              <w:t>200000</w:t>
            </w:r>
          </w:p>
        </w:tc>
        <w:tc>
          <w:tcPr>
            <w:tcW w:w="1309" w:type="dxa"/>
          </w:tcPr>
          <w:p w:rsidR="002C0CB1" w:rsidRDefault="00757095">
            <w:pPr>
              <w:pStyle w:val="ConsPlusNormal0"/>
            </w:pPr>
            <w:r>
              <w:t>30000</w:t>
            </w:r>
          </w:p>
        </w:tc>
        <w:tc>
          <w:tcPr>
            <w:tcW w:w="1309" w:type="dxa"/>
          </w:tcPr>
          <w:p w:rsidR="002C0CB1" w:rsidRDefault="00757095">
            <w:pPr>
              <w:pStyle w:val="ConsPlusNormal0"/>
            </w:pPr>
            <w:r>
              <w:t>30000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10.6.</w:t>
            </w:r>
          </w:p>
        </w:tc>
        <w:tc>
          <w:tcPr>
            <w:tcW w:w="3175" w:type="dxa"/>
          </w:tcPr>
          <w:p w:rsidR="002C0CB1" w:rsidRDefault="00757095">
            <w:pPr>
              <w:pStyle w:val="ConsPlusNormal0"/>
            </w:pPr>
            <w:r>
              <w:t>Работы строительные специализированные прочие, не включенные в другие группировки</w:t>
            </w:r>
          </w:p>
        </w:tc>
        <w:tc>
          <w:tcPr>
            <w:tcW w:w="1309" w:type="dxa"/>
          </w:tcPr>
          <w:p w:rsidR="002C0CB1" w:rsidRDefault="00757095">
            <w:pPr>
              <w:pStyle w:val="ConsPlusNormal0"/>
            </w:pPr>
            <w:r>
              <w:t>200000</w:t>
            </w:r>
          </w:p>
        </w:tc>
        <w:tc>
          <w:tcPr>
            <w:tcW w:w="1309" w:type="dxa"/>
          </w:tcPr>
          <w:p w:rsidR="002C0CB1" w:rsidRDefault="00757095">
            <w:pPr>
              <w:pStyle w:val="ConsPlusNormal0"/>
            </w:pPr>
            <w:r>
              <w:t>30000</w:t>
            </w:r>
          </w:p>
        </w:tc>
        <w:tc>
          <w:tcPr>
            <w:tcW w:w="1309" w:type="dxa"/>
          </w:tcPr>
          <w:p w:rsidR="002C0CB1" w:rsidRDefault="00757095">
            <w:pPr>
              <w:pStyle w:val="ConsPlusNormal0"/>
            </w:pPr>
            <w:r>
              <w:t>30000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11.</w:t>
            </w:r>
          </w:p>
        </w:tc>
        <w:tc>
          <w:tcPr>
            <w:tcW w:w="3175" w:type="dxa"/>
          </w:tcPr>
          <w:p w:rsidR="002C0CB1" w:rsidRDefault="00757095">
            <w:pPr>
              <w:pStyle w:val="ConsPlusNormal0"/>
            </w:pPr>
            <w:r>
              <w:t>Услуги по производству монтажных, электромонтажных, санитарно-технических и сварочных работ</w:t>
            </w:r>
          </w:p>
        </w:tc>
        <w:tc>
          <w:tcPr>
            <w:tcW w:w="1309" w:type="dxa"/>
          </w:tcPr>
          <w:p w:rsidR="002C0CB1" w:rsidRDefault="00757095">
            <w:pPr>
              <w:pStyle w:val="ConsPlusNormal0"/>
            </w:pPr>
            <w:r>
              <w:t>200000</w:t>
            </w:r>
          </w:p>
        </w:tc>
        <w:tc>
          <w:tcPr>
            <w:tcW w:w="1309" w:type="dxa"/>
          </w:tcPr>
          <w:p w:rsidR="002C0CB1" w:rsidRDefault="00757095">
            <w:pPr>
              <w:pStyle w:val="ConsPlusNormal0"/>
            </w:pPr>
            <w:r>
              <w:t>30000</w:t>
            </w:r>
          </w:p>
        </w:tc>
        <w:tc>
          <w:tcPr>
            <w:tcW w:w="1309" w:type="dxa"/>
          </w:tcPr>
          <w:p w:rsidR="002C0CB1" w:rsidRDefault="00757095">
            <w:pPr>
              <w:pStyle w:val="ConsPlusNormal0"/>
            </w:pPr>
            <w:r>
              <w:t>30000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12.</w:t>
            </w:r>
          </w:p>
        </w:tc>
        <w:tc>
          <w:tcPr>
            <w:tcW w:w="3175" w:type="dxa"/>
          </w:tcPr>
          <w:p w:rsidR="002C0CB1" w:rsidRDefault="00757095">
            <w:pPr>
              <w:pStyle w:val="ConsPlusNormal0"/>
            </w:pPr>
            <w:r>
              <w:t>Услуги по остеклению балконов и лоджий, нарезке стекла и зеркал, художественной обработке стекла</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13.</w:t>
            </w:r>
          </w:p>
        </w:tc>
        <w:tc>
          <w:tcPr>
            <w:tcW w:w="3175" w:type="dxa"/>
          </w:tcPr>
          <w:p w:rsidR="002C0CB1" w:rsidRDefault="00757095">
            <w:pPr>
              <w:pStyle w:val="ConsPlusNormal0"/>
            </w:pPr>
            <w:r>
              <w:t>Услуги в сфере дошкольного образования и дополнительного образования детей и взрослых</w:t>
            </w:r>
          </w:p>
        </w:tc>
        <w:tc>
          <w:tcPr>
            <w:tcW w:w="1309" w:type="dxa"/>
          </w:tcPr>
          <w:p w:rsidR="002C0CB1" w:rsidRDefault="00757095">
            <w:pPr>
              <w:pStyle w:val="ConsPlusNormal0"/>
            </w:pPr>
            <w:r>
              <w:t>250000</w:t>
            </w:r>
          </w:p>
        </w:tc>
        <w:tc>
          <w:tcPr>
            <w:tcW w:w="1309" w:type="dxa"/>
          </w:tcPr>
          <w:p w:rsidR="002C0CB1" w:rsidRDefault="00757095">
            <w:pPr>
              <w:pStyle w:val="ConsPlusNormal0"/>
            </w:pPr>
            <w:r>
              <w:t>30000</w:t>
            </w:r>
          </w:p>
        </w:tc>
        <w:tc>
          <w:tcPr>
            <w:tcW w:w="1309" w:type="dxa"/>
          </w:tcPr>
          <w:p w:rsidR="002C0CB1" w:rsidRDefault="00757095">
            <w:pPr>
              <w:pStyle w:val="ConsPlusNormal0"/>
            </w:pPr>
            <w:r>
              <w:t>35000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lastRenderedPageBreak/>
              <w:t>14.</w:t>
            </w:r>
          </w:p>
        </w:tc>
        <w:tc>
          <w:tcPr>
            <w:tcW w:w="3175" w:type="dxa"/>
          </w:tcPr>
          <w:p w:rsidR="002C0CB1" w:rsidRDefault="00757095">
            <w:pPr>
              <w:pStyle w:val="ConsPlusNormal0"/>
            </w:pPr>
            <w:r>
              <w:t>Услуги по присмотру и уходу за детьми и больными</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15.</w:t>
            </w:r>
          </w:p>
        </w:tc>
        <w:tc>
          <w:tcPr>
            <w:tcW w:w="3175" w:type="dxa"/>
          </w:tcPr>
          <w:p w:rsidR="002C0CB1" w:rsidRDefault="00757095">
            <w:pPr>
              <w:pStyle w:val="ConsPlusNormal0"/>
            </w:pPr>
            <w:r>
              <w:t>Сбор тары и пригодных для вторичного использования материалов</w:t>
            </w:r>
          </w:p>
        </w:tc>
        <w:tc>
          <w:tcPr>
            <w:tcW w:w="1309" w:type="dxa"/>
          </w:tcPr>
          <w:p w:rsidR="002C0CB1" w:rsidRDefault="00757095">
            <w:pPr>
              <w:pStyle w:val="ConsPlusNormal0"/>
            </w:pPr>
            <w:r>
              <w:t>100000</w:t>
            </w:r>
          </w:p>
        </w:tc>
        <w:tc>
          <w:tcPr>
            <w:tcW w:w="1309" w:type="dxa"/>
          </w:tcPr>
          <w:p w:rsidR="002C0CB1" w:rsidRDefault="00757095">
            <w:pPr>
              <w:pStyle w:val="ConsPlusNormal0"/>
            </w:pPr>
            <w:r>
              <w:t>20000</w:t>
            </w:r>
          </w:p>
        </w:tc>
        <w:tc>
          <w:tcPr>
            <w:tcW w:w="1309" w:type="dxa"/>
          </w:tcPr>
          <w:p w:rsidR="002C0CB1" w:rsidRDefault="00757095">
            <w:pPr>
              <w:pStyle w:val="ConsPlusNormal0"/>
            </w:pPr>
            <w:r>
              <w:t>25000</w:t>
            </w:r>
          </w:p>
        </w:tc>
        <w:tc>
          <w:tcPr>
            <w:tcW w:w="1309" w:type="dxa"/>
          </w:tcPr>
          <w:p w:rsidR="002C0CB1" w:rsidRDefault="00757095">
            <w:pPr>
              <w:pStyle w:val="ConsPlusNormal0"/>
            </w:pPr>
            <w:r>
              <w:t>33000</w:t>
            </w:r>
          </w:p>
        </w:tc>
      </w:tr>
      <w:tr w:rsidR="002C0CB1">
        <w:tc>
          <w:tcPr>
            <w:tcW w:w="604" w:type="dxa"/>
          </w:tcPr>
          <w:p w:rsidR="002C0CB1" w:rsidRDefault="00757095">
            <w:pPr>
              <w:pStyle w:val="ConsPlusNormal0"/>
            </w:pPr>
            <w:r>
              <w:t>16.</w:t>
            </w:r>
          </w:p>
        </w:tc>
        <w:tc>
          <w:tcPr>
            <w:tcW w:w="3175" w:type="dxa"/>
          </w:tcPr>
          <w:p w:rsidR="002C0CB1" w:rsidRDefault="00757095">
            <w:pPr>
              <w:pStyle w:val="ConsPlusNormal0"/>
            </w:pPr>
            <w:r>
              <w:t>Деятельность ветеринарная</w:t>
            </w:r>
          </w:p>
        </w:tc>
        <w:tc>
          <w:tcPr>
            <w:tcW w:w="1309" w:type="dxa"/>
          </w:tcPr>
          <w:p w:rsidR="002C0CB1" w:rsidRDefault="00757095">
            <w:pPr>
              <w:pStyle w:val="ConsPlusNormal0"/>
            </w:pPr>
            <w:r>
              <w:t>250000</w:t>
            </w:r>
          </w:p>
        </w:tc>
        <w:tc>
          <w:tcPr>
            <w:tcW w:w="1309" w:type="dxa"/>
          </w:tcPr>
          <w:p w:rsidR="002C0CB1" w:rsidRDefault="00757095">
            <w:pPr>
              <w:pStyle w:val="ConsPlusNormal0"/>
            </w:pPr>
            <w:r>
              <w:t>30000</w:t>
            </w:r>
          </w:p>
        </w:tc>
        <w:tc>
          <w:tcPr>
            <w:tcW w:w="1309" w:type="dxa"/>
          </w:tcPr>
          <w:p w:rsidR="002C0CB1" w:rsidRDefault="00757095">
            <w:pPr>
              <w:pStyle w:val="ConsPlusNormal0"/>
            </w:pPr>
            <w:r>
              <w:t>35000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17.</w:t>
            </w:r>
          </w:p>
        </w:tc>
        <w:tc>
          <w:tcPr>
            <w:tcW w:w="3175" w:type="dxa"/>
          </w:tcPr>
          <w:p w:rsidR="002C0CB1" w:rsidRDefault="00757095">
            <w:pPr>
              <w:pStyle w:val="ConsPlusNormal0"/>
            </w:pPr>
            <w:r>
              <w:t>Изготовление изделий народных художественных промыслов</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18.</w:t>
            </w:r>
          </w:p>
        </w:tc>
        <w:tc>
          <w:tcPr>
            <w:tcW w:w="3175" w:type="dxa"/>
          </w:tcPr>
          <w:p w:rsidR="002C0CB1" w:rsidRDefault="00757095">
            <w:pPr>
              <w:pStyle w:val="ConsPlusNormal0"/>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w:t>
            </w:r>
            <w:r>
              <w:t>во различных продуктов промежуточного потребления, которые не являются пищевыми продуктами</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19.</w:t>
            </w:r>
          </w:p>
        </w:tc>
        <w:tc>
          <w:tcPr>
            <w:tcW w:w="3175" w:type="dxa"/>
          </w:tcPr>
          <w:p w:rsidR="002C0CB1" w:rsidRDefault="00757095">
            <w:pPr>
              <w:pStyle w:val="ConsPlusNormal0"/>
            </w:pPr>
            <w:r>
              <w:t>Производство и реставрация ковров и ковровых изделий</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20.</w:t>
            </w:r>
          </w:p>
        </w:tc>
        <w:tc>
          <w:tcPr>
            <w:tcW w:w="3175" w:type="dxa"/>
          </w:tcPr>
          <w:p w:rsidR="002C0CB1" w:rsidRDefault="00757095">
            <w:pPr>
              <w:pStyle w:val="ConsPlusNormal0"/>
            </w:pPr>
            <w:r>
              <w:t>Ремонт ювелирных изделий, бижутерии</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21.</w:t>
            </w:r>
          </w:p>
        </w:tc>
        <w:tc>
          <w:tcPr>
            <w:tcW w:w="3175" w:type="dxa"/>
          </w:tcPr>
          <w:p w:rsidR="002C0CB1" w:rsidRDefault="00757095">
            <w:pPr>
              <w:pStyle w:val="ConsPlusNormal0"/>
            </w:pPr>
            <w:r>
              <w:t>Чеканка и гравировка ювелирных изделий</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22.</w:t>
            </w:r>
          </w:p>
        </w:tc>
        <w:tc>
          <w:tcPr>
            <w:tcW w:w="3175" w:type="dxa"/>
          </w:tcPr>
          <w:p w:rsidR="002C0CB1" w:rsidRDefault="00757095">
            <w:pPr>
              <w:pStyle w:val="ConsPlusNormal0"/>
            </w:pPr>
            <w:r>
              <w:t>Деятельность в области звукозаписи и издания музыкальных произведений</w:t>
            </w:r>
          </w:p>
        </w:tc>
        <w:tc>
          <w:tcPr>
            <w:tcW w:w="1309" w:type="dxa"/>
          </w:tcPr>
          <w:p w:rsidR="002C0CB1" w:rsidRDefault="00757095">
            <w:pPr>
              <w:pStyle w:val="ConsPlusNormal0"/>
            </w:pPr>
            <w:r>
              <w:t>200000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c>
          <w:tcPr>
            <w:tcW w:w="1309" w:type="dxa"/>
          </w:tcPr>
          <w:p w:rsidR="002C0CB1" w:rsidRDefault="00757095">
            <w:pPr>
              <w:pStyle w:val="ConsPlusNormal0"/>
            </w:pPr>
            <w:r>
              <w:t>40000</w:t>
            </w:r>
          </w:p>
        </w:tc>
      </w:tr>
      <w:tr w:rsidR="002C0CB1">
        <w:tc>
          <w:tcPr>
            <w:tcW w:w="604" w:type="dxa"/>
          </w:tcPr>
          <w:p w:rsidR="002C0CB1" w:rsidRDefault="00757095">
            <w:pPr>
              <w:pStyle w:val="ConsPlusNormal0"/>
            </w:pPr>
            <w:r>
              <w:t>23.</w:t>
            </w:r>
          </w:p>
        </w:tc>
        <w:tc>
          <w:tcPr>
            <w:tcW w:w="3175" w:type="dxa"/>
          </w:tcPr>
          <w:p w:rsidR="002C0CB1" w:rsidRDefault="00757095">
            <w:pPr>
              <w:pStyle w:val="ConsPlusNormal0"/>
            </w:pPr>
            <w:r>
              <w:t>Услуги по уборке квартир и частных домов, деятельность домашних хозяйств с наемными работниками</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24.</w:t>
            </w:r>
          </w:p>
        </w:tc>
        <w:tc>
          <w:tcPr>
            <w:tcW w:w="3175" w:type="dxa"/>
          </w:tcPr>
          <w:p w:rsidR="002C0CB1" w:rsidRDefault="00757095">
            <w:pPr>
              <w:pStyle w:val="ConsPlusNormal0"/>
            </w:pPr>
            <w:r>
              <w:t>Деятельность, специализированная в области дизайна, услуги художественного оформления</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25.</w:t>
            </w:r>
          </w:p>
        </w:tc>
        <w:tc>
          <w:tcPr>
            <w:tcW w:w="3175" w:type="dxa"/>
          </w:tcPr>
          <w:p w:rsidR="002C0CB1" w:rsidRDefault="00757095">
            <w:pPr>
              <w:pStyle w:val="ConsPlusNormal0"/>
            </w:pPr>
            <w:r>
              <w:t>Проведение занятий по физической культуре и спорту</w:t>
            </w:r>
          </w:p>
        </w:tc>
        <w:tc>
          <w:tcPr>
            <w:tcW w:w="1309" w:type="dxa"/>
          </w:tcPr>
          <w:p w:rsidR="002C0CB1" w:rsidRDefault="00757095">
            <w:pPr>
              <w:pStyle w:val="ConsPlusNormal0"/>
            </w:pPr>
            <w:r>
              <w:t>250000</w:t>
            </w:r>
          </w:p>
        </w:tc>
        <w:tc>
          <w:tcPr>
            <w:tcW w:w="1309" w:type="dxa"/>
          </w:tcPr>
          <w:p w:rsidR="002C0CB1" w:rsidRDefault="00757095">
            <w:pPr>
              <w:pStyle w:val="ConsPlusNormal0"/>
            </w:pPr>
            <w:r>
              <w:t>30000</w:t>
            </w:r>
          </w:p>
        </w:tc>
        <w:tc>
          <w:tcPr>
            <w:tcW w:w="1309" w:type="dxa"/>
          </w:tcPr>
          <w:p w:rsidR="002C0CB1" w:rsidRDefault="00757095">
            <w:pPr>
              <w:pStyle w:val="ConsPlusNormal0"/>
            </w:pPr>
            <w:r>
              <w:t>35000</w:t>
            </w:r>
          </w:p>
        </w:tc>
        <w:tc>
          <w:tcPr>
            <w:tcW w:w="1309" w:type="dxa"/>
          </w:tcPr>
          <w:p w:rsidR="002C0CB1" w:rsidRDefault="00757095">
            <w:pPr>
              <w:pStyle w:val="ConsPlusNormal0"/>
            </w:pPr>
            <w:r>
              <w:t>50000</w:t>
            </w:r>
          </w:p>
        </w:tc>
      </w:tr>
      <w:tr w:rsidR="002C0CB1">
        <w:tc>
          <w:tcPr>
            <w:tcW w:w="604" w:type="dxa"/>
          </w:tcPr>
          <w:p w:rsidR="002C0CB1" w:rsidRDefault="00757095">
            <w:pPr>
              <w:pStyle w:val="ConsPlusNormal0"/>
            </w:pPr>
            <w:r>
              <w:t>26.</w:t>
            </w:r>
          </w:p>
        </w:tc>
        <w:tc>
          <w:tcPr>
            <w:tcW w:w="3175" w:type="dxa"/>
          </w:tcPr>
          <w:p w:rsidR="002C0CB1" w:rsidRDefault="00757095">
            <w:pPr>
              <w:pStyle w:val="ConsPlusNormal0"/>
            </w:pPr>
            <w:r>
              <w:t xml:space="preserve">Услуги носильщиков на железнодорожных вокзалах, автовокзалах, аэровокзалах, в аэропортах, морских, речных </w:t>
            </w:r>
            <w:r>
              <w:lastRenderedPageBreak/>
              <w:t>портах</w:t>
            </w:r>
          </w:p>
        </w:tc>
        <w:tc>
          <w:tcPr>
            <w:tcW w:w="1309" w:type="dxa"/>
          </w:tcPr>
          <w:p w:rsidR="002C0CB1" w:rsidRDefault="00757095">
            <w:pPr>
              <w:pStyle w:val="ConsPlusNormal0"/>
            </w:pPr>
            <w:r>
              <w:lastRenderedPageBreak/>
              <w:t>100000</w:t>
            </w:r>
          </w:p>
        </w:tc>
        <w:tc>
          <w:tcPr>
            <w:tcW w:w="1309" w:type="dxa"/>
          </w:tcPr>
          <w:p w:rsidR="002C0CB1" w:rsidRDefault="00757095">
            <w:pPr>
              <w:pStyle w:val="ConsPlusNormal0"/>
            </w:pPr>
            <w:r>
              <w:t>20000</w:t>
            </w:r>
          </w:p>
        </w:tc>
        <w:tc>
          <w:tcPr>
            <w:tcW w:w="1309" w:type="dxa"/>
          </w:tcPr>
          <w:p w:rsidR="002C0CB1" w:rsidRDefault="00757095">
            <w:pPr>
              <w:pStyle w:val="ConsPlusNormal0"/>
            </w:pPr>
            <w:r>
              <w:t>25000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lastRenderedPageBreak/>
              <w:t>27.</w:t>
            </w:r>
          </w:p>
        </w:tc>
        <w:tc>
          <w:tcPr>
            <w:tcW w:w="3175" w:type="dxa"/>
          </w:tcPr>
          <w:p w:rsidR="002C0CB1" w:rsidRDefault="00757095">
            <w:pPr>
              <w:pStyle w:val="ConsPlusNormal0"/>
            </w:pPr>
            <w:r>
              <w:t>Услуги платных туалетов</w:t>
            </w:r>
          </w:p>
        </w:tc>
        <w:tc>
          <w:tcPr>
            <w:tcW w:w="1309" w:type="dxa"/>
          </w:tcPr>
          <w:p w:rsidR="002C0CB1" w:rsidRDefault="00757095">
            <w:pPr>
              <w:pStyle w:val="ConsPlusNormal0"/>
            </w:pPr>
            <w:r>
              <w:t>150000</w:t>
            </w:r>
          </w:p>
        </w:tc>
        <w:tc>
          <w:tcPr>
            <w:tcW w:w="1309" w:type="dxa"/>
          </w:tcPr>
          <w:p w:rsidR="002C0CB1" w:rsidRDefault="00757095">
            <w:pPr>
              <w:pStyle w:val="ConsPlusNormal0"/>
            </w:pPr>
            <w:r>
              <w:t>20000</w:t>
            </w:r>
          </w:p>
        </w:tc>
        <w:tc>
          <w:tcPr>
            <w:tcW w:w="1309" w:type="dxa"/>
          </w:tcPr>
          <w:p w:rsidR="002C0CB1" w:rsidRDefault="00757095">
            <w:pPr>
              <w:pStyle w:val="ConsPlusNormal0"/>
            </w:pPr>
            <w:r>
              <w:t>25000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28.</w:t>
            </w:r>
          </w:p>
        </w:tc>
        <w:tc>
          <w:tcPr>
            <w:tcW w:w="3175" w:type="dxa"/>
          </w:tcPr>
          <w:p w:rsidR="002C0CB1" w:rsidRDefault="00757095">
            <w:pPr>
              <w:pStyle w:val="ConsPlusNormal0"/>
            </w:pPr>
            <w:r>
              <w:t>Услуги по приготовлению и поставке блюд для торжественных мероприятий или иных событий</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29.</w:t>
            </w:r>
          </w:p>
        </w:tc>
        <w:tc>
          <w:tcPr>
            <w:tcW w:w="3175" w:type="dxa"/>
          </w:tcPr>
          <w:p w:rsidR="002C0CB1" w:rsidRDefault="00757095">
            <w:pPr>
              <w:pStyle w:val="ConsPlusNormal0"/>
            </w:pPr>
            <w:r>
              <w:t>Услуги, связанные со сбытом сельскохозяйственной продукции (хранение, сортировка, сушка, мойка, расфасовка, упаковка</w:t>
            </w:r>
            <w:r>
              <w:t xml:space="preserve"> и транспортировка)</w:t>
            </w:r>
          </w:p>
        </w:tc>
        <w:tc>
          <w:tcPr>
            <w:tcW w:w="1309" w:type="dxa"/>
          </w:tcPr>
          <w:p w:rsidR="002C0CB1" w:rsidRDefault="00757095">
            <w:pPr>
              <w:pStyle w:val="ConsPlusNormal0"/>
            </w:pPr>
            <w:r>
              <w:t>180000</w:t>
            </w:r>
          </w:p>
        </w:tc>
        <w:tc>
          <w:tcPr>
            <w:tcW w:w="1309" w:type="dxa"/>
          </w:tcPr>
          <w:p w:rsidR="002C0CB1" w:rsidRDefault="00757095">
            <w:pPr>
              <w:pStyle w:val="ConsPlusNormal0"/>
            </w:pPr>
            <w:r>
              <w:t>14000</w:t>
            </w:r>
          </w:p>
        </w:tc>
        <w:tc>
          <w:tcPr>
            <w:tcW w:w="1309" w:type="dxa"/>
          </w:tcPr>
          <w:p w:rsidR="002C0CB1" w:rsidRDefault="00757095">
            <w:pPr>
              <w:pStyle w:val="ConsPlusNormal0"/>
            </w:pPr>
            <w:r>
              <w:t>22000</w:t>
            </w:r>
          </w:p>
        </w:tc>
        <w:tc>
          <w:tcPr>
            <w:tcW w:w="1309" w:type="dxa"/>
          </w:tcPr>
          <w:p w:rsidR="002C0CB1" w:rsidRDefault="00757095">
            <w:pPr>
              <w:pStyle w:val="ConsPlusNormal0"/>
            </w:pPr>
            <w:r>
              <w:t>28000</w:t>
            </w:r>
          </w:p>
        </w:tc>
      </w:tr>
      <w:tr w:rsidR="002C0CB1">
        <w:tc>
          <w:tcPr>
            <w:tcW w:w="604" w:type="dxa"/>
          </w:tcPr>
          <w:p w:rsidR="002C0CB1" w:rsidRDefault="00757095">
            <w:pPr>
              <w:pStyle w:val="ConsPlusNormal0"/>
            </w:pPr>
            <w:r>
              <w:t>30.</w:t>
            </w:r>
          </w:p>
        </w:tc>
        <w:tc>
          <w:tcPr>
            <w:tcW w:w="3175" w:type="dxa"/>
          </w:tcPr>
          <w:p w:rsidR="002C0CB1" w:rsidRDefault="00757095">
            <w:pPr>
              <w:pStyle w:val="ConsPlusNormal0"/>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309" w:type="dxa"/>
          </w:tcPr>
          <w:p w:rsidR="002C0CB1" w:rsidRDefault="00757095">
            <w:pPr>
              <w:pStyle w:val="ConsPlusNormal0"/>
            </w:pPr>
            <w:r>
              <w:t>180000</w:t>
            </w:r>
          </w:p>
        </w:tc>
        <w:tc>
          <w:tcPr>
            <w:tcW w:w="1309" w:type="dxa"/>
          </w:tcPr>
          <w:p w:rsidR="002C0CB1" w:rsidRDefault="00757095">
            <w:pPr>
              <w:pStyle w:val="ConsPlusNormal0"/>
            </w:pPr>
            <w:r>
              <w:t>14000</w:t>
            </w:r>
          </w:p>
        </w:tc>
        <w:tc>
          <w:tcPr>
            <w:tcW w:w="1309" w:type="dxa"/>
          </w:tcPr>
          <w:p w:rsidR="002C0CB1" w:rsidRDefault="00757095">
            <w:pPr>
              <w:pStyle w:val="ConsPlusNormal0"/>
            </w:pPr>
            <w:r>
              <w:t>22000</w:t>
            </w:r>
          </w:p>
        </w:tc>
        <w:tc>
          <w:tcPr>
            <w:tcW w:w="1309" w:type="dxa"/>
          </w:tcPr>
          <w:p w:rsidR="002C0CB1" w:rsidRDefault="00757095">
            <w:pPr>
              <w:pStyle w:val="ConsPlusNormal0"/>
            </w:pPr>
            <w:r>
              <w:t>28000</w:t>
            </w:r>
          </w:p>
        </w:tc>
      </w:tr>
      <w:tr w:rsidR="002C0CB1">
        <w:tc>
          <w:tcPr>
            <w:tcW w:w="604" w:type="dxa"/>
          </w:tcPr>
          <w:p w:rsidR="002C0CB1" w:rsidRDefault="00757095">
            <w:pPr>
              <w:pStyle w:val="ConsPlusNormal0"/>
            </w:pPr>
            <w:r>
              <w:t>31.</w:t>
            </w:r>
          </w:p>
        </w:tc>
        <w:tc>
          <w:tcPr>
            <w:tcW w:w="3175" w:type="dxa"/>
          </w:tcPr>
          <w:p w:rsidR="002C0CB1" w:rsidRDefault="00757095">
            <w:pPr>
              <w:pStyle w:val="ConsPlusNormal0"/>
            </w:pPr>
            <w:r>
              <w:t>Деятельность по благоустройству ландшафта</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32.</w:t>
            </w:r>
          </w:p>
        </w:tc>
        <w:tc>
          <w:tcPr>
            <w:tcW w:w="3175" w:type="dxa"/>
          </w:tcPr>
          <w:p w:rsidR="002C0CB1" w:rsidRDefault="00757095">
            <w:pPr>
              <w:pStyle w:val="ConsPlusNormal0"/>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309" w:type="dxa"/>
          </w:tcPr>
          <w:p w:rsidR="002C0CB1" w:rsidRDefault="00757095">
            <w:pPr>
              <w:pStyle w:val="ConsPlusNormal0"/>
            </w:pPr>
            <w:r>
              <w:t>180000</w:t>
            </w:r>
          </w:p>
        </w:tc>
        <w:tc>
          <w:tcPr>
            <w:tcW w:w="1309" w:type="dxa"/>
          </w:tcPr>
          <w:p w:rsidR="002C0CB1" w:rsidRDefault="00757095">
            <w:pPr>
              <w:pStyle w:val="ConsPlusNormal0"/>
            </w:pPr>
            <w:r>
              <w:t>14000</w:t>
            </w:r>
          </w:p>
        </w:tc>
        <w:tc>
          <w:tcPr>
            <w:tcW w:w="1309" w:type="dxa"/>
          </w:tcPr>
          <w:p w:rsidR="002C0CB1" w:rsidRDefault="00757095">
            <w:pPr>
              <w:pStyle w:val="ConsPlusNormal0"/>
            </w:pPr>
            <w:r>
              <w:t>22000</w:t>
            </w:r>
          </w:p>
        </w:tc>
        <w:tc>
          <w:tcPr>
            <w:tcW w:w="1309" w:type="dxa"/>
          </w:tcPr>
          <w:p w:rsidR="002C0CB1" w:rsidRDefault="00757095">
            <w:pPr>
              <w:pStyle w:val="ConsPlusNormal0"/>
            </w:pPr>
            <w:r>
              <w:t>28000</w:t>
            </w:r>
          </w:p>
        </w:tc>
      </w:tr>
      <w:tr w:rsidR="002C0CB1">
        <w:tc>
          <w:tcPr>
            <w:tcW w:w="604" w:type="dxa"/>
          </w:tcPr>
          <w:p w:rsidR="002C0CB1" w:rsidRDefault="00757095">
            <w:pPr>
              <w:pStyle w:val="ConsPlusNormal0"/>
            </w:pPr>
            <w:r>
              <w:t>33.</w:t>
            </w:r>
          </w:p>
        </w:tc>
        <w:tc>
          <w:tcPr>
            <w:tcW w:w="3175" w:type="dxa"/>
          </w:tcPr>
          <w:p w:rsidR="002C0CB1" w:rsidRDefault="00757095">
            <w:pPr>
              <w:pStyle w:val="ConsPlusNormal0"/>
            </w:pPr>
            <w:r>
              <w:t>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w:t>
            </w:r>
            <w:r>
              <w:t xml:space="preserve">льными (идентификационными) знаками в соответствии с Федеральным </w:t>
            </w:r>
            <w:hyperlink r:id="rId33" w:tooltip="Федеральный закон от 12.04.2010 N 61-ФЗ (ред. от 14.07.2022) &quot;Об обращении лекарственных средств&quot; ------------ Недействующая редакция {КонсультантПлюс}">
              <w:r>
                <w:rPr>
                  <w:color w:val="0000FF"/>
                </w:rPr>
                <w:t>законом</w:t>
              </w:r>
            </w:hyperlink>
            <w:r>
              <w:t xml:space="preserve"> от 12 апреля 2010 года N 61-ФЗ "Об обращении лекарственных средств"</w:t>
            </w:r>
          </w:p>
        </w:tc>
        <w:tc>
          <w:tcPr>
            <w:tcW w:w="1309" w:type="dxa"/>
          </w:tcPr>
          <w:p w:rsidR="002C0CB1" w:rsidRDefault="00757095">
            <w:pPr>
              <w:pStyle w:val="ConsPlusNormal0"/>
            </w:pPr>
            <w:r>
              <w:t>600000</w:t>
            </w:r>
          </w:p>
        </w:tc>
        <w:tc>
          <w:tcPr>
            <w:tcW w:w="1309" w:type="dxa"/>
          </w:tcPr>
          <w:p w:rsidR="002C0CB1" w:rsidRDefault="00757095">
            <w:pPr>
              <w:pStyle w:val="ConsPlusNormal0"/>
            </w:pPr>
            <w:r>
              <w:t>40000</w:t>
            </w:r>
          </w:p>
        </w:tc>
        <w:tc>
          <w:tcPr>
            <w:tcW w:w="1309" w:type="dxa"/>
          </w:tcPr>
          <w:p w:rsidR="002C0CB1" w:rsidRDefault="00757095">
            <w:pPr>
              <w:pStyle w:val="ConsPlusNormal0"/>
            </w:pPr>
            <w:r>
              <w:t>60000</w:t>
            </w:r>
          </w:p>
        </w:tc>
        <w:tc>
          <w:tcPr>
            <w:tcW w:w="1309" w:type="dxa"/>
          </w:tcPr>
          <w:p w:rsidR="002C0CB1" w:rsidRDefault="00757095">
            <w:pPr>
              <w:pStyle w:val="ConsPlusNormal0"/>
            </w:pPr>
            <w:r>
              <w:t>93000</w:t>
            </w:r>
          </w:p>
        </w:tc>
      </w:tr>
      <w:tr w:rsidR="002C0CB1">
        <w:tc>
          <w:tcPr>
            <w:tcW w:w="604" w:type="dxa"/>
          </w:tcPr>
          <w:p w:rsidR="002C0CB1" w:rsidRDefault="00757095">
            <w:pPr>
              <w:pStyle w:val="ConsPlusNormal0"/>
            </w:pPr>
            <w:r>
              <w:t>34.</w:t>
            </w:r>
          </w:p>
        </w:tc>
        <w:tc>
          <w:tcPr>
            <w:tcW w:w="3175" w:type="dxa"/>
          </w:tcPr>
          <w:p w:rsidR="002C0CB1" w:rsidRDefault="00757095">
            <w:pPr>
              <w:pStyle w:val="ConsPlusNormal0"/>
            </w:pPr>
            <w:r>
              <w:t>Осуществление частной детективной деятельности лицом, имеющим лицензию</w:t>
            </w:r>
          </w:p>
        </w:tc>
        <w:tc>
          <w:tcPr>
            <w:tcW w:w="1309" w:type="dxa"/>
          </w:tcPr>
          <w:p w:rsidR="002C0CB1" w:rsidRDefault="00757095">
            <w:pPr>
              <w:pStyle w:val="ConsPlusNormal0"/>
            </w:pPr>
            <w:r>
              <w:t>250000</w:t>
            </w:r>
          </w:p>
        </w:tc>
        <w:tc>
          <w:tcPr>
            <w:tcW w:w="1309" w:type="dxa"/>
          </w:tcPr>
          <w:p w:rsidR="002C0CB1" w:rsidRDefault="00757095">
            <w:pPr>
              <w:pStyle w:val="ConsPlusNormal0"/>
            </w:pPr>
            <w:r>
              <w:t>30000</w:t>
            </w:r>
          </w:p>
        </w:tc>
        <w:tc>
          <w:tcPr>
            <w:tcW w:w="1309" w:type="dxa"/>
          </w:tcPr>
          <w:p w:rsidR="002C0CB1" w:rsidRDefault="00757095">
            <w:pPr>
              <w:pStyle w:val="ConsPlusNormal0"/>
            </w:pPr>
            <w:r>
              <w:t>35000</w:t>
            </w:r>
          </w:p>
        </w:tc>
        <w:tc>
          <w:tcPr>
            <w:tcW w:w="1309" w:type="dxa"/>
          </w:tcPr>
          <w:p w:rsidR="002C0CB1" w:rsidRDefault="00757095">
            <w:pPr>
              <w:pStyle w:val="ConsPlusNormal0"/>
            </w:pPr>
            <w:r>
              <w:t>50000</w:t>
            </w:r>
          </w:p>
        </w:tc>
      </w:tr>
      <w:tr w:rsidR="002C0CB1">
        <w:tc>
          <w:tcPr>
            <w:tcW w:w="604" w:type="dxa"/>
          </w:tcPr>
          <w:p w:rsidR="002C0CB1" w:rsidRDefault="00757095">
            <w:pPr>
              <w:pStyle w:val="ConsPlusNormal0"/>
            </w:pPr>
            <w:r>
              <w:lastRenderedPageBreak/>
              <w:t>35.</w:t>
            </w:r>
          </w:p>
        </w:tc>
        <w:tc>
          <w:tcPr>
            <w:tcW w:w="3175" w:type="dxa"/>
          </w:tcPr>
          <w:p w:rsidR="002C0CB1" w:rsidRDefault="00757095">
            <w:pPr>
              <w:pStyle w:val="ConsPlusNormal0"/>
            </w:pPr>
            <w:r>
              <w:t>Услуги по прокату</w:t>
            </w:r>
          </w:p>
        </w:tc>
        <w:tc>
          <w:tcPr>
            <w:tcW w:w="1309" w:type="dxa"/>
          </w:tcPr>
          <w:p w:rsidR="002C0CB1" w:rsidRDefault="00757095">
            <w:pPr>
              <w:pStyle w:val="ConsPlusNormal0"/>
            </w:pPr>
            <w:r>
              <w:t>200000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c>
          <w:tcPr>
            <w:tcW w:w="1309" w:type="dxa"/>
          </w:tcPr>
          <w:p w:rsidR="002C0CB1" w:rsidRDefault="00757095">
            <w:pPr>
              <w:pStyle w:val="ConsPlusNormal0"/>
            </w:pPr>
            <w:r>
              <w:t>40000</w:t>
            </w:r>
          </w:p>
        </w:tc>
      </w:tr>
      <w:tr w:rsidR="002C0CB1">
        <w:tc>
          <w:tcPr>
            <w:tcW w:w="604" w:type="dxa"/>
          </w:tcPr>
          <w:p w:rsidR="002C0CB1" w:rsidRDefault="00757095">
            <w:pPr>
              <w:pStyle w:val="ConsPlusNormal0"/>
            </w:pPr>
            <w:r>
              <w:t>36.</w:t>
            </w:r>
          </w:p>
        </w:tc>
        <w:tc>
          <w:tcPr>
            <w:tcW w:w="3175" w:type="dxa"/>
          </w:tcPr>
          <w:p w:rsidR="002C0CB1" w:rsidRDefault="00757095">
            <w:pPr>
              <w:pStyle w:val="ConsPlusNormal0"/>
            </w:pPr>
            <w:r>
              <w:t>Услуги экскурсионные туристические</w:t>
            </w:r>
          </w:p>
        </w:tc>
        <w:tc>
          <w:tcPr>
            <w:tcW w:w="1309" w:type="dxa"/>
          </w:tcPr>
          <w:p w:rsidR="002C0CB1" w:rsidRDefault="00757095">
            <w:pPr>
              <w:pStyle w:val="ConsPlusNormal0"/>
            </w:pPr>
            <w:r>
              <w:t>200000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c>
          <w:tcPr>
            <w:tcW w:w="1309" w:type="dxa"/>
          </w:tcPr>
          <w:p w:rsidR="002C0CB1" w:rsidRDefault="00757095">
            <w:pPr>
              <w:pStyle w:val="ConsPlusNormal0"/>
            </w:pPr>
            <w:r>
              <w:t>40000</w:t>
            </w:r>
          </w:p>
        </w:tc>
      </w:tr>
      <w:tr w:rsidR="002C0CB1">
        <w:tc>
          <w:tcPr>
            <w:tcW w:w="604" w:type="dxa"/>
          </w:tcPr>
          <w:p w:rsidR="002C0CB1" w:rsidRDefault="00757095">
            <w:pPr>
              <w:pStyle w:val="ConsPlusNormal0"/>
            </w:pPr>
            <w:r>
              <w:t>37.</w:t>
            </w:r>
          </w:p>
        </w:tc>
        <w:tc>
          <w:tcPr>
            <w:tcW w:w="3175" w:type="dxa"/>
          </w:tcPr>
          <w:p w:rsidR="002C0CB1" w:rsidRDefault="00757095">
            <w:pPr>
              <w:pStyle w:val="ConsPlusNormal0"/>
            </w:pPr>
            <w:r>
              <w:t>Организация обрядов (свадеб, юбилеев), в том числе музыкальное сопровождение</w:t>
            </w:r>
          </w:p>
        </w:tc>
        <w:tc>
          <w:tcPr>
            <w:tcW w:w="1309" w:type="dxa"/>
          </w:tcPr>
          <w:p w:rsidR="002C0CB1" w:rsidRDefault="00757095">
            <w:pPr>
              <w:pStyle w:val="ConsPlusNormal0"/>
            </w:pPr>
            <w:r>
              <w:t>225000</w:t>
            </w:r>
          </w:p>
        </w:tc>
        <w:tc>
          <w:tcPr>
            <w:tcW w:w="1309" w:type="dxa"/>
          </w:tcPr>
          <w:p w:rsidR="002C0CB1" w:rsidRDefault="00757095">
            <w:pPr>
              <w:pStyle w:val="ConsPlusNormal0"/>
            </w:pPr>
            <w:r>
              <w:t>35000</w:t>
            </w:r>
          </w:p>
        </w:tc>
        <w:tc>
          <w:tcPr>
            <w:tcW w:w="1309" w:type="dxa"/>
          </w:tcPr>
          <w:p w:rsidR="002C0CB1" w:rsidRDefault="00757095">
            <w:pPr>
              <w:pStyle w:val="ConsPlusNormal0"/>
            </w:pPr>
            <w:r>
              <w:t>47000</w:t>
            </w:r>
          </w:p>
        </w:tc>
        <w:tc>
          <w:tcPr>
            <w:tcW w:w="1309" w:type="dxa"/>
          </w:tcPr>
          <w:p w:rsidR="002C0CB1" w:rsidRDefault="00757095">
            <w:pPr>
              <w:pStyle w:val="ConsPlusNormal0"/>
            </w:pPr>
            <w:r>
              <w:t>51000</w:t>
            </w:r>
          </w:p>
        </w:tc>
      </w:tr>
      <w:tr w:rsidR="002C0CB1">
        <w:tc>
          <w:tcPr>
            <w:tcW w:w="604" w:type="dxa"/>
          </w:tcPr>
          <w:p w:rsidR="002C0CB1" w:rsidRDefault="00757095">
            <w:pPr>
              <w:pStyle w:val="ConsPlusNormal0"/>
            </w:pPr>
            <w:r>
              <w:t>38.</w:t>
            </w:r>
          </w:p>
        </w:tc>
        <w:tc>
          <w:tcPr>
            <w:tcW w:w="3175" w:type="dxa"/>
          </w:tcPr>
          <w:p w:rsidR="002C0CB1" w:rsidRDefault="00757095">
            <w:pPr>
              <w:pStyle w:val="ConsPlusNormal0"/>
            </w:pPr>
            <w:r>
              <w:t>Организация похорон и предоставление связанных с ними услуг</w:t>
            </w:r>
          </w:p>
        </w:tc>
        <w:tc>
          <w:tcPr>
            <w:tcW w:w="1309" w:type="dxa"/>
          </w:tcPr>
          <w:p w:rsidR="002C0CB1" w:rsidRDefault="00757095">
            <w:pPr>
              <w:pStyle w:val="ConsPlusNormal0"/>
            </w:pPr>
            <w:r>
              <w:t>225000</w:t>
            </w:r>
          </w:p>
        </w:tc>
        <w:tc>
          <w:tcPr>
            <w:tcW w:w="1309" w:type="dxa"/>
          </w:tcPr>
          <w:p w:rsidR="002C0CB1" w:rsidRDefault="00757095">
            <w:pPr>
              <w:pStyle w:val="ConsPlusNormal0"/>
            </w:pPr>
            <w:r>
              <w:t>35000</w:t>
            </w:r>
          </w:p>
        </w:tc>
        <w:tc>
          <w:tcPr>
            <w:tcW w:w="1309" w:type="dxa"/>
          </w:tcPr>
          <w:p w:rsidR="002C0CB1" w:rsidRDefault="00757095">
            <w:pPr>
              <w:pStyle w:val="ConsPlusNormal0"/>
            </w:pPr>
            <w:r>
              <w:t>47000</w:t>
            </w:r>
          </w:p>
        </w:tc>
        <w:tc>
          <w:tcPr>
            <w:tcW w:w="1309" w:type="dxa"/>
          </w:tcPr>
          <w:p w:rsidR="002C0CB1" w:rsidRDefault="00757095">
            <w:pPr>
              <w:pStyle w:val="ConsPlusNormal0"/>
            </w:pPr>
            <w:r>
              <w:t>65000</w:t>
            </w:r>
          </w:p>
        </w:tc>
      </w:tr>
      <w:tr w:rsidR="002C0CB1">
        <w:tc>
          <w:tcPr>
            <w:tcW w:w="604" w:type="dxa"/>
          </w:tcPr>
          <w:p w:rsidR="002C0CB1" w:rsidRDefault="00757095">
            <w:pPr>
              <w:pStyle w:val="ConsPlusNormal0"/>
            </w:pPr>
            <w:r>
              <w:t>39.</w:t>
            </w:r>
          </w:p>
        </w:tc>
        <w:tc>
          <w:tcPr>
            <w:tcW w:w="3175" w:type="dxa"/>
          </w:tcPr>
          <w:p w:rsidR="002C0CB1" w:rsidRDefault="00757095">
            <w:pPr>
              <w:pStyle w:val="ConsPlusNormal0"/>
            </w:pPr>
            <w:r>
              <w:t>Услуги уличных патрулей, охранников, сторожей и вахтеров</w:t>
            </w:r>
          </w:p>
        </w:tc>
        <w:tc>
          <w:tcPr>
            <w:tcW w:w="1309" w:type="dxa"/>
          </w:tcPr>
          <w:p w:rsidR="002C0CB1" w:rsidRDefault="00757095">
            <w:pPr>
              <w:pStyle w:val="ConsPlusNormal0"/>
            </w:pPr>
            <w:r>
              <w:t>225000</w:t>
            </w:r>
          </w:p>
        </w:tc>
        <w:tc>
          <w:tcPr>
            <w:tcW w:w="1309" w:type="dxa"/>
          </w:tcPr>
          <w:p w:rsidR="002C0CB1" w:rsidRDefault="00757095">
            <w:pPr>
              <w:pStyle w:val="ConsPlusNormal0"/>
            </w:pPr>
            <w:r>
              <w:t>35000</w:t>
            </w:r>
          </w:p>
        </w:tc>
        <w:tc>
          <w:tcPr>
            <w:tcW w:w="1309" w:type="dxa"/>
          </w:tcPr>
          <w:p w:rsidR="002C0CB1" w:rsidRDefault="00757095">
            <w:pPr>
              <w:pStyle w:val="ConsPlusNormal0"/>
            </w:pPr>
            <w:r>
              <w:t>37000</w:t>
            </w:r>
          </w:p>
        </w:tc>
        <w:tc>
          <w:tcPr>
            <w:tcW w:w="1309" w:type="dxa"/>
          </w:tcPr>
          <w:p w:rsidR="002C0CB1" w:rsidRDefault="00757095">
            <w:pPr>
              <w:pStyle w:val="ConsPlusNormal0"/>
            </w:pPr>
            <w:r>
              <w:t>51000</w:t>
            </w:r>
          </w:p>
        </w:tc>
      </w:tr>
      <w:tr w:rsidR="002C0CB1">
        <w:tc>
          <w:tcPr>
            <w:tcW w:w="604" w:type="dxa"/>
          </w:tcPr>
          <w:p w:rsidR="002C0CB1" w:rsidRDefault="00757095">
            <w:pPr>
              <w:pStyle w:val="ConsPlusNormal0"/>
            </w:pPr>
            <w:r>
              <w:t>40.</w:t>
            </w:r>
          </w:p>
        </w:tc>
        <w:tc>
          <w:tcPr>
            <w:tcW w:w="3175" w:type="dxa"/>
          </w:tcPr>
          <w:p w:rsidR="002C0CB1" w:rsidRDefault="00757095">
            <w:pPr>
              <w:pStyle w:val="ConsPlusNormal0"/>
            </w:pPr>
            <w:r>
              <w:t>Деятельность физкультурно-оздоровительная</w:t>
            </w:r>
          </w:p>
        </w:tc>
        <w:tc>
          <w:tcPr>
            <w:tcW w:w="1309" w:type="dxa"/>
          </w:tcPr>
          <w:p w:rsidR="002C0CB1" w:rsidRDefault="00757095">
            <w:pPr>
              <w:pStyle w:val="ConsPlusNormal0"/>
            </w:pPr>
            <w:r>
              <w:t>225000</w:t>
            </w:r>
          </w:p>
        </w:tc>
        <w:tc>
          <w:tcPr>
            <w:tcW w:w="1309" w:type="dxa"/>
          </w:tcPr>
          <w:p w:rsidR="002C0CB1" w:rsidRDefault="00757095">
            <w:pPr>
              <w:pStyle w:val="ConsPlusNormal0"/>
            </w:pPr>
            <w:r>
              <w:t>35000</w:t>
            </w:r>
          </w:p>
        </w:tc>
        <w:tc>
          <w:tcPr>
            <w:tcW w:w="1309" w:type="dxa"/>
          </w:tcPr>
          <w:p w:rsidR="002C0CB1" w:rsidRDefault="00757095">
            <w:pPr>
              <w:pStyle w:val="ConsPlusNormal0"/>
            </w:pPr>
            <w:r>
              <w:t>37000</w:t>
            </w:r>
          </w:p>
        </w:tc>
        <w:tc>
          <w:tcPr>
            <w:tcW w:w="1309" w:type="dxa"/>
          </w:tcPr>
          <w:p w:rsidR="002C0CB1" w:rsidRDefault="00757095">
            <w:pPr>
              <w:pStyle w:val="ConsPlusNormal0"/>
            </w:pPr>
            <w:r>
              <w:t>51000</w:t>
            </w:r>
          </w:p>
        </w:tc>
      </w:tr>
      <w:tr w:rsidR="002C0CB1">
        <w:tc>
          <w:tcPr>
            <w:tcW w:w="604" w:type="dxa"/>
          </w:tcPr>
          <w:p w:rsidR="002C0CB1" w:rsidRDefault="00757095">
            <w:pPr>
              <w:pStyle w:val="ConsPlusNormal0"/>
            </w:pPr>
            <w:r>
              <w:t>41.</w:t>
            </w:r>
          </w:p>
        </w:tc>
        <w:tc>
          <w:tcPr>
            <w:tcW w:w="3175" w:type="dxa"/>
          </w:tcPr>
          <w:p w:rsidR="002C0CB1" w:rsidRDefault="00757095">
            <w:pPr>
              <w:pStyle w:val="ConsPlusNormal0"/>
            </w:pPr>
            <w:r>
              <w:t>Предоставление прочих персональных услуг, не включенных в другие группировки</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41.1.</w:t>
            </w:r>
          </w:p>
        </w:tc>
        <w:tc>
          <w:tcPr>
            <w:tcW w:w="3175" w:type="dxa"/>
          </w:tcPr>
          <w:p w:rsidR="002C0CB1" w:rsidRDefault="00757095">
            <w:pPr>
              <w:pStyle w:val="ConsPlusNormal0"/>
            </w:pPr>
            <w:r>
              <w:t>Деятельность по чистке и уборке прочая</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41.2.</w:t>
            </w:r>
          </w:p>
        </w:tc>
        <w:tc>
          <w:tcPr>
            <w:tcW w:w="3175" w:type="dxa"/>
          </w:tcPr>
          <w:p w:rsidR="002C0CB1" w:rsidRDefault="00757095">
            <w:pPr>
              <w:pStyle w:val="ConsPlusNormal0"/>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41.3.</w:t>
            </w:r>
          </w:p>
        </w:tc>
        <w:tc>
          <w:tcPr>
            <w:tcW w:w="3175" w:type="dxa"/>
          </w:tcPr>
          <w:p w:rsidR="002C0CB1" w:rsidRDefault="00757095">
            <w:pPr>
              <w:pStyle w:val="ConsPlusNormal0"/>
            </w:pPr>
            <w:r>
              <w:t>Деятельность зрелищно-развлекательная прочая, не включенная в другие группировки</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42.</w:t>
            </w:r>
          </w:p>
        </w:tc>
        <w:tc>
          <w:tcPr>
            <w:tcW w:w="3175" w:type="dxa"/>
          </w:tcPr>
          <w:p w:rsidR="002C0CB1" w:rsidRDefault="00757095">
            <w:pPr>
              <w:pStyle w:val="ConsPlusNormal0"/>
            </w:pPr>
            <w:r>
              <w:t>Оказание услуг по забою и транспортировке скота</w:t>
            </w:r>
          </w:p>
        </w:tc>
        <w:tc>
          <w:tcPr>
            <w:tcW w:w="1309" w:type="dxa"/>
          </w:tcPr>
          <w:p w:rsidR="002C0CB1" w:rsidRDefault="00757095">
            <w:pPr>
              <w:pStyle w:val="ConsPlusNormal0"/>
            </w:pPr>
            <w:r>
              <w:t>180000</w:t>
            </w:r>
          </w:p>
        </w:tc>
        <w:tc>
          <w:tcPr>
            <w:tcW w:w="1309" w:type="dxa"/>
          </w:tcPr>
          <w:p w:rsidR="002C0CB1" w:rsidRDefault="00757095">
            <w:pPr>
              <w:pStyle w:val="ConsPlusNormal0"/>
            </w:pPr>
            <w:r>
              <w:t>14000</w:t>
            </w:r>
          </w:p>
        </w:tc>
        <w:tc>
          <w:tcPr>
            <w:tcW w:w="1309" w:type="dxa"/>
          </w:tcPr>
          <w:p w:rsidR="002C0CB1" w:rsidRDefault="00757095">
            <w:pPr>
              <w:pStyle w:val="ConsPlusNormal0"/>
            </w:pPr>
            <w:r>
              <w:t>22000</w:t>
            </w:r>
          </w:p>
        </w:tc>
        <w:tc>
          <w:tcPr>
            <w:tcW w:w="1309" w:type="dxa"/>
          </w:tcPr>
          <w:p w:rsidR="002C0CB1" w:rsidRDefault="00757095">
            <w:pPr>
              <w:pStyle w:val="ConsPlusNormal0"/>
            </w:pPr>
            <w:r>
              <w:t>28000</w:t>
            </w:r>
          </w:p>
        </w:tc>
      </w:tr>
      <w:tr w:rsidR="002C0CB1">
        <w:tc>
          <w:tcPr>
            <w:tcW w:w="604" w:type="dxa"/>
          </w:tcPr>
          <w:p w:rsidR="002C0CB1" w:rsidRDefault="00757095">
            <w:pPr>
              <w:pStyle w:val="ConsPlusNormal0"/>
            </w:pPr>
            <w:r>
              <w:t>43.</w:t>
            </w:r>
          </w:p>
        </w:tc>
        <w:tc>
          <w:tcPr>
            <w:tcW w:w="3175" w:type="dxa"/>
          </w:tcPr>
          <w:p w:rsidR="002C0CB1" w:rsidRDefault="00757095">
            <w:pPr>
              <w:pStyle w:val="ConsPlusNormal0"/>
            </w:pPr>
            <w:r>
              <w:t>Производство кожи и изделий из кожи</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44.</w:t>
            </w:r>
          </w:p>
        </w:tc>
        <w:tc>
          <w:tcPr>
            <w:tcW w:w="3175" w:type="dxa"/>
          </w:tcPr>
          <w:p w:rsidR="002C0CB1" w:rsidRDefault="00757095">
            <w:pPr>
              <w:pStyle w:val="ConsPlusNormal0"/>
            </w:pPr>
            <w:r>
              <w:t>Сбор и заготовка пищевых лесных ресурсов, недревесных лесных ресурсов и лекарственных растений</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45.</w:t>
            </w:r>
          </w:p>
        </w:tc>
        <w:tc>
          <w:tcPr>
            <w:tcW w:w="3175" w:type="dxa"/>
          </w:tcPr>
          <w:p w:rsidR="002C0CB1" w:rsidRDefault="00757095">
            <w:pPr>
              <w:pStyle w:val="ConsPlusNormal0"/>
            </w:pPr>
            <w:r>
              <w:t>Переработка и консервирование фруктов и овощей</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46.</w:t>
            </w:r>
          </w:p>
        </w:tc>
        <w:tc>
          <w:tcPr>
            <w:tcW w:w="3175" w:type="dxa"/>
          </w:tcPr>
          <w:p w:rsidR="002C0CB1" w:rsidRDefault="00757095">
            <w:pPr>
              <w:pStyle w:val="ConsPlusNormal0"/>
            </w:pPr>
            <w:r>
              <w:t xml:space="preserve">Производство молочной </w:t>
            </w:r>
            <w:r>
              <w:lastRenderedPageBreak/>
              <w:t>продукции</w:t>
            </w:r>
          </w:p>
        </w:tc>
        <w:tc>
          <w:tcPr>
            <w:tcW w:w="1309" w:type="dxa"/>
          </w:tcPr>
          <w:p w:rsidR="002C0CB1" w:rsidRDefault="00757095">
            <w:pPr>
              <w:pStyle w:val="ConsPlusNormal0"/>
            </w:pPr>
            <w:r>
              <w:lastRenderedPageBreak/>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lastRenderedPageBreak/>
              <w:t>47.</w:t>
            </w:r>
          </w:p>
        </w:tc>
        <w:tc>
          <w:tcPr>
            <w:tcW w:w="3175" w:type="dxa"/>
          </w:tcPr>
          <w:p w:rsidR="002C0CB1" w:rsidRDefault="00757095">
            <w:pPr>
              <w:pStyle w:val="ConsPlusNormal0"/>
            </w:pPr>
            <w:r>
              <w:t>Растениеводство, услуги в области растениеводства</w:t>
            </w:r>
          </w:p>
        </w:tc>
        <w:tc>
          <w:tcPr>
            <w:tcW w:w="1309" w:type="dxa"/>
          </w:tcPr>
          <w:p w:rsidR="002C0CB1" w:rsidRDefault="00757095">
            <w:pPr>
              <w:pStyle w:val="ConsPlusNormal0"/>
            </w:pPr>
            <w:r>
              <w:t>180000</w:t>
            </w:r>
          </w:p>
        </w:tc>
        <w:tc>
          <w:tcPr>
            <w:tcW w:w="1309" w:type="dxa"/>
          </w:tcPr>
          <w:p w:rsidR="002C0CB1" w:rsidRDefault="00757095">
            <w:pPr>
              <w:pStyle w:val="ConsPlusNormal0"/>
            </w:pPr>
            <w:r>
              <w:t>14000</w:t>
            </w:r>
          </w:p>
        </w:tc>
        <w:tc>
          <w:tcPr>
            <w:tcW w:w="1309" w:type="dxa"/>
          </w:tcPr>
          <w:p w:rsidR="002C0CB1" w:rsidRDefault="00757095">
            <w:pPr>
              <w:pStyle w:val="ConsPlusNormal0"/>
            </w:pPr>
            <w:r>
              <w:t>22000</w:t>
            </w:r>
          </w:p>
        </w:tc>
        <w:tc>
          <w:tcPr>
            <w:tcW w:w="1309" w:type="dxa"/>
          </w:tcPr>
          <w:p w:rsidR="002C0CB1" w:rsidRDefault="00757095">
            <w:pPr>
              <w:pStyle w:val="ConsPlusNormal0"/>
            </w:pPr>
            <w:r>
              <w:t>28000</w:t>
            </w:r>
          </w:p>
        </w:tc>
      </w:tr>
      <w:tr w:rsidR="002C0CB1">
        <w:tc>
          <w:tcPr>
            <w:tcW w:w="604" w:type="dxa"/>
          </w:tcPr>
          <w:p w:rsidR="002C0CB1" w:rsidRDefault="00757095">
            <w:pPr>
              <w:pStyle w:val="ConsPlusNormal0"/>
            </w:pPr>
            <w:r>
              <w:t>48.</w:t>
            </w:r>
          </w:p>
        </w:tc>
        <w:tc>
          <w:tcPr>
            <w:tcW w:w="3175" w:type="dxa"/>
          </w:tcPr>
          <w:p w:rsidR="002C0CB1" w:rsidRDefault="00757095">
            <w:pPr>
              <w:pStyle w:val="ConsPlusNormal0"/>
            </w:pPr>
            <w:r>
              <w:t>Производство хлебобулочных и мучных кондитерских изделий</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49.</w:t>
            </w:r>
          </w:p>
        </w:tc>
        <w:tc>
          <w:tcPr>
            <w:tcW w:w="3175" w:type="dxa"/>
          </w:tcPr>
          <w:p w:rsidR="002C0CB1" w:rsidRDefault="00757095">
            <w:pPr>
              <w:pStyle w:val="ConsPlusNormal0"/>
            </w:pPr>
            <w:r>
              <w:t>Рыболовство и рыбоводство, рыболовство любительское и спортивное</w:t>
            </w:r>
          </w:p>
        </w:tc>
        <w:tc>
          <w:tcPr>
            <w:tcW w:w="1309" w:type="dxa"/>
          </w:tcPr>
          <w:p w:rsidR="002C0CB1" w:rsidRDefault="00757095">
            <w:pPr>
              <w:pStyle w:val="ConsPlusNormal0"/>
            </w:pPr>
            <w:r>
              <w:t>250000</w:t>
            </w:r>
          </w:p>
        </w:tc>
        <w:tc>
          <w:tcPr>
            <w:tcW w:w="1309" w:type="dxa"/>
          </w:tcPr>
          <w:p w:rsidR="002C0CB1" w:rsidRDefault="00757095">
            <w:pPr>
              <w:pStyle w:val="ConsPlusNormal0"/>
            </w:pPr>
            <w:r>
              <w:t>30000</w:t>
            </w:r>
          </w:p>
        </w:tc>
        <w:tc>
          <w:tcPr>
            <w:tcW w:w="1309" w:type="dxa"/>
          </w:tcPr>
          <w:p w:rsidR="002C0CB1" w:rsidRDefault="00757095">
            <w:pPr>
              <w:pStyle w:val="ConsPlusNormal0"/>
            </w:pPr>
            <w:r>
              <w:t>35000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50.</w:t>
            </w:r>
          </w:p>
        </w:tc>
        <w:tc>
          <w:tcPr>
            <w:tcW w:w="3175" w:type="dxa"/>
          </w:tcPr>
          <w:p w:rsidR="002C0CB1" w:rsidRDefault="00757095">
            <w:pPr>
              <w:pStyle w:val="ConsPlusNormal0"/>
            </w:pPr>
            <w:r>
              <w:t>Лесоводство и прочая лесохозяйственная деятельность</w:t>
            </w:r>
          </w:p>
        </w:tc>
        <w:tc>
          <w:tcPr>
            <w:tcW w:w="1309" w:type="dxa"/>
          </w:tcPr>
          <w:p w:rsidR="002C0CB1" w:rsidRDefault="00757095">
            <w:pPr>
              <w:pStyle w:val="ConsPlusNormal0"/>
            </w:pPr>
            <w:r>
              <w:t>250000</w:t>
            </w:r>
          </w:p>
        </w:tc>
        <w:tc>
          <w:tcPr>
            <w:tcW w:w="1309" w:type="dxa"/>
          </w:tcPr>
          <w:p w:rsidR="002C0CB1" w:rsidRDefault="00757095">
            <w:pPr>
              <w:pStyle w:val="ConsPlusNormal0"/>
            </w:pPr>
            <w:r>
              <w:t>30000</w:t>
            </w:r>
          </w:p>
        </w:tc>
        <w:tc>
          <w:tcPr>
            <w:tcW w:w="1309" w:type="dxa"/>
          </w:tcPr>
          <w:p w:rsidR="002C0CB1" w:rsidRDefault="00757095">
            <w:pPr>
              <w:pStyle w:val="ConsPlusNormal0"/>
            </w:pPr>
            <w:r>
              <w:t>35000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51.</w:t>
            </w:r>
          </w:p>
        </w:tc>
        <w:tc>
          <w:tcPr>
            <w:tcW w:w="3175" w:type="dxa"/>
          </w:tcPr>
          <w:p w:rsidR="002C0CB1" w:rsidRDefault="00757095">
            <w:pPr>
              <w:pStyle w:val="ConsPlusNormal0"/>
            </w:pPr>
            <w:r>
              <w:t>Деятельность по письменному и устному переводу</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52.</w:t>
            </w:r>
          </w:p>
        </w:tc>
        <w:tc>
          <w:tcPr>
            <w:tcW w:w="3175" w:type="dxa"/>
          </w:tcPr>
          <w:p w:rsidR="002C0CB1" w:rsidRDefault="00757095">
            <w:pPr>
              <w:pStyle w:val="ConsPlusNormal0"/>
            </w:pPr>
            <w:r>
              <w:t>Деятельность по уходу за престарелыми и инвалидами</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53.</w:t>
            </w:r>
          </w:p>
        </w:tc>
        <w:tc>
          <w:tcPr>
            <w:tcW w:w="3175" w:type="dxa"/>
          </w:tcPr>
          <w:p w:rsidR="002C0CB1" w:rsidRDefault="00757095">
            <w:pPr>
              <w:pStyle w:val="ConsPlusNormal0"/>
            </w:pPr>
            <w:r>
              <w:t>Сбор, обработка и утилизация отходов; обработка вторичного сырья</w:t>
            </w:r>
          </w:p>
        </w:tc>
        <w:tc>
          <w:tcPr>
            <w:tcW w:w="1309" w:type="dxa"/>
          </w:tcPr>
          <w:p w:rsidR="002C0CB1" w:rsidRDefault="00757095">
            <w:pPr>
              <w:pStyle w:val="ConsPlusNormal0"/>
            </w:pPr>
            <w:r>
              <w:t>250000</w:t>
            </w:r>
          </w:p>
        </w:tc>
        <w:tc>
          <w:tcPr>
            <w:tcW w:w="1309" w:type="dxa"/>
          </w:tcPr>
          <w:p w:rsidR="002C0CB1" w:rsidRDefault="00757095">
            <w:pPr>
              <w:pStyle w:val="ConsPlusNormal0"/>
            </w:pPr>
            <w:r>
              <w:t>30000</w:t>
            </w:r>
          </w:p>
        </w:tc>
        <w:tc>
          <w:tcPr>
            <w:tcW w:w="1309" w:type="dxa"/>
          </w:tcPr>
          <w:p w:rsidR="002C0CB1" w:rsidRDefault="00757095">
            <w:pPr>
              <w:pStyle w:val="ConsPlusNormal0"/>
            </w:pPr>
            <w:r>
              <w:t>35000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54.</w:t>
            </w:r>
          </w:p>
        </w:tc>
        <w:tc>
          <w:tcPr>
            <w:tcW w:w="3175" w:type="dxa"/>
          </w:tcPr>
          <w:p w:rsidR="002C0CB1" w:rsidRDefault="00757095">
            <w:pPr>
              <w:pStyle w:val="ConsPlusNormal0"/>
            </w:pPr>
            <w:r>
              <w:t>Резка, обработка и отделка камня для памятников</w:t>
            </w:r>
          </w:p>
        </w:tc>
        <w:tc>
          <w:tcPr>
            <w:tcW w:w="1309" w:type="dxa"/>
          </w:tcPr>
          <w:p w:rsidR="002C0CB1" w:rsidRDefault="00757095">
            <w:pPr>
              <w:pStyle w:val="ConsPlusNormal0"/>
            </w:pPr>
            <w:r>
              <w:t>250000</w:t>
            </w:r>
          </w:p>
        </w:tc>
        <w:tc>
          <w:tcPr>
            <w:tcW w:w="1309" w:type="dxa"/>
          </w:tcPr>
          <w:p w:rsidR="002C0CB1" w:rsidRDefault="00757095">
            <w:pPr>
              <w:pStyle w:val="ConsPlusNormal0"/>
            </w:pPr>
            <w:r>
              <w:t>30000</w:t>
            </w:r>
          </w:p>
        </w:tc>
        <w:tc>
          <w:tcPr>
            <w:tcW w:w="1309" w:type="dxa"/>
          </w:tcPr>
          <w:p w:rsidR="002C0CB1" w:rsidRDefault="00757095">
            <w:pPr>
              <w:pStyle w:val="ConsPlusNormal0"/>
            </w:pPr>
            <w:r>
              <w:t>35000</w:t>
            </w:r>
          </w:p>
        </w:tc>
        <w:tc>
          <w:tcPr>
            <w:tcW w:w="1309" w:type="dxa"/>
          </w:tcPr>
          <w:p w:rsidR="002C0CB1" w:rsidRDefault="00757095">
            <w:pPr>
              <w:pStyle w:val="ConsPlusNormal0"/>
            </w:pPr>
            <w:r>
              <w:t>36000</w:t>
            </w:r>
          </w:p>
        </w:tc>
      </w:tr>
      <w:tr w:rsidR="002C0CB1">
        <w:tc>
          <w:tcPr>
            <w:tcW w:w="604" w:type="dxa"/>
          </w:tcPr>
          <w:p w:rsidR="002C0CB1" w:rsidRDefault="00757095">
            <w:pPr>
              <w:pStyle w:val="ConsPlusNormal0"/>
            </w:pPr>
            <w:r>
              <w:t>55.</w:t>
            </w:r>
          </w:p>
        </w:tc>
        <w:tc>
          <w:tcPr>
            <w:tcW w:w="3175" w:type="dxa"/>
          </w:tcPr>
          <w:p w:rsidR="002C0CB1" w:rsidRDefault="00757095">
            <w:pPr>
              <w:pStyle w:val="ConsPlusNormal0"/>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309" w:type="dxa"/>
          </w:tcPr>
          <w:p w:rsidR="002C0CB1" w:rsidRDefault="00757095">
            <w:pPr>
              <w:pStyle w:val="ConsPlusNormal0"/>
            </w:pPr>
            <w:r>
              <w:t>225000</w:t>
            </w:r>
          </w:p>
        </w:tc>
        <w:tc>
          <w:tcPr>
            <w:tcW w:w="1309" w:type="dxa"/>
          </w:tcPr>
          <w:p w:rsidR="002C0CB1" w:rsidRDefault="00757095">
            <w:pPr>
              <w:pStyle w:val="ConsPlusNormal0"/>
            </w:pPr>
            <w:r>
              <w:t>15000</w:t>
            </w:r>
          </w:p>
        </w:tc>
        <w:tc>
          <w:tcPr>
            <w:tcW w:w="1309" w:type="dxa"/>
          </w:tcPr>
          <w:p w:rsidR="002C0CB1" w:rsidRDefault="00757095">
            <w:pPr>
              <w:pStyle w:val="ConsPlusNormal0"/>
            </w:pPr>
            <w:r>
              <w:t>27000</w:t>
            </w:r>
          </w:p>
        </w:tc>
        <w:tc>
          <w:tcPr>
            <w:tcW w:w="1309" w:type="dxa"/>
          </w:tcPr>
          <w:p w:rsidR="002C0CB1" w:rsidRDefault="00757095">
            <w:pPr>
              <w:pStyle w:val="ConsPlusNormal0"/>
            </w:pPr>
            <w:r>
              <w:t>38000</w:t>
            </w:r>
          </w:p>
        </w:tc>
      </w:tr>
      <w:tr w:rsidR="002C0CB1">
        <w:tc>
          <w:tcPr>
            <w:tcW w:w="604" w:type="dxa"/>
          </w:tcPr>
          <w:p w:rsidR="002C0CB1" w:rsidRDefault="00757095">
            <w:pPr>
              <w:pStyle w:val="ConsPlusNormal0"/>
            </w:pPr>
            <w:r>
              <w:t>56.</w:t>
            </w:r>
          </w:p>
        </w:tc>
        <w:tc>
          <w:tcPr>
            <w:tcW w:w="3175" w:type="dxa"/>
          </w:tcPr>
          <w:p w:rsidR="002C0CB1" w:rsidRDefault="00757095">
            <w:pPr>
              <w:pStyle w:val="ConsPlusNormal0"/>
            </w:pPr>
            <w:r>
              <w:t>Ремонт компьютеров и коммуникационного оборудования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30000</w:t>
            </w:r>
          </w:p>
        </w:tc>
      </w:tr>
      <w:tr w:rsidR="002C0CB1">
        <w:tc>
          <w:tcPr>
            <w:tcW w:w="604" w:type="dxa"/>
          </w:tcPr>
          <w:p w:rsidR="002C0CB1" w:rsidRDefault="00757095">
            <w:pPr>
              <w:pStyle w:val="ConsPlusNormal0"/>
            </w:pPr>
            <w:r>
              <w:t>57.</w:t>
            </w:r>
          </w:p>
        </w:tc>
        <w:tc>
          <w:tcPr>
            <w:tcW w:w="3175" w:type="dxa"/>
          </w:tcPr>
          <w:p w:rsidR="002C0CB1" w:rsidRDefault="00757095">
            <w:pPr>
              <w:pStyle w:val="ConsPlusNormal0"/>
            </w:pPr>
            <w:r>
              <w:t>Животноводство, услуги в области животноводства</w:t>
            </w:r>
          </w:p>
        </w:tc>
        <w:tc>
          <w:tcPr>
            <w:tcW w:w="1309" w:type="dxa"/>
          </w:tcPr>
          <w:p w:rsidR="002C0CB1" w:rsidRDefault="00757095">
            <w:pPr>
              <w:pStyle w:val="ConsPlusNormal0"/>
            </w:pPr>
            <w:r>
              <w:t>180000</w:t>
            </w:r>
          </w:p>
        </w:tc>
        <w:tc>
          <w:tcPr>
            <w:tcW w:w="1309" w:type="dxa"/>
          </w:tcPr>
          <w:p w:rsidR="002C0CB1" w:rsidRDefault="00757095">
            <w:pPr>
              <w:pStyle w:val="ConsPlusNormal0"/>
            </w:pPr>
            <w:r>
              <w:t>14000</w:t>
            </w:r>
          </w:p>
        </w:tc>
        <w:tc>
          <w:tcPr>
            <w:tcW w:w="1309" w:type="dxa"/>
          </w:tcPr>
          <w:p w:rsidR="002C0CB1" w:rsidRDefault="00757095">
            <w:pPr>
              <w:pStyle w:val="ConsPlusNormal0"/>
            </w:pPr>
            <w:r>
              <w:t>22000</w:t>
            </w:r>
          </w:p>
        </w:tc>
        <w:tc>
          <w:tcPr>
            <w:tcW w:w="1309" w:type="dxa"/>
          </w:tcPr>
          <w:p w:rsidR="002C0CB1" w:rsidRDefault="00757095">
            <w:pPr>
              <w:pStyle w:val="ConsPlusNormal0"/>
            </w:pPr>
            <w:r>
              <w:t>28000</w:t>
            </w:r>
          </w:p>
        </w:tc>
      </w:tr>
      <w:tr w:rsidR="002C0CB1">
        <w:tc>
          <w:tcPr>
            <w:tcW w:w="604" w:type="dxa"/>
          </w:tcPr>
          <w:p w:rsidR="002C0CB1" w:rsidRDefault="00757095">
            <w:pPr>
              <w:pStyle w:val="ConsPlusNormal0"/>
            </w:pPr>
            <w:r>
              <w:t>58.</w:t>
            </w:r>
          </w:p>
        </w:tc>
        <w:tc>
          <w:tcPr>
            <w:tcW w:w="3175" w:type="dxa"/>
          </w:tcPr>
          <w:p w:rsidR="002C0CB1" w:rsidRDefault="00757095">
            <w:pPr>
              <w:pStyle w:val="ConsPlusNormal0"/>
            </w:pPr>
            <w:r>
              <w:t>Помол зерна, производство муки и крупы из зерен пшеницы, ржи, овса, кукурузы или прочих хлебных злаков</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59.</w:t>
            </w:r>
          </w:p>
        </w:tc>
        <w:tc>
          <w:tcPr>
            <w:tcW w:w="3175" w:type="dxa"/>
          </w:tcPr>
          <w:p w:rsidR="002C0CB1" w:rsidRDefault="00757095">
            <w:pPr>
              <w:pStyle w:val="ConsPlusNormal0"/>
            </w:pPr>
            <w:r>
              <w:t>Услуги по уходу за домашними животными</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60.</w:t>
            </w:r>
          </w:p>
        </w:tc>
        <w:tc>
          <w:tcPr>
            <w:tcW w:w="3175" w:type="dxa"/>
          </w:tcPr>
          <w:p w:rsidR="002C0CB1" w:rsidRDefault="00757095">
            <w:pPr>
              <w:pStyle w:val="ConsPlusNormal0"/>
            </w:pPr>
            <w:r>
              <w:t>Изготовление и ремонт бондарной посуды и гончарных изделий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lastRenderedPageBreak/>
              <w:t>61.</w:t>
            </w:r>
          </w:p>
        </w:tc>
        <w:tc>
          <w:tcPr>
            <w:tcW w:w="3175" w:type="dxa"/>
          </w:tcPr>
          <w:p w:rsidR="002C0CB1" w:rsidRDefault="00757095">
            <w:pPr>
              <w:pStyle w:val="ConsPlusNormal0"/>
            </w:pPr>
            <w:r>
              <w:t>Услуги по изготовлению валяной обуви</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62.</w:t>
            </w:r>
          </w:p>
        </w:tc>
        <w:tc>
          <w:tcPr>
            <w:tcW w:w="3175" w:type="dxa"/>
          </w:tcPr>
          <w:p w:rsidR="002C0CB1" w:rsidRDefault="00757095">
            <w:pPr>
              <w:pStyle w:val="ConsPlusNormal0"/>
            </w:pPr>
            <w:r>
              <w:t>Услуги по изготовлению сельскохозяйственного инвентаря из матери</w:t>
            </w:r>
            <w:r>
              <w:t>ала заказчика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63.</w:t>
            </w:r>
          </w:p>
        </w:tc>
        <w:tc>
          <w:tcPr>
            <w:tcW w:w="3175" w:type="dxa"/>
          </w:tcPr>
          <w:p w:rsidR="002C0CB1" w:rsidRDefault="00757095">
            <w:pPr>
              <w:pStyle w:val="ConsPlusNormal0"/>
            </w:pPr>
            <w:r>
              <w:t>Граверные работы по металлу, стеклу, фарфору, дереву, керамике, кроме ювелирных изделий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64.</w:t>
            </w:r>
          </w:p>
        </w:tc>
        <w:tc>
          <w:tcPr>
            <w:tcW w:w="3175" w:type="dxa"/>
          </w:tcPr>
          <w:p w:rsidR="002C0CB1" w:rsidRDefault="00757095">
            <w:pPr>
              <w:pStyle w:val="ConsPlusNormal0"/>
            </w:pPr>
            <w:r>
              <w:t>Изготовление и ремонт деревянных лодок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65.</w:t>
            </w:r>
          </w:p>
        </w:tc>
        <w:tc>
          <w:tcPr>
            <w:tcW w:w="3175" w:type="dxa"/>
          </w:tcPr>
          <w:p w:rsidR="002C0CB1" w:rsidRDefault="00757095">
            <w:pPr>
              <w:pStyle w:val="ConsPlusNormal0"/>
            </w:pPr>
            <w:r>
              <w:t>Ремонт игрушек и подобных им изделий</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66.</w:t>
            </w:r>
          </w:p>
        </w:tc>
        <w:tc>
          <w:tcPr>
            <w:tcW w:w="3175" w:type="dxa"/>
          </w:tcPr>
          <w:p w:rsidR="002C0CB1" w:rsidRDefault="00757095">
            <w:pPr>
              <w:pStyle w:val="ConsPlusNormal0"/>
            </w:pPr>
            <w:r>
              <w:t>Ремонт спортивного и туристического оборудования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67.</w:t>
            </w:r>
          </w:p>
        </w:tc>
        <w:tc>
          <w:tcPr>
            <w:tcW w:w="3175" w:type="dxa"/>
          </w:tcPr>
          <w:p w:rsidR="002C0CB1" w:rsidRDefault="00757095">
            <w:pPr>
              <w:pStyle w:val="ConsPlusNormal0"/>
            </w:pPr>
            <w:r>
              <w:t>Услуги по вспашке огородов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68.</w:t>
            </w:r>
          </w:p>
        </w:tc>
        <w:tc>
          <w:tcPr>
            <w:tcW w:w="3175" w:type="dxa"/>
          </w:tcPr>
          <w:p w:rsidR="002C0CB1" w:rsidRDefault="00757095">
            <w:pPr>
              <w:pStyle w:val="ConsPlusNormal0"/>
            </w:pPr>
            <w:r>
              <w:t>Услуги по распиловке дров по индивидуальному заказу населения</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69.</w:t>
            </w:r>
          </w:p>
        </w:tc>
        <w:tc>
          <w:tcPr>
            <w:tcW w:w="3175" w:type="dxa"/>
          </w:tcPr>
          <w:p w:rsidR="002C0CB1" w:rsidRDefault="00757095">
            <w:pPr>
              <w:pStyle w:val="ConsPlusNormal0"/>
            </w:pPr>
            <w:r>
              <w:t>Сборка и ремонт очков</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70.</w:t>
            </w:r>
          </w:p>
        </w:tc>
        <w:tc>
          <w:tcPr>
            <w:tcW w:w="3175" w:type="dxa"/>
          </w:tcPr>
          <w:p w:rsidR="002C0CB1" w:rsidRDefault="00757095">
            <w:pPr>
              <w:pStyle w:val="ConsPlusNormal0"/>
            </w:pPr>
            <w:r>
              <w:t>Изготовление и печатание визитных карточек и пригласительных билетов на семейные торжества</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71.</w:t>
            </w:r>
          </w:p>
        </w:tc>
        <w:tc>
          <w:tcPr>
            <w:tcW w:w="3175" w:type="dxa"/>
          </w:tcPr>
          <w:p w:rsidR="002C0CB1" w:rsidRDefault="00757095">
            <w:pPr>
              <w:pStyle w:val="ConsPlusNormal0"/>
            </w:pPr>
            <w:r>
              <w:t>Переплетные, брошюровочные, окантовочные, картонажные работы</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c>
          <w:tcPr>
            <w:tcW w:w="604" w:type="dxa"/>
          </w:tcPr>
          <w:p w:rsidR="002C0CB1" w:rsidRDefault="00757095">
            <w:pPr>
              <w:pStyle w:val="ConsPlusNormal0"/>
            </w:pPr>
            <w:r>
              <w:t>72.</w:t>
            </w:r>
          </w:p>
        </w:tc>
        <w:tc>
          <w:tcPr>
            <w:tcW w:w="3175" w:type="dxa"/>
          </w:tcPr>
          <w:p w:rsidR="002C0CB1" w:rsidRDefault="00757095">
            <w:pPr>
              <w:pStyle w:val="ConsPlusNormal0"/>
            </w:pPr>
            <w:r>
              <w:t>Услуги по ремонту сифонов и автосифонов, в том числе зарядка газовых баллончиков для сифонов</w:t>
            </w:r>
          </w:p>
        </w:tc>
        <w:tc>
          <w:tcPr>
            <w:tcW w:w="1309" w:type="dxa"/>
          </w:tcPr>
          <w:p w:rsidR="002C0CB1" w:rsidRDefault="00757095">
            <w:pPr>
              <w:pStyle w:val="ConsPlusNormal0"/>
            </w:pPr>
            <w:r>
              <w:t>200000</w:t>
            </w:r>
          </w:p>
        </w:tc>
        <w:tc>
          <w:tcPr>
            <w:tcW w:w="1309" w:type="dxa"/>
          </w:tcPr>
          <w:p w:rsidR="002C0CB1" w:rsidRDefault="00757095">
            <w:pPr>
              <w:pStyle w:val="ConsPlusNormal0"/>
            </w:pPr>
            <w:r>
              <w:t>10000</w:t>
            </w:r>
          </w:p>
        </w:tc>
        <w:tc>
          <w:tcPr>
            <w:tcW w:w="1309" w:type="dxa"/>
          </w:tcPr>
          <w:p w:rsidR="002C0CB1" w:rsidRDefault="00757095">
            <w:pPr>
              <w:pStyle w:val="ConsPlusNormal0"/>
            </w:pPr>
            <w:r>
              <w:t>20000</w:t>
            </w:r>
          </w:p>
        </w:tc>
        <w:tc>
          <w:tcPr>
            <w:tcW w:w="1309" w:type="dxa"/>
          </w:tcPr>
          <w:p w:rsidR="002C0CB1" w:rsidRDefault="00757095">
            <w:pPr>
              <w:pStyle w:val="ConsPlusNormal0"/>
            </w:pPr>
            <w:r>
              <w:t>26000</w:t>
            </w:r>
          </w:p>
        </w:tc>
      </w:tr>
      <w:tr w:rsidR="002C0CB1">
        <w:tblPrEx>
          <w:tblBorders>
            <w:insideH w:val="nil"/>
          </w:tblBorders>
        </w:tblPrEx>
        <w:tc>
          <w:tcPr>
            <w:tcW w:w="604" w:type="dxa"/>
            <w:tcBorders>
              <w:bottom w:val="nil"/>
            </w:tcBorders>
          </w:tcPr>
          <w:p w:rsidR="002C0CB1" w:rsidRDefault="00757095">
            <w:pPr>
              <w:pStyle w:val="ConsPlusNormal0"/>
            </w:pPr>
            <w:r>
              <w:t>73.</w:t>
            </w:r>
          </w:p>
        </w:tc>
        <w:tc>
          <w:tcPr>
            <w:tcW w:w="3175" w:type="dxa"/>
            <w:tcBorders>
              <w:bottom w:val="nil"/>
            </w:tcBorders>
          </w:tcPr>
          <w:p w:rsidR="002C0CB1" w:rsidRDefault="00757095">
            <w:pPr>
              <w:pStyle w:val="ConsPlusNormal0"/>
            </w:pPr>
            <w:r>
              <w:t>Деятельность полиграфическая и предоставление услуг в этой области</w:t>
            </w:r>
          </w:p>
        </w:tc>
        <w:tc>
          <w:tcPr>
            <w:tcW w:w="1309" w:type="dxa"/>
            <w:tcBorders>
              <w:bottom w:val="nil"/>
            </w:tcBorders>
          </w:tcPr>
          <w:p w:rsidR="002C0CB1" w:rsidRDefault="00757095">
            <w:pPr>
              <w:pStyle w:val="ConsPlusNormal0"/>
            </w:pPr>
            <w:r>
              <w:t>200000</w:t>
            </w:r>
          </w:p>
        </w:tc>
        <w:tc>
          <w:tcPr>
            <w:tcW w:w="1309" w:type="dxa"/>
            <w:tcBorders>
              <w:bottom w:val="nil"/>
            </w:tcBorders>
          </w:tcPr>
          <w:p w:rsidR="002C0CB1" w:rsidRDefault="00757095">
            <w:pPr>
              <w:pStyle w:val="ConsPlusNormal0"/>
            </w:pPr>
            <w:r>
              <w:t>10000</w:t>
            </w:r>
          </w:p>
        </w:tc>
        <w:tc>
          <w:tcPr>
            <w:tcW w:w="1309" w:type="dxa"/>
            <w:tcBorders>
              <w:bottom w:val="nil"/>
            </w:tcBorders>
          </w:tcPr>
          <w:p w:rsidR="002C0CB1" w:rsidRDefault="00757095">
            <w:pPr>
              <w:pStyle w:val="ConsPlusNormal0"/>
            </w:pPr>
            <w:r>
              <w:t>20000</w:t>
            </w:r>
          </w:p>
        </w:tc>
        <w:tc>
          <w:tcPr>
            <w:tcW w:w="1309" w:type="dxa"/>
            <w:tcBorders>
              <w:bottom w:val="nil"/>
            </w:tcBorders>
          </w:tcPr>
          <w:p w:rsidR="002C0CB1" w:rsidRDefault="00757095">
            <w:pPr>
              <w:pStyle w:val="ConsPlusNormal0"/>
            </w:pPr>
            <w:r>
              <w:t>26000</w:t>
            </w:r>
          </w:p>
        </w:tc>
      </w:tr>
      <w:tr w:rsidR="002C0CB1">
        <w:tblPrEx>
          <w:tblBorders>
            <w:insideH w:val="nil"/>
          </w:tblBorders>
        </w:tblPrEx>
        <w:tc>
          <w:tcPr>
            <w:tcW w:w="9015" w:type="dxa"/>
            <w:gridSpan w:val="6"/>
            <w:tcBorders>
              <w:top w:val="nil"/>
            </w:tcBorders>
          </w:tcPr>
          <w:p w:rsidR="002C0CB1" w:rsidRDefault="00757095">
            <w:pPr>
              <w:pStyle w:val="ConsPlusNormal0"/>
              <w:jc w:val="both"/>
            </w:pPr>
            <w:r>
              <w:t xml:space="preserve">(п. 73 введен </w:t>
            </w:r>
            <w:hyperlink r:id="rId34"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r w:rsidR="002C0CB1">
        <w:tblPrEx>
          <w:tblBorders>
            <w:insideH w:val="nil"/>
          </w:tblBorders>
        </w:tblPrEx>
        <w:tc>
          <w:tcPr>
            <w:tcW w:w="604" w:type="dxa"/>
            <w:tcBorders>
              <w:bottom w:val="nil"/>
            </w:tcBorders>
          </w:tcPr>
          <w:p w:rsidR="002C0CB1" w:rsidRDefault="00757095">
            <w:pPr>
              <w:pStyle w:val="ConsPlusNormal0"/>
            </w:pPr>
            <w:r>
              <w:t>74.</w:t>
            </w:r>
          </w:p>
        </w:tc>
        <w:tc>
          <w:tcPr>
            <w:tcW w:w="3175" w:type="dxa"/>
            <w:tcBorders>
              <w:bottom w:val="nil"/>
            </w:tcBorders>
          </w:tcPr>
          <w:p w:rsidR="002C0CB1" w:rsidRDefault="00757095">
            <w:pPr>
              <w:pStyle w:val="ConsPlusNormal0"/>
            </w:pPr>
            <w:r>
              <w:t xml:space="preserve">Прокат и аренда товаров для </w:t>
            </w:r>
            <w:r>
              <w:lastRenderedPageBreak/>
              <w:t>отдыха и спортивных товаров</w:t>
            </w:r>
          </w:p>
        </w:tc>
        <w:tc>
          <w:tcPr>
            <w:tcW w:w="1309" w:type="dxa"/>
            <w:tcBorders>
              <w:bottom w:val="nil"/>
            </w:tcBorders>
          </w:tcPr>
          <w:p w:rsidR="002C0CB1" w:rsidRDefault="00757095">
            <w:pPr>
              <w:pStyle w:val="ConsPlusNormal0"/>
            </w:pPr>
            <w:r>
              <w:lastRenderedPageBreak/>
              <w:t>200000</w:t>
            </w:r>
          </w:p>
        </w:tc>
        <w:tc>
          <w:tcPr>
            <w:tcW w:w="1309" w:type="dxa"/>
            <w:tcBorders>
              <w:bottom w:val="nil"/>
            </w:tcBorders>
          </w:tcPr>
          <w:p w:rsidR="002C0CB1" w:rsidRDefault="00757095">
            <w:pPr>
              <w:pStyle w:val="ConsPlusNormal0"/>
            </w:pPr>
            <w:r>
              <w:t>10000</w:t>
            </w:r>
          </w:p>
        </w:tc>
        <w:tc>
          <w:tcPr>
            <w:tcW w:w="1309" w:type="dxa"/>
            <w:tcBorders>
              <w:bottom w:val="nil"/>
            </w:tcBorders>
          </w:tcPr>
          <w:p w:rsidR="002C0CB1" w:rsidRDefault="00757095">
            <w:pPr>
              <w:pStyle w:val="ConsPlusNormal0"/>
            </w:pPr>
            <w:r>
              <w:t>20000</w:t>
            </w:r>
          </w:p>
        </w:tc>
        <w:tc>
          <w:tcPr>
            <w:tcW w:w="1309" w:type="dxa"/>
            <w:tcBorders>
              <w:bottom w:val="nil"/>
            </w:tcBorders>
          </w:tcPr>
          <w:p w:rsidR="002C0CB1" w:rsidRDefault="00757095">
            <w:pPr>
              <w:pStyle w:val="ConsPlusNormal0"/>
            </w:pPr>
            <w:r>
              <w:t>26000</w:t>
            </w:r>
          </w:p>
        </w:tc>
      </w:tr>
      <w:tr w:rsidR="002C0CB1">
        <w:tblPrEx>
          <w:tblBorders>
            <w:insideH w:val="nil"/>
          </w:tblBorders>
        </w:tblPrEx>
        <w:tc>
          <w:tcPr>
            <w:tcW w:w="9015" w:type="dxa"/>
            <w:gridSpan w:val="6"/>
            <w:tcBorders>
              <w:top w:val="nil"/>
            </w:tcBorders>
          </w:tcPr>
          <w:p w:rsidR="002C0CB1" w:rsidRDefault="00757095">
            <w:pPr>
              <w:pStyle w:val="ConsPlusNormal0"/>
              <w:jc w:val="both"/>
            </w:pPr>
            <w:r>
              <w:lastRenderedPageBreak/>
              <w:t xml:space="preserve">(п. 74 введен </w:t>
            </w:r>
            <w:hyperlink r:id="rId35"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bl>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757095">
      <w:pPr>
        <w:pStyle w:val="ConsPlusNormal0"/>
        <w:jc w:val="right"/>
        <w:outlineLvl w:val="0"/>
      </w:pPr>
      <w:r>
        <w:t>Приложение 2</w:t>
      </w:r>
    </w:p>
    <w:p w:rsidR="002C0CB1" w:rsidRDefault="00757095">
      <w:pPr>
        <w:pStyle w:val="ConsPlusNormal0"/>
        <w:jc w:val="right"/>
      </w:pPr>
      <w:r>
        <w:t>к Закону Ханты-Мансийского</w:t>
      </w:r>
    </w:p>
    <w:p w:rsidR="002C0CB1" w:rsidRDefault="00757095">
      <w:pPr>
        <w:pStyle w:val="ConsPlusNormal0"/>
        <w:jc w:val="right"/>
      </w:pPr>
      <w:r>
        <w:t>автономного округа - Югры</w:t>
      </w:r>
    </w:p>
    <w:p w:rsidR="002C0CB1" w:rsidRDefault="00757095">
      <w:pPr>
        <w:pStyle w:val="ConsPlusNormal0"/>
        <w:jc w:val="right"/>
      </w:pPr>
      <w:r>
        <w:t>от 9 ноября 2012 года N 123-оз</w:t>
      </w:r>
    </w:p>
    <w:p w:rsidR="002C0CB1" w:rsidRDefault="002C0CB1">
      <w:pPr>
        <w:pStyle w:val="ConsPlusNormal0"/>
        <w:jc w:val="both"/>
      </w:pPr>
    </w:p>
    <w:p w:rsidR="002C0CB1" w:rsidRDefault="00757095">
      <w:pPr>
        <w:pStyle w:val="ConsPlusTitle0"/>
        <w:jc w:val="center"/>
      </w:pPr>
      <w:bookmarkStart w:id="5" w:name="P608"/>
      <w:bookmarkEnd w:id="5"/>
      <w:r>
        <w:t>РАЗМЕР</w:t>
      </w:r>
    </w:p>
    <w:p w:rsidR="002C0CB1" w:rsidRDefault="00757095">
      <w:pPr>
        <w:pStyle w:val="ConsPlusTitle0"/>
        <w:jc w:val="center"/>
      </w:pPr>
      <w:r>
        <w:t>ПОТЕНЦИАЛЬНО ВОЗМОЖНОГО К ПОЛУЧЕНИЮ ИНДИВИДУАЛЬНЫМ</w:t>
      </w:r>
    </w:p>
    <w:p w:rsidR="002C0CB1" w:rsidRDefault="00757095">
      <w:pPr>
        <w:pStyle w:val="ConsPlusTitle0"/>
        <w:jc w:val="center"/>
      </w:pPr>
      <w:r>
        <w:t>ПРЕДПРИНИМАТЕЛЕМ ГОДОВОГО ДОХОДА НА ЕДИНИЦУ АВТОТРАНСПОРТНЫХ</w:t>
      </w:r>
    </w:p>
    <w:p w:rsidR="002C0CB1" w:rsidRDefault="00757095">
      <w:pPr>
        <w:pStyle w:val="ConsPlusTitle0"/>
        <w:jc w:val="center"/>
      </w:pPr>
      <w:r>
        <w:t>СРЕДСТВ, СУДОВ ВОДНОГО ТРАНСПОРТА</w:t>
      </w:r>
    </w:p>
    <w:p w:rsidR="002C0CB1" w:rsidRDefault="002C0CB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C0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CB1" w:rsidRDefault="002C0CB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C0CB1" w:rsidRDefault="00757095">
            <w:pPr>
              <w:pStyle w:val="ConsPlusNormal0"/>
              <w:jc w:val="center"/>
            </w:pPr>
            <w:r>
              <w:rPr>
                <w:color w:val="392C69"/>
              </w:rPr>
              <w:t>Список изменяющих документов</w:t>
            </w:r>
          </w:p>
          <w:p w:rsidR="002C0CB1" w:rsidRDefault="00757095">
            <w:pPr>
              <w:pStyle w:val="ConsPlusNormal0"/>
              <w:jc w:val="center"/>
            </w:pPr>
            <w:r>
              <w:rPr>
                <w:color w:val="392C69"/>
              </w:rPr>
              <w:t xml:space="preserve">(в ред. Законов ХМАО - Югры от 18.12.2020 </w:t>
            </w:r>
            <w:hyperlink r:id="rId36"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N 123-оз</w:t>
              </w:r>
            </w:hyperlink>
            <w:r>
              <w:rPr>
                <w:color w:val="392C69"/>
              </w:rPr>
              <w:t xml:space="preserve">, от 25.11.2021 </w:t>
            </w:r>
            <w:hyperlink r:id="rId37"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N 87-оз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r>
    </w:tbl>
    <w:p w:rsidR="002C0CB1" w:rsidRDefault="002C0CB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180"/>
        <w:gridCol w:w="2098"/>
      </w:tblGrid>
      <w:tr w:rsidR="002C0CB1">
        <w:tc>
          <w:tcPr>
            <w:tcW w:w="454" w:type="dxa"/>
          </w:tcPr>
          <w:p w:rsidR="002C0CB1" w:rsidRDefault="00757095">
            <w:pPr>
              <w:pStyle w:val="ConsPlusNormal0"/>
              <w:jc w:val="center"/>
            </w:pPr>
            <w:r>
              <w:t>N п/п</w:t>
            </w:r>
          </w:p>
        </w:tc>
        <w:tc>
          <w:tcPr>
            <w:tcW w:w="6180" w:type="dxa"/>
          </w:tcPr>
          <w:p w:rsidR="002C0CB1" w:rsidRDefault="00757095">
            <w:pPr>
              <w:pStyle w:val="ConsPlusNormal0"/>
              <w:jc w:val="center"/>
            </w:pPr>
            <w:r>
              <w:t>Вид деятельности</w:t>
            </w:r>
          </w:p>
        </w:tc>
        <w:tc>
          <w:tcPr>
            <w:tcW w:w="2098" w:type="dxa"/>
          </w:tcPr>
          <w:p w:rsidR="002C0CB1" w:rsidRDefault="00757095">
            <w:pPr>
              <w:pStyle w:val="ConsPlusNormal0"/>
              <w:jc w:val="center"/>
            </w:pPr>
            <w:r>
              <w:t>Размер потенциально возможного к получению индивидуальным предпринимателем годового до</w:t>
            </w:r>
            <w:r>
              <w:t>хода (рублей) с одного транспортного средства</w:t>
            </w:r>
          </w:p>
        </w:tc>
      </w:tr>
      <w:tr w:rsidR="002C0CB1">
        <w:tc>
          <w:tcPr>
            <w:tcW w:w="454" w:type="dxa"/>
          </w:tcPr>
          <w:p w:rsidR="002C0CB1" w:rsidRDefault="00757095">
            <w:pPr>
              <w:pStyle w:val="ConsPlusNormal0"/>
              <w:jc w:val="center"/>
            </w:pPr>
            <w:r>
              <w:t>1</w:t>
            </w:r>
          </w:p>
        </w:tc>
        <w:tc>
          <w:tcPr>
            <w:tcW w:w="6180" w:type="dxa"/>
          </w:tcPr>
          <w:p w:rsidR="002C0CB1" w:rsidRDefault="00757095">
            <w:pPr>
              <w:pStyle w:val="ConsPlusNormal0"/>
              <w:jc w:val="center"/>
            </w:pPr>
            <w:r>
              <w:t>2</w:t>
            </w:r>
          </w:p>
        </w:tc>
        <w:tc>
          <w:tcPr>
            <w:tcW w:w="2098" w:type="dxa"/>
          </w:tcPr>
          <w:p w:rsidR="002C0CB1" w:rsidRDefault="00757095">
            <w:pPr>
              <w:pStyle w:val="ConsPlusNormal0"/>
              <w:jc w:val="center"/>
            </w:pPr>
            <w:r>
              <w:t>3</w:t>
            </w:r>
          </w:p>
        </w:tc>
      </w:tr>
      <w:tr w:rsidR="002C0CB1">
        <w:tc>
          <w:tcPr>
            <w:tcW w:w="454" w:type="dxa"/>
          </w:tcPr>
          <w:p w:rsidR="002C0CB1" w:rsidRDefault="00757095">
            <w:pPr>
              <w:pStyle w:val="ConsPlusNormal0"/>
            </w:pPr>
            <w:r>
              <w:t>1.</w:t>
            </w:r>
          </w:p>
        </w:tc>
        <w:tc>
          <w:tcPr>
            <w:tcW w:w="6180" w:type="dxa"/>
          </w:tcPr>
          <w:p w:rsidR="002C0CB1" w:rsidRDefault="00757095">
            <w:pPr>
              <w:pStyle w:val="ConsPlusNormal0"/>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w:t>
            </w:r>
            <w:r>
              <w:t xml:space="preserve"> таких услуг</w:t>
            </w:r>
          </w:p>
        </w:tc>
        <w:tc>
          <w:tcPr>
            <w:tcW w:w="2098" w:type="dxa"/>
          </w:tcPr>
          <w:p w:rsidR="002C0CB1" w:rsidRDefault="00757095">
            <w:pPr>
              <w:pStyle w:val="ConsPlusNormal0"/>
            </w:pPr>
            <w:r>
              <w:t>180000</w:t>
            </w:r>
          </w:p>
        </w:tc>
      </w:tr>
      <w:tr w:rsidR="002C0CB1">
        <w:tc>
          <w:tcPr>
            <w:tcW w:w="454" w:type="dxa"/>
          </w:tcPr>
          <w:p w:rsidR="002C0CB1" w:rsidRDefault="00757095">
            <w:pPr>
              <w:pStyle w:val="ConsPlusNormal0"/>
            </w:pPr>
            <w:r>
              <w:t>2.</w:t>
            </w:r>
          </w:p>
        </w:tc>
        <w:tc>
          <w:tcPr>
            <w:tcW w:w="6180" w:type="dxa"/>
          </w:tcPr>
          <w:p w:rsidR="002C0CB1" w:rsidRDefault="00757095">
            <w:pPr>
              <w:pStyle w:val="ConsPlusNormal0"/>
            </w:pPr>
            <w:r>
              <w:t xml:space="preserve">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w:t>
            </w:r>
            <w:r>
              <w:t>предназначенные для оказания таких услуг</w:t>
            </w:r>
          </w:p>
        </w:tc>
        <w:tc>
          <w:tcPr>
            <w:tcW w:w="2098" w:type="dxa"/>
          </w:tcPr>
          <w:p w:rsidR="002C0CB1" w:rsidRDefault="00757095">
            <w:pPr>
              <w:pStyle w:val="ConsPlusNormal0"/>
            </w:pPr>
            <w:r>
              <w:t>300000</w:t>
            </w:r>
          </w:p>
        </w:tc>
      </w:tr>
      <w:tr w:rsidR="002C0CB1">
        <w:tc>
          <w:tcPr>
            <w:tcW w:w="454" w:type="dxa"/>
          </w:tcPr>
          <w:p w:rsidR="002C0CB1" w:rsidRDefault="00757095">
            <w:pPr>
              <w:pStyle w:val="ConsPlusNormal0"/>
            </w:pPr>
            <w:r>
              <w:t>3.</w:t>
            </w:r>
          </w:p>
        </w:tc>
        <w:tc>
          <w:tcPr>
            <w:tcW w:w="6180" w:type="dxa"/>
          </w:tcPr>
          <w:p w:rsidR="002C0CB1" w:rsidRDefault="00757095">
            <w:pPr>
              <w:pStyle w:val="ConsPlusNormal0"/>
            </w:pPr>
            <w:r>
              <w:t>Оказание услуг по перевозке пассажиров водным транспортом</w:t>
            </w:r>
          </w:p>
        </w:tc>
        <w:tc>
          <w:tcPr>
            <w:tcW w:w="2098" w:type="dxa"/>
          </w:tcPr>
          <w:p w:rsidR="002C0CB1" w:rsidRDefault="00757095">
            <w:pPr>
              <w:pStyle w:val="ConsPlusNormal0"/>
            </w:pPr>
            <w:r>
              <w:t>300000</w:t>
            </w:r>
          </w:p>
        </w:tc>
      </w:tr>
      <w:tr w:rsidR="002C0CB1">
        <w:tc>
          <w:tcPr>
            <w:tcW w:w="454" w:type="dxa"/>
          </w:tcPr>
          <w:p w:rsidR="002C0CB1" w:rsidRDefault="00757095">
            <w:pPr>
              <w:pStyle w:val="ConsPlusNormal0"/>
            </w:pPr>
            <w:r>
              <w:t>4.</w:t>
            </w:r>
          </w:p>
        </w:tc>
        <w:tc>
          <w:tcPr>
            <w:tcW w:w="6180" w:type="dxa"/>
          </w:tcPr>
          <w:p w:rsidR="002C0CB1" w:rsidRDefault="00757095">
            <w:pPr>
              <w:pStyle w:val="ConsPlusNormal0"/>
            </w:pPr>
            <w:r>
              <w:t>Оказание услуг по перевозке грузов водным транспортом</w:t>
            </w:r>
          </w:p>
        </w:tc>
        <w:tc>
          <w:tcPr>
            <w:tcW w:w="2098" w:type="dxa"/>
          </w:tcPr>
          <w:p w:rsidR="002C0CB1" w:rsidRDefault="00757095">
            <w:pPr>
              <w:pStyle w:val="ConsPlusNormal0"/>
            </w:pPr>
            <w:r>
              <w:t>500000</w:t>
            </w:r>
          </w:p>
        </w:tc>
      </w:tr>
      <w:tr w:rsidR="002C0CB1">
        <w:tblPrEx>
          <w:tblBorders>
            <w:insideH w:val="nil"/>
          </w:tblBorders>
        </w:tblPrEx>
        <w:tc>
          <w:tcPr>
            <w:tcW w:w="454" w:type="dxa"/>
            <w:tcBorders>
              <w:bottom w:val="nil"/>
            </w:tcBorders>
          </w:tcPr>
          <w:p w:rsidR="002C0CB1" w:rsidRDefault="00757095">
            <w:pPr>
              <w:pStyle w:val="ConsPlusNormal0"/>
            </w:pPr>
            <w:r>
              <w:t>5.</w:t>
            </w:r>
          </w:p>
        </w:tc>
        <w:tc>
          <w:tcPr>
            <w:tcW w:w="6180" w:type="dxa"/>
            <w:tcBorders>
              <w:bottom w:val="nil"/>
            </w:tcBorders>
          </w:tcPr>
          <w:p w:rsidR="002C0CB1" w:rsidRDefault="00757095">
            <w:pPr>
              <w:pStyle w:val="ConsPlusNormal0"/>
            </w:pPr>
            <w:r>
              <w:t>Размещение рекламы с использованием внешних и внутренних поверхностей транспортных средств</w:t>
            </w:r>
          </w:p>
        </w:tc>
        <w:tc>
          <w:tcPr>
            <w:tcW w:w="2098" w:type="dxa"/>
            <w:tcBorders>
              <w:bottom w:val="nil"/>
            </w:tcBorders>
          </w:tcPr>
          <w:p w:rsidR="002C0CB1" w:rsidRDefault="00757095">
            <w:pPr>
              <w:pStyle w:val="ConsPlusNormal0"/>
            </w:pPr>
            <w:r>
              <w:t>300000</w:t>
            </w:r>
          </w:p>
        </w:tc>
      </w:tr>
      <w:tr w:rsidR="002C0CB1">
        <w:tblPrEx>
          <w:tblBorders>
            <w:insideH w:val="nil"/>
          </w:tblBorders>
        </w:tblPrEx>
        <w:tc>
          <w:tcPr>
            <w:tcW w:w="8732" w:type="dxa"/>
            <w:gridSpan w:val="3"/>
            <w:tcBorders>
              <w:top w:val="nil"/>
            </w:tcBorders>
          </w:tcPr>
          <w:p w:rsidR="002C0CB1" w:rsidRDefault="00757095">
            <w:pPr>
              <w:pStyle w:val="ConsPlusNormal0"/>
              <w:jc w:val="both"/>
            </w:pPr>
            <w:r>
              <w:lastRenderedPageBreak/>
              <w:t xml:space="preserve">(п. 5 введен </w:t>
            </w:r>
            <w:hyperlink r:id="rId38"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bl>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757095">
      <w:pPr>
        <w:pStyle w:val="ConsPlusNormal0"/>
        <w:jc w:val="right"/>
        <w:outlineLvl w:val="0"/>
      </w:pPr>
      <w:r>
        <w:t>Приложение 3</w:t>
      </w:r>
    </w:p>
    <w:p w:rsidR="002C0CB1" w:rsidRDefault="00757095">
      <w:pPr>
        <w:pStyle w:val="ConsPlusNormal0"/>
        <w:jc w:val="right"/>
      </w:pPr>
      <w:r>
        <w:t>к Закону Ханты-Мансийского</w:t>
      </w:r>
    </w:p>
    <w:p w:rsidR="002C0CB1" w:rsidRDefault="00757095">
      <w:pPr>
        <w:pStyle w:val="ConsPlusNormal0"/>
        <w:jc w:val="right"/>
      </w:pPr>
      <w:r>
        <w:t>автономного округа - Югры</w:t>
      </w:r>
    </w:p>
    <w:p w:rsidR="002C0CB1" w:rsidRDefault="00757095">
      <w:pPr>
        <w:pStyle w:val="ConsPlusNormal0"/>
        <w:jc w:val="right"/>
      </w:pPr>
      <w:r>
        <w:t>от 9</w:t>
      </w:r>
      <w:r>
        <w:t xml:space="preserve"> ноября 2012 года N 123-оз</w:t>
      </w:r>
    </w:p>
    <w:p w:rsidR="002C0CB1" w:rsidRDefault="002C0CB1">
      <w:pPr>
        <w:pStyle w:val="ConsPlusNormal0"/>
        <w:jc w:val="both"/>
      </w:pPr>
    </w:p>
    <w:p w:rsidR="002C0CB1" w:rsidRDefault="00757095">
      <w:pPr>
        <w:pStyle w:val="ConsPlusTitle0"/>
        <w:jc w:val="center"/>
      </w:pPr>
      <w:bookmarkStart w:id="6" w:name="P647"/>
      <w:bookmarkEnd w:id="6"/>
      <w:r>
        <w:t>РАЗМЕР</w:t>
      </w:r>
    </w:p>
    <w:p w:rsidR="002C0CB1" w:rsidRDefault="00757095">
      <w:pPr>
        <w:pStyle w:val="ConsPlusTitle0"/>
        <w:jc w:val="center"/>
      </w:pPr>
      <w:r>
        <w:t>ПОТЕНЦИАЛЬНО ВОЗМОЖНОГО К ПОЛУЧЕНИЮ ИНДИВИДУАЛЬНЫМ</w:t>
      </w:r>
    </w:p>
    <w:p w:rsidR="002C0CB1" w:rsidRDefault="00757095">
      <w:pPr>
        <w:pStyle w:val="ConsPlusTitle0"/>
        <w:jc w:val="center"/>
      </w:pPr>
      <w:r>
        <w:t>ПРЕДПРИНИМАТЕЛЕМ ГОДОВОГО ДОХОДА НА ОДИН ОБЪЕКТ СТАЦИОНАРНОЙ</w:t>
      </w:r>
    </w:p>
    <w:p w:rsidR="002C0CB1" w:rsidRDefault="00757095">
      <w:pPr>
        <w:pStyle w:val="ConsPlusTitle0"/>
        <w:jc w:val="center"/>
      </w:pPr>
      <w:r>
        <w:t>(НЕСТАЦИОНАРНОЙ) ТОРГОВОЙ СЕТИ, ОБЪЕКТ ОРГАНИЗАЦИИ</w:t>
      </w:r>
    </w:p>
    <w:p w:rsidR="002C0CB1" w:rsidRDefault="00757095">
      <w:pPr>
        <w:pStyle w:val="ConsPlusTitle0"/>
        <w:jc w:val="center"/>
      </w:pPr>
      <w:r>
        <w:t>ОБЩЕСТВЕННОГО ПИТАНИЯ</w:t>
      </w:r>
    </w:p>
    <w:p w:rsidR="002C0CB1" w:rsidRDefault="002C0CB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C0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CB1" w:rsidRDefault="002C0CB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C0CB1" w:rsidRDefault="00757095">
            <w:pPr>
              <w:pStyle w:val="ConsPlusNormal0"/>
              <w:jc w:val="center"/>
            </w:pPr>
            <w:r>
              <w:rPr>
                <w:color w:val="392C69"/>
              </w:rPr>
              <w:t>Список изменяющих документов</w:t>
            </w:r>
          </w:p>
          <w:p w:rsidR="002C0CB1" w:rsidRDefault="00757095">
            <w:pPr>
              <w:pStyle w:val="ConsPlusNormal0"/>
              <w:jc w:val="center"/>
            </w:pPr>
            <w:r>
              <w:rPr>
                <w:color w:val="392C69"/>
              </w:rPr>
              <w:t xml:space="preserve">(в ред. Законов ХМАО - Югры от 17.10.2014 </w:t>
            </w:r>
            <w:hyperlink r:id="rId39"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
              <w:r>
                <w:rPr>
                  <w:color w:val="0000FF"/>
                </w:rPr>
                <w:t>N 82-оз</w:t>
              </w:r>
            </w:hyperlink>
            <w:r>
              <w:rPr>
                <w:color w:val="392C69"/>
              </w:rPr>
              <w:t xml:space="preserve">, от 27.09.2015 </w:t>
            </w:r>
            <w:hyperlink r:id="rId40" w:tooltip="Закон ХМАО - Югры от 27.09.2015 N 105-оз (ред. от 29.10.2015)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09.2015) (с изм. и доп., вс">
              <w:r>
                <w:rPr>
                  <w:color w:val="0000FF"/>
                </w:rPr>
                <w:t>N 105-оз</w:t>
              </w:r>
            </w:hyperlink>
            <w:r>
              <w:rPr>
                <w:color w:val="392C69"/>
              </w:rPr>
              <w:t>,</w:t>
            </w:r>
          </w:p>
          <w:p w:rsidR="002C0CB1" w:rsidRDefault="00757095">
            <w:pPr>
              <w:pStyle w:val="ConsPlusNormal0"/>
              <w:jc w:val="center"/>
            </w:pPr>
            <w:r>
              <w:rPr>
                <w:color w:val="392C69"/>
              </w:rPr>
              <w:t xml:space="preserve">от 21.11.2019 </w:t>
            </w:r>
            <w:hyperlink r:id="rId41"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color w:val="0000FF"/>
                </w:rPr>
                <w:t>N 78-оз</w:t>
              </w:r>
            </w:hyperlink>
            <w:r>
              <w:rPr>
                <w:color w:val="392C69"/>
              </w:rPr>
              <w:t xml:space="preserve">, от 18.12.2020 </w:t>
            </w:r>
            <w:hyperlink r:id="rId42"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N 123-оз</w:t>
              </w:r>
            </w:hyperlink>
            <w:r>
              <w:rPr>
                <w:color w:val="392C69"/>
              </w:rPr>
              <w:t xml:space="preserve">, от 25.11.2021 </w:t>
            </w:r>
            <w:hyperlink r:id="rId43"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N 87-оз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r>
    </w:tbl>
    <w:p w:rsidR="002C0CB1" w:rsidRDefault="002C0CB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32"/>
        <w:gridCol w:w="3628"/>
      </w:tblGrid>
      <w:tr w:rsidR="002C0CB1">
        <w:tc>
          <w:tcPr>
            <w:tcW w:w="510" w:type="dxa"/>
            <w:vAlign w:val="center"/>
          </w:tcPr>
          <w:p w:rsidR="002C0CB1" w:rsidRDefault="00757095">
            <w:pPr>
              <w:pStyle w:val="ConsPlusNormal0"/>
              <w:jc w:val="center"/>
            </w:pPr>
            <w:r>
              <w:t>N п/п</w:t>
            </w:r>
          </w:p>
        </w:tc>
        <w:tc>
          <w:tcPr>
            <w:tcW w:w="4932" w:type="dxa"/>
            <w:vAlign w:val="center"/>
          </w:tcPr>
          <w:p w:rsidR="002C0CB1" w:rsidRDefault="00757095">
            <w:pPr>
              <w:pStyle w:val="ConsPlusNormal0"/>
              <w:jc w:val="center"/>
            </w:pPr>
            <w:r>
              <w:t>Вид деятельности</w:t>
            </w:r>
          </w:p>
        </w:tc>
        <w:tc>
          <w:tcPr>
            <w:tcW w:w="3628" w:type="dxa"/>
            <w:vAlign w:val="center"/>
          </w:tcPr>
          <w:p w:rsidR="002C0CB1" w:rsidRDefault="00757095">
            <w:pPr>
              <w:pStyle w:val="ConsPlusNormal0"/>
              <w:jc w:val="center"/>
            </w:pPr>
            <w:r>
              <w:t>Размер потенциально возможного к получению индивидуальным предпринимателем годового дохода (рублей) с одного обособленного объекта</w:t>
            </w:r>
          </w:p>
        </w:tc>
      </w:tr>
      <w:tr w:rsidR="002C0CB1">
        <w:tc>
          <w:tcPr>
            <w:tcW w:w="510" w:type="dxa"/>
          </w:tcPr>
          <w:p w:rsidR="002C0CB1" w:rsidRDefault="00757095">
            <w:pPr>
              <w:pStyle w:val="ConsPlusNormal0"/>
              <w:jc w:val="center"/>
            </w:pPr>
            <w:r>
              <w:t>1</w:t>
            </w:r>
          </w:p>
        </w:tc>
        <w:tc>
          <w:tcPr>
            <w:tcW w:w="4932" w:type="dxa"/>
          </w:tcPr>
          <w:p w:rsidR="002C0CB1" w:rsidRDefault="00757095">
            <w:pPr>
              <w:pStyle w:val="ConsPlusNormal0"/>
              <w:jc w:val="center"/>
            </w:pPr>
            <w:r>
              <w:t>2</w:t>
            </w:r>
          </w:p>
        </w:tc>
        <w:tc>
          <w:tcPr>
            <w:tcW w:w="3628" w:type="dxa"/>
          </w:tcPr>
          <w:p w:rsidR="002C0CB1" w:rsidRDefault="00757095">
            <w:pPr>
              <w:pStyle w:val="ConsPlusNormal0"/>
              <w:jc w:val="center"/>
            </w:pPr>
            <w:r>
              <w:t>3</w:t>
            </w:r>
          </w:p>
        </w:tc>
      </w:tr>
      <w:tr w:rsidR="002C0CB1">
        <w:tblPrEx>
          <w:tblBorders>
            <w:insideH w:val="nil"/>
          </w:tblBorders>
        </w:tblPrEx>
        <w:tc>
          <w:tcPr>
            <w:tcW w:w="510" w:type="dxa"/>
            <w:tcBorders>
              <w:bottom w:val="nil"/>
            </w:tcBorders>
          </w:tcPr>
          <w:p w:rsidR="002C0CB1" w:rsidRDefault="00757095">
            <w:pPr>
              <w:pStyle w:val="ConsPlusNormal0"/>
              <w:jc w:val="center"/>
            </w:pPr>
            <w:r>
              <w:t>1.</w:t>
            </w:r>
          </w:p>
        </w:tc>
        <w:tc>
          <w:tcPr>
            <w:tcW w:w="4932" w:type="dxa"/>
            <w:tcBorders>
              <w:bottom w:val="nil"/>
            </w:tcBorders>
          </w:tcPr>
          <w:p w:rsidR="002C0CB1" w:rsidRDefault="00757095">
            <w:pPr>
              <w:pStyle w:val="ConsPlusNormal0"/>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3628" w:type="dxa"/>
            <w:tcBorders>
              <w:bottom w:val="nil"/>
            </w:tcBorders>
          </w:tcPr>
          <w:p w:rsidR="002C0CB1" w:rsidRDefault="00757095">
            <w:pPr>
              <w:pStyle w:val="ConsPlusNormal0"/>
              <w:jc w:val="center"/>
            </w:pPr>
            <w:r>
              <w:t>500000</w:t>
            </w:r>
          </w:p>
        </w:tc>
      </w:tr>
      <w:tr w:rsidR="002C0CB1">
        <w:tblPrEx>
          <w:tblBorders>
            <w:insideH w:val="nil"/>
          </w:tblBorders>
        </w:tblPrEx>
        <w:tc>
          <w:tcPr>
            <w:tcW w:w="9070" w:type="dxa"/>
            <w:gridSpan w:val="3"/>
            <w:tcBorders>
              <w:top w:val="nil"/>
            </w:tcBorders>
          </w:tcPr>
          <w:p w:rsidR="002C0CB1" w:rsidRDefault="00757095">
            <w:pPr>
              <w:pStyle w:val="ConsPlusNormal0"/>
              <w:jc w:val="both"/>
            </w:pPr>
            <w:r>
              <w:t xml:space="preserve">(в ред. </w:t>
            </w:r>
            <w:hyperlink r:id="rId44"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Закона</w:t>
              </w:r>
            </w:hyperlink>
            <w:r>
              <w:t xml:space="preserve"> ХМАО - Югры от 18.12.2020 N 123-оз)</w:t>
            </w:r>
          </w:p>
        </w:tc>
      </w:tr>
      <w:tr w:rsidR="002C0CB1">
        <w:tblPrEx>
          <w:tblBorders>
            <w:insideH w:val="nil"/>
          </w:tblBorders>
        </w:tblPrEx>
        <w:tc>
          <w:tcPr>
            <w:tcW w:w="510" w:type="dxa"/>
            <w:tcBorders>
              <w:bottom w:val="nil"/>
            </w:tcBorders>
          </w:tcPr>
          <w:p w:rsidR="002C0CB1" w:rsidRDefault="00757095">
            <w:pPr>
              <w:pStyle w:val="ConsPlusNormal0"/>
              <w:jc w:val="center"/>
            </w:pPr>
            <w:r>
              <w:t>2.</w:t>
            </w:r>
          </w:p>
        </w:tc>
        <w:tc>
          <w:tcPr>
            <w:tcW w:w="4932" w:type="dxa"/>
            <w:tcBorders>
              <w:bottom w:val="nil"/>
            </w:tcBorders>
          </w:tcPr>
          <w:p w:rsidR="002C0CB1" w:rsidRDefault="00757095">
            <w:pPr>
              <w:pStyle w:val="ConsPlusNormal0"/>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деятельности по осуществлению торговли через автоматы</w:t>
            </w:r>
          </w:p>
        </w:tc>
        <w:tc>
          <w:tcPr>
            <w:tcW w:w="3628" w:type="dxa"/>
            <w:tcBorders>
              <w:bottom w:val="nil"/>
            </w:tcBorders>
          </w:tcPr>
          <w:p w:rsidR="002C0CB1" w:rsidRDefault="00757095">
            <w:pPr>
              <w:pStyle w:val="ConsPlusNormal0"/>
              <w:jc w:val="center"/>
            </w:pPr>
            <w:r>
              <w:t>250000</w:t>
            </w:r>
          </w:p>
        </w:tc>
      </w:tr>
      <w:tr w:rsidR="002C0CB1">
        <w:tblPrEx>
          <w:tblBorders>
            <w:insideH w:val="nil"/>
          </w:tblBorders>
        </w:tblPrEx>
        <w:tc>
          <w:tcPr>
            <w:tcW w:w="9070" w:type="dxa"/>
            <w:gridSpan w:val="3"/>
            <w:tcBorders>
              <w:top w:val="nil"/>
            </w:tcBorders>
          </w:tcPr>
          <w:p w:rsidR="002C0CB1" w:rsidRDefault="00757095">
            <w:pPr>
              <w:pStyle w:val="ConsPlusNormal0"/>
              <w:jc w:val="both"/>
            </w:pPr>
            <w:r>
              <w:t xml:space="preserve">(в ред. Законов ХМАО - </w:t>
            </w:r>
            <w:r>
              <w:t xml:space="preserve">Югры от 18.12.2020 </w:t>
            </w:r>
            <w:hyperlink r:id="rId45"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N 123-оз</w:t>
              </w:r>
            </w:hyperlink>
            <w:r>
              <w:t xml:space="preserve">, от 25.11.2021 </w:t>
            </w:r>
            <w:hyperlink r:id="rId46"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N 87-оз</w:t>
              </w:r>
            </w:hyperlink>
            <w:r>
              <w:t>)</w:t>
            </w:r>
          </w:p>
        </w:tc>
      </w:tr>
      <w:tr w:rsidR="002C0CB1">
        <w:tblPrEx>
          <w:tblBorders>
            <w:insideH w:val="nil"/>
          </w:tblBorders>
        </w:tblPrEx>
        <w:tc>
          <w:tcPr>
            <w:tcW w:w="510" w:type="dxa"/>
            <w:tcBorders>
              <w:bottom w:val="nil"/>
            </w:tcBorders>
          </w:tcPr>
          <w:p w:rsidR="002C0CB1" w:rsidRDefault="00757095">
            <w:pPr>
              <w:pStyle w:val="ConsPlusNormal0"/>
              <w:jc w:val="center"/>
            </w:pPr>
            <w:r>
              <w:t>2.1.</w:t>
            </w:r>
          </w:p>
        </w:tc>
        <w:tc>
          <w:tcPr>
            <w:tcW w:w="4932" w:type="dxa"/>
            <w:tcBorders>
              <w:bottom w:val="nil"/>
            </w:tcBorders>
          </w:tcPr>
          <w:p w:rsidR="002C0CB1" w:rsidRDefault="00757095">
            <w:pPr>
              <w:pStyle w:val="ConsPlusNormal0"/>
            </w:pPr>
            <w:r>
              <w:t>Деятельность по осуществлению торговли через автоматы</w:t>
            </w:r>
          </w:p>
        </w:tc>
        <w:tc>
          <w:tcPr>
            <w:tcW w:w="3628" w:type="dxa"/>
            <w:tcBorders>
              <w:bottom w:val="nil"/>
            </w:tcBorders>
          </w:tcPr>
          <w:p w:rsidR="002C0CB1" w:rsidRDefault="00757095">
            <w:pPr>
              <w:pStyle w:val="ConsPlusNormal0"/>
              <w:jc w:val="center"/>
            </w:pPr>
            <w:r>
              <w:t>200000</w:t>
            </w:r>
          </w:p>
        </w:tc>
      </w:tr>
      <w:tr w:rsidR="002C0CB1">
        <w:tblPrEx>
          <w:tblBorders>
            <w:insideH w:val="nil"/>
          </w:tblBorders>
        </w:tblPrEx>
        <w:tc>
          <w:tcPr>
            <w:tcW w:w="9070" w:type="dxa"/>
            <w:gridSpan w:val="3"/>
            <w:tcBorders>
              <w:top w:val="nil"/>
            </w:tcBorders>
          </w:tcPr>
          <w:p w:rsidR="002C0CB1" w:rsidRDefault="00757095">
            <w:pPr>
              <w:pStyle w:val="ConsPlusNormal0"/>
              <w:jc w:val="both"/>
            </w:pPr>
            <w:r>
              <w:t xml:space="preserve">(п. 2.1 введен </w:t>
            </w:r>
            <w:hyperlink r:id="rId47"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r w:rsidR="002C0CB1">
        <w:tblPrEx>
          <w:tblBorders>
            <w:insideH w:val="nil"/>
          </w:tblBorders>
        </w:tblPrEx>
        <w:tc>
          <w:tcPr>
            <w:tcW w:w="510" w:type="dxa"/>
            <w:tcBorders>
              <w:bottom w:val="nil"/>
            </w:tcBorders>
          </w:tcPr>
          <w:p w:rsidR="002C0CB1" w:rsidRDefault="00757095">
            <w:pPr>
              <w:pStyle w:val="ConsPlusNormal0"/>
              <w:jc w:val="center"/>
            </w:pPr>
            <w:r>
              <w:t>3.</w:t>
            </w:r>
          </w:p>
        </w:tc>
        <w:tc>
          <w:tcPr>
            <w:tcW w:w="4932" w:type="dxa"/>
            <w:tcBorders>
              <w:bottom w:val="nil"/>
            </w:tcBorders>
          </w:tcPr>
          <w:p w:rsidR="002C0CB1" w:rsidRDefault="00757095">
            <w:pPr>
              <w:pStyle w:val="ConsPlusNormal0"/>
            </w:pPr>
            <w:r>
              <w:t xml:space="preserve">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w:t>
            </w:r>
            <w:r>
              <w:lastRenderedPageBreak/>
              <w:t>питания</w:t>
            </w:r>
          </w:p>
        </w:tc>
        <w:tc>
          <w:tcPr>
            <w:tcW w:w="3628" w:type="dxa"/>
            <w:tcBorders>
              <w:bottom w:val="nil"/>
            </w:tcBorders>
          </w:tcPr>
          <w:p w:rsidR="002C0CB1" w:rsidRDefault="00757095">
            <w:pPr>
              <w:pStyle w:val="ConsPlusNormal0"/>
              <w:jc w:val="center"/>
            </w:pPr>
            <w:r>
              <w:lastRenderedPageBreak/>
              <w:t>300000</w:t>
            </w:r>
          </w:p>
        </w:tc>
      </w:tr>
      <w:tr w:rsidR="002C0CB1">
        <w:tblPrEx>
          <w:tblBorders>
            <w:insideH w:val="nil"/>
          </w:tblBorders>
        </w:tblPrEx>
        <w:tc>
          <w:tcPr>
            <w:tcW w:w="9070" w:type="dxa"/>
            <w:gridSpan w:val="3"/>
            <w:tcBorders>
              <w:top w:val="nil"/>
            </w:tcBorders>
          </w:tcPr>
          <w:p w:rsidR="002C0CB1" w:rsidRDefault="00757095">
            <w:pPr>
              <w:pStyle w:val="ConsPlusNormal0"/>
              <w:jc w:val="both"/>
            </w:pPr>
            <w:r>
              <w:lastRenderedPageBreak/>
              <w:t xml:space="preserve">(в ред. </w:t>
            </w:r>
            <w:hyperlink r:id="rId48"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Закона</w:t>
              </w:r>
            </w:hyperlink>
            <w:r>
              <w:t xml:space="preserve"> ХМАО - Югры от 18.12.2020 N 123-оз)</w:t>
            </w:r>
          </w:p>
        </w:tc>
      </w:tr>
      <w:tr w:rsidR="002C0CB1">
        <w:tblPrEx>
          <w:tblBorders>
            <w:insideH w:val="nil"/>
          </w:tblBorders>
        </w:tblPrEx>
        <w:tc>
          <w:tcPr>
            <w:tcW w:w="510" w:type="dxa"/>
            <w:tcBorders>
              <w:bottom w:val="nil"/>
            </w:tcBorders>
          </w:tcPr>
          <w:p w:rsidR="002C0CB1" w:rsidRDefault="00757095">
            <w:pPr>
              <w:pStyle w:val="ConsPlusNormal0"/>
              <w:jc w:val="center"/>
            </w:pPr>
            <w:r>
              <w:t>4.</w:t>
            </w:r>
          </w:p>
        </w:tc>
        <w:tc>
          <w:tcPr>
            <w:tcW w:w="4932" w:type="dxa"/>
            <w:tcBorders>
              <w:bottom w:val="nil"/>
            </w:tcBorders>
          </w:tcPr>
          <w:p w:rsidR="002C0CB1" w:rsidRDefault="00757095">
            <w:pPr>
              <w:pStyle w:val="ConsPlusNormal0"/>
            </w:pPr>
            <w:r>
              <w:t>Услуги общественно питания, оказываемые через объекты организации общественного питания, не имеющие зала обслуживания посетителей</w:t>
            </w:r>
          </w:p>
        </w:tc>
        <w:tc>
          <w:tcPr>
            <w:tcW w:w="3628" w:type="dxa"/>
            <w:tcBorders>
              <w:bottom w:val="nil"/>
            </w:tcBorders>
          </w:tcPr>
          <w:p w:rsidR="002C0CB1" w:rsidRDefault="00757095">
            <w:pPr>
              <w:pStyle w:val="ConsPlusNormal0"/>
              <w:jc w:val="center"/>
            </w:pPr>
            <w:r>
              <w:t>200000</w:t>
            </w:r>
          </w:p>
        </w:tc>
      </w:tr>
      <w:tr w:rsidR="002C0CB1">
        <w:tblPrEx>
          <w:tblBorders>
            <w:insideH w:val="nil"/>
          </w:tblBorders>
        </w:tblPrEx>
        <w:tc>
          <w:tcPr>
            <w:tcW w:w="9070" w:type="dxa"/>
            <w:gridSpan w:val="3"/>
            <w:tcBorders>
              <w:top w:val="nil"/>
            </w:tcBorders>
          </w:tcPr>
          <w:p w:rsidR="002C0CB1" w:rsidRDefault="00757095">
            <w:pPr>
              <w:pStyle w:val="ConsPlusNormal0"/>
              <w:jc w:val="both"/>
            </w:pPr>
            <w:r>
              <w:t xml:space="preserve">(п. 4 введен </w:t>
            </w:r>
            <w:hyperlink r:id="rId49" w:tooltip="Закон ХМАО - Югры от 27.09.2015 N 105-оз (ред. от 29.10.2015)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09.2015) (с изм. и доп., вс">
              <w:r>
                <w:rPr>
                  <w:color w:val="0000FF"/>
                </w:rPr>
                <w:t>Законом</w:t>
              </w:r>
            </w:hyperlink>
            <w:r>
              <w:t xml:space="preserve"> ХМАО - Югры от 27.09.2015 N 105-оз; в ред. </w:t>
            </w:r>
            <w:hyperlink r:id="rId50"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Закона</w:t>
              </w:r>
            </w:hyperlink>
            <w:r>
              <w:t xml:space="preserve"> ХМАО - Югры от 18.12.2020 N 123-оз)</w:t>
            </w:r>
          </w:p>
        </w:tc>
      </w:tr>
    </w:tbl>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757095">
      <w:pPr>
        <w:pStyle w:val="ConsPlusNormal0"/>
        <w:jc w:val="right"/>
        <w:outlineLvl w:val="0"/>
      </w:pPr>
      <w:r>
        <w:t>Приложение 4</w:t>
      </w:r>
    </w:p>
    <w:p w:rsidR="002C0CB1" w:rsidRDefault="00757095">
      <w:pPr>
        <w:pStyle w:val="ConsPlusNormal0"/>
        <w:jc w:val="right"/>
      </w:pPr>
      <w:r>
        <w:t>к Закону Ханты-Мансийского</w:t>
      </w:r>
    </w:p>
    <w:p w:rsidR="002C0CB1" w:rsidRDefault="00757095">
      <w:pPr>
        <w:pStyle w:val="ConsPlusNormal0"/>
        <w:jc w:val="right"/>
      </w:pPr>
      <w:r>
        <w:t>автономного округа - Югры</w:t>
      </w:r>
    </w:p>
    <w:p w:rsidR="002C0CB1" w:rsidRDefault="00757095">
      <w:pPr>
        <w:pStyle w:val="ConsPlusNormal0"/>
        <w:jc w:val="right"/>
      </w:pPr>
      <w:r>
        <w:t>от 9 ноября 2012 года N 123-оз</w:t>
      </w:r>
    </w:p>
    <w:p w:rsidR="002C0CB1" w:rsidRDefault="002C0CB1">
      <w:pPr>
        <w:pStyle w:val="ConsPlusNormal0"/>
        <w:jc w:val="both"/>
      </w:pPr>
    </w:p>
    <w:p w:rsidR="002C0CB1" w:rsidRDefault="00757095">
      <w:pPr>
        <w:pStyle w:val="ConsPlusTitle0"/>
        <w:jc w:val="center"/>
      </w:pPr>
      <w:bookmarkStart w:id="7" w:name="P692"/>
      <w:bookmarkEnd w:id="7"/>
      <w:r>
        <w:t>РАЗМЕР</w:t>
      </w:r>
    </w:p>
    <w:p w:rsidR="002C0CB1" w:rsidRDefault="00757095">
      <w:pPr>
        <w:pStyle w:val="ConsPlusTitle0"/>
        <w:jc w:val="center"/>
      </w:pPr>
      <w:r>
        <w:t>ПОТЕНЦИАЛЬНО ВОЗМОЖНОГО К ПОЛУЧЕНИЮ ИНДИВИДУАЛЬНЫМ</w:t>
      </w:r>
    </w:p>
    <w:p w:rsidR="002C0CB1" w:rsidRDefault="00757095">
      <w:pPr>
        <w:pStyle w:val="ConsPlusTitle0"/>
        <w:jc w:val="center"/>
      </w:pPr>
      <w:r>
        <w:t>ПРЕДПРИНИМАТЕЛЕМ ГОДОВОГО ДОХОДА НА 1 КВАДРАТНЫЙ МЕТР</w:t>
      </w:r>
    </w:p>
    <w:p w:rsidR="002C0CB1" w:rsidRDefault="00757095">
      <w:pPr>
        <w:pStyle w:val="ConsPlusTitle0"/>
        <w:jc w:val="center"/>
      </w:pPr>
      <w:r>
        <w:t>ПЛОЩАДИ СДАВАЕМОГО В АРЕНДУ (НАЕМ) СОБСТВЕННОГО ИЛИ</w:t>
      </w:r>
    </w:p>
    <w:p w:rsidR="002C0CB1" w:rsidRDefault="00757095">
      <w:pPr>
        <w:pStyle w:val="ConsPlusTitle0"/>
        <w:jc w:val="center"/>
      </w:pPr>
      <w:r>
        <w:t>АРЕНДОВАННОГО ЖИЛОГО ПОМЕЩЕНИЯ И (ИЛИ) НЕЖИЛОГО ПОМЕЩЕНИЯ</w:t>
      </w:r>
    </w:p>
    <w:p w:rsidR="002C0CB1" w:rsidRDefault="00757095">
      <w:pPr>
        <w:pStyle w:val="ConsPlusTitle0"/>
        <w:jc w:val="center"/>
      </w:pPr>
      <w:r>
        <w:t>(ВКЛЮЧАЯ ВЫСТАВОЧНЫЕ ЗАЛЫ, СКЛАДСКИЕ ПОМЕЩЕНИЯ), ЗЕМЕЛЬНОГО</w:t>
      </w:r>
    </w:p>
    <w:p w:rsidR="002C0CB1" w:rsidRDefault="00757095">
      <w:pPr>
        <w:pStyle w:val="ConsPlusTitle0"/>
        <w:jc w:val="center"/>
      </w:pPr>
      <w:r>
        <w:t>УЧАСТКА, ПЛОЩАДИ ОБЪЕКТА СТАЦИОНАРНОЙ ТОРГОВОЙ СЕТИ (С</w:t>
      </w:r>
    </w:p>
    <w:p w:rsidR="002C0CB1" w:rsidRDefault="00757095">
      <w:pPr>
        <w:pStyle w:val="ConsPlusTitle0"/>
        <w:jc w:val="center"/>
      </w:pPr>
      <w:r>
        <w:t>ПЛОЩАДЬЮ ТОРГОВОГО ЗАЛА СВЫШЕ 50 КВАДРАТНЫХ МЕТРОВ,</w:t>
      </w:r>
    </w:p>
    <w:p w:rsidR="002C0CB1" w:rsidRDefault="00757095">
      <w:pPr>
        <w:pStyle w:val="ConsPlusTitle0"/>
        <w:jc w:val="center"/>
      </w:pPr>
      <w:r>
        <w:t>НО НЕ БОЛЕЕ 150 КВАДРАТНЫХ МЕТРОВ), ПЛОЩАДИ ОБЪЕКТА</w:t>
      </w:r>
    </w:p>
    <w:p w:rsidR="002C0CB1" w:rsidRDefault="00757095">
      <w:pPr>
        <w:pStyle w:val="ConsPlusTitle0"/>
        <w:jc w:val="center"/>
      </w:pPr>
      <w:r>
        <w:t xml:space="preserve">ОРГАНИЗАЦИИ ОБЩЕСТВЕННОГО ПИТАНИЯ (С </w:t>
      </w:r>
      <w:r>
        <w:t>ПЛОЩАДЬЮ ЗАЛА</w:t>
      </w:r>
    </w:p>
    <w:p w:rsidR="002C0CB1" w:rsidRDefault="00757095">
      <w:pPr>
        <w:pStyle w:val="ConsPlusTitle0"/>
        <w:jc w:val="center"/>
      </w:pPr>
      <w:r>
        <w:t>ОБСЛУЖИВАНИЯ ПОСЕТИТЕЛЕЙ СВЫШЕ 50 КВАДРАТНЫХ МЕТРОВ,</w:t>
      </w:r>
    </w:p>
    <w:p w:rsidR="002C0CB1" w:rsidRDefault="00757095">
      <w:pPr>
        <w:pStyle w:val="ConsPlusTitle0"/>
        <w:jc w:val="center"/>
      </w:pPr>
      <w:r>
        <w:t>НО НЕ БОЛЕЕ 150 КВАДРАТНЫХ МЕТРОВ), ПЛОЩАДИ СТОЯНКИ</w:t>
      </w:r>
    </w:p>
    <w:p w:rsidR="002C0CB1" w:rsidRDefault="00757095">
      <w:pPr>
        <w:pStyle w:val="ConsPlusTitle0"/>
        <w:jc w:val="center"/>
      </w:pPr>
      <w:r>
        <w:t>ДЛЯ ТРАНСПОРТНЫХ СРЕДСТВ, ПЛОЩАДИ ПРЕДОСТАВЛЕННОГО МЕСТА</w:t>
      </w:r>
    </w:p>
    <w:p w:rsidR="002C0CB1" w:rsidRDefault="00757095">
      <w:pPr>
        <w:pStyle w:val="ConsPlusTitle0"/>
        <w:jc w:val="center"/>
      </w:pPr>
      <w:r>
        <w:t>ДЛЯ ВРЕМЕННОГО ПРОЖИВАНИЯ, ПЛОЩАДИ ЭКСПОНИРУЮЩЕЙ</w:t>
      </w:r>
    </w:p>
    <w:p w:rsidR="002C0CB1" w:rsidRDefault="00757095">
      <w:pPr>
        <w:pStyle w:val="ConsPlusTitle0"/>
        <w:jc w:val="center"/>
      </w:pPr>
      <w:r>
        <w:t>ПОВЕРХНОСТИ, ПЛОЩАДИ ДЛЯ НАНЕСЕ</w:t>
      </w:r>
      <w:r>
        <w:t>НИЯ ИЗОБРАЖЕНИЯ, ПЛОЩАДИ</w:t>
      </w:r>
    </w:p>
    <w:p w:rsidR="002C0CB1" w:rsidRDefault="00757095">
      <w:pPr>
        <w:pStyle w:val="ConsPlusTitle0"/>
        <w:jc w:val="center"/>
      </w:pPr>
      <w:r>
        <w:t>СВЕТОИЗЛУЧАЮЩЕЙ ПОВЕРХНОСТИ</w:t>
      </w:r>
    </w:p>
    <w:p w:rsidR="002C0CB1" w:rsidRDefault="002C0CB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C0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CB1" w:rsidRDefault="002C0CB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C0CB1" w:rsidRDefault="00757095">
            <w:pPr>
              <w:pStyle w:val="ConsPlusNormal0"/>
              <w:jc w:val="center"/>
            </w:pPr>
            <w:r>
              <w:rPr>
                <w:color w:val="392C69"/>
              </w:rPr>
              <w:t>Список изменяющих документов</w:t>
            </w:r>
          </w:p>
          <w:p w:rsidR="002C0CB1" w:rsidRDefault="00757095">
            <w:pPr>
              <w:pStyle w:val="ConsPlusNormal0"/>
              <w:jc w:val="center"/>
            </w:pPr>
            <w:r>
              <w:rPr>
                <w:color w:val="392C69"/>
              </w:rPr>
              <w:t xml:space="preserve">(в ред. Законов ХМАО - Югры от 18.12.2020 </w:t>
            </w:r>
            <w:hyperlink r:id="rId51"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
              <w:r>
                <w:rPr>
                  <w:color w:val="0000FF"/>
                </w:rPr>
                <w:t>N 123-оз</w:t>
              </w:r>
            </w:hyperlink>
            <w:r>
              <w:rPr>
                <w:color w:val="392C69"/>
              </w:rPr>
              <w:t xml:space="preserve">, от 25.11.2021 </w:t>
            </w:r>
            <w:hyperlink r:id="rId52"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N 87-оз</w:t>
              </w:r>
            </w:hyperlink>
            <w:r>
              <w:rPr>
                <w:color w:val="392C69"/>
              </w:rPr>
              <w:t>,</w:t>
            </w:r>
          </w:p>
          <w:p w:rsidR="002C0CB1" w:rsidRDefault="00757095">
            <w:pPr>
              <w:pStyle w:val="ConsPlusNormal0"/>
              <w:jc w:val="center"/>
            </w:pPr>
            <w:r>
              <w:rPr>
                <w:color w:val="392C69"/>
              </w:rPr>
              <w:t xml:space="preserve">от 27.10.2022 </w:t>
            </w:r>
            <w:hyperlink r:id="rId53" w:tooltip="Закон ХМАО - Югры от 27.10.2022 N 112-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color w:val="0000FF"/>
                </w:rPr>
                <w:t xml:space="preserve">N </w:t>
              </w:r>
              <w:r>
                <w:rPr>
                  <w:color w:val="0000FF"/>
                </w:rPr>
                <w:t>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r>
    </w:tbl>
    <w:p w:rsidR="002C0CB1" w:rsidRDefault="002C0CB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556"/>
        <w:gridCol w:w="2608"/>
      </w:tblGrid>
      <w:tr w:rsidR="002C0CB1">
        <w:tc>
          <w:tcPr>
            <w:tcW w:w="454" w:type="dxa"/>
          </w:tcPr>
          <w:p w:rsidR="002C0CB1" w:rsidRDefault="00757095">
            <w:pPr>
              <w:pStyle w:val="ConsPlusNormal0"/>
              <w:jc w:val="center"/>
            </w:pPr>
            <w:r>
              <w:t>N п/п</w:t>
            </w:r>
          </w:p>
        </w:tc>
        <w:tc>
          <w:tcPr>
            <w:tcW w:w="5556" w:type="dxa"/>
          </w:tcPr>
          <w:p w:rsidR="002C0CB1" w:rsidRDefault="00757095">
            <w:pPr>
              <w:pStyle w:val="ConsPlusNormal0"/>
              <w:jc w:val="center"/>
            </w:pPr>
            <w:r>
              <w:t>Вид деятельности</w:t>
            </w:r>
          </w:p>
        </w:tc>
        <w:tc>
          <w:tcPr>
            <w:tcW w:w="2608" w:type="dxa"/>
          </w:tcPr>
          <w:p w:rsidR="002C0CB1" w:rsidRDefault="00757095">
            <w:pPr>
              <w:pStyle w:val="ConsPlusNormal0"/>
              <w:jc w:val="center"/>
            </w:pPr>
            <w:r>
              <w:t>Размер потенциально возможного к получению индивидуальным предпринимателем годового дохода (рублей) с 1 квадратного метра сдаваемого в аренду (наем) собственного или арендованного жилого помещения и (или) нежилого помещения (включая выставочные залы, склад</w:t>
            </w:r>
            <w:r>
              <w:t xml:space="preserve">ские </w:t>
            </w:r>
            <w:r>
              <w:lastRenderedPageBreak/>
              <w:t>помещения), земельного участка, площади объекта стационарной торговой сети (с площадью торгового зала свыше 50 квадратных метров, но не более 150 квадратных метров), площади объекта организации общественного питания (с площадью зала обслуживания посет</w:t>
            </w:r>
            <w:r>
              <w:t>ителей свыше 50 квадратных метров, но не более 150 квадратных метров), площади стоянки для транспортных средств, площади предоставленного места для временного проживания, площади экспонирующей поверхности, площади для нанесения изображения, площади светоиз</w:t>
            </w:r>
            <w:r>
              <w:t>лучающей поверхности</w:t>
            </w:r>
          </w:p>
        </w:tc>
      </w:tr>
      <w:tr w:rsidR="002C0CB1">
        <w:tc>
          <w:tcPr>
            <w:tcW w:w="454" w:type="dxa"/>
          </w:tcPr>
          <w:p w:rsidR="002C0CB1" w:rsidRDefault="00757095">
            <w:pPr>
              <w:pStyle w:val="ConsPlusNormal0"/>
              <w:jc w:val="center"/>
            </w:pPr>
            <w:r>
              <w:lastRenderedPageBreak/>
              <w:t>1</w:t>
            </w:r>
          </w:p>
        </w:tc>
        <w:tc>
          <w:tcPr>
            <w:tcW w:w="5556" w:type="dxa"/>
          </w:tcPr>
          <w:p w:rsidR="002C0CB1" w:rsidRDefault="00757095">
            <w:pPr>
              <w:pStyle w:val="ConsPlusNormal0"/>
              <w:jc w:val="center"/>
            </w:pPr>
            <w:r>
              <w:t>2</w:t>
            </w:r>
          </w:p>
        </w:tc>
        <w:tc>
          <w:tcPr>
            <w:tcW w:w="2608" w:type="dxa"/>
          </w:tcPr>
          <w:p w:rsidR="002C0CB1" w:rsidRDefault="00757095">
            <w:pPr>
              <w:pStyle w:val="ConsPlusNormal0"/>
              <w:jc w:val="center"/>
            </w:pPr>
            <w:r>
              <w:t>3</w:t>
            </w:r>
          </w:p>
        </w:tc>
      </w:tr>
      <w:tr w:rsidR="002C0CB1">
        <w:tc>
          <w:tcPr>
            <w:tcW w:w="454" w:type="dxa"/>
          </w:tcPr>
          <w:p w:rsidR="002C0CB1" w:rsidRDefault="00757095">
            <w:pPr>
              <w:pStyle w:val="ConsPlusNormal0"/>
            </w:pPr>
            <w:r>
              <w:t>1.</w:t>
            </w:r>
          </w:p>
        </w:tc>
        <w:tc>
          <w:tcPr>
            <w:tcW w:w="5556" w:type="dxa"/>
          </w:tcPr>
          <w:p w:rsidR="002C0CB1" w:rsidRDefault="00757095">
            <w:pPr>
              <w:pStyle w:val="ConsPlusNormal0"/>
            </w:pPr>
            <w:r>
              <w:t>Сдача в аренду (наем) собственного или арендованного жилого помещения</w:t>
            </w:r>
          </w:p>
        </w:tc>
        <w:tc>
          <w:tcPr>
            <w:tcW w:w="2608" w:type="dxa"/>
          </w:tcPr>
          <w:p w:rsidR="002C0CB1" w:rsidRDefault="00757095">
            <w:pPr>
              <w:pStyle w:val="ConsPlusNormal0"/>
            </w:pPr>
            <w:r>
              <w:t>6000</w:t>
            </w:r>
          </w:p>
        </w:tc>
      </w:tr>
      <w:tr w:rsidR="002C0CB1">
        <w:tc>
          <w:tcPr>
            <w:tcW w:w="454" w:type="dxa"/>
          </w:tcPr>
          <w:p w:rsidR="002C0CB1" w:rsidRDefault="00757095">
            <w:pPr>
              <w:pStyle w:val="ConsPlusNormal0"/>
            </w:pPr>
            <w:r>
              <w:t>2.</w:t>
            </w:r>
          </w:p>
        </w:tc>
        <w:tc>
          <w:tcPr>
            <w:tcW w:w="5556" w:type="dxa"/>
          </w:tcPr>
          <w:p w:rsidR="002C0CB1" w:rsidRDefault="00757095">
            <w:pPr>
              <w:pStyle w:val="ConsPlusNormal0"/>
            </w:pPr>
            <w:r>
              <w:t>Сдача в аренду (наем) собственного или арендованного нежилого помещения (включая выставочные залы, складские помещения), земельного участка</w:t>
            </w:r>
          </w:p>
        </w:tc>
        <w:tc>
          <w:tcPr>
            <w:tcW w:w="2608" w:type="dxa"/>
          </w:tcPr>
          <w:p w:rsidR="002C0CB1" w:rsidRDefault="00757095">
            <w:pPr>
              <w:pStyle w:val="ConsPlusNormal0"/>
            </w:pPr>
            <w:r>
              <w:t>10000</w:t>
            </w:r>
          </w:p>
        </w:tc>
      </w:tr>
      <w:tr w:rsidR="002C0CB1">
        <w:tblPrEx>
          <w:tblBorders>
            <w:insideH w:val="nil"/>
          </w:tblBorders>
        </w:tblPrEx>
        <w:tc>
          <w:tcPr>
            <w:tcW w:w="454" w:type="dxa"/>
            <w:tcBorders>
              <w:bottom w:val="nil"/>
            </w:tcBorders>
          </w:tcPr>
          <w:p w:rsidR="002C0CB1" w:rsidRDefault="00757095">
            <w:pPr>
              <w:pStyle w:val="ConsPlusNormal0"/>
            </w:pPr>
            <w:r>
              <w:t>3.</w:t>
            </w:r>
          </w:p>
        </w:tc>
        <w:tc>
          <w:tcPr>
            <w:tcW w:w="5556" w:type="dxa"/>
            <w:tcBorders>
              <w:bottom w:val="nil"/>
            </w:tcBorders>
          </w:tcPr>
          <w:p w:rsidR="002C0CB1" w:rsidRDefault="00757095">
            <w:pPr>
              <w:pStyle w:val="ConsPlusNormal0"/>
            </w:pPr>
            <w:r>
              <w:t>Розничная торговля, осуществляемая через объекты стационарной торговой сети с площадью торгового зала свыше 50 квадратных метров, но не более 150 квадратных метров по каждому объекту торговли</w:t>
            </w:r>
          </w:p>
        </w:tc>
        <w:tc>
          <w:tcPr>
            <w:tcW w:w="2608" w:type="dxa"/>
            <w:tcBorders>
              <w:bottom w:val="nil"/>
            </w:tcBorders>
          </w:tcPr>
          <w:p w:rsidR="002C0CB1" w:rsidRDefault="00757095">
            <w:pPr>
              <w:pStyle w:val="ConsPlusNormal0"/>
            </w:pPr>
            <w:r>
              <w:t>500 000 + 55 000 за каждый полный (неполный) квадратный мет</w:t>
            </w:r>
            <w:r>
              <w:t>р торгового зала свыше 50 квадратных метров</w:t>
            </w:r>
          </w:p>
        </w:tc>
      </w:tr>
      <w:tr w:rsidR="002C0CB1">
        <w:tblPrEx>
          <w:tblBorders>
            <w:insideH w:val="nil"/>
          </w:tblBorders>
        </w:tblPrEx>
        <w:tc>
          <w:tcPr>
            <w:tcW w:w="8618" w:type="dxa"/>
            <w:gridSpan w:val="3"/>
            <w:tcBorders>
              <w:top w:val="nil"/>
            </w:tcBorders>
          </w:tcPr>
          <w:p w:rsidR="002C0CB1" w:rsidRDefault="00757095">
            <w:pPr>
              <w:pStyle w:val="ConsPlusNormal0"/>
              <w:jc w:val="both"/>
            </w:pPr>
            <w:r>
              <w:t xml:space="preserve">(в ред. </w:t>
            </w:r>
            <w:hyperlink r:id="rId54" w:tooltip="Закон ХМАО - Югры от 27.10.2022 N 112-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color w:val="0000FF"/>
                </w:rPr>
                <w:t>Закона</w:t>
              </w:r>
            </w:hyperlink>
            <w:r>
              <w:t xml:space="preserve"> ХМАО - Югры от 27.10.2022 N 112-оз)</w:t>
            </w:r>
          </w:p>
        </w:tc>
      </w:tr>
      <w:tr w:rsidR="002C0CB1">
        <w:tblPrEx>
          <w:tblBorders>
            <w:insideH w:val="nil"/>
          </w:tblBorders>
        </w:tblPrEx>
        <w:tc>
          <w:tcPr>
            <w:tcW w:w="454" w:type="dxa"/>
            <w:tcBorders>
              <w:bottom w:val="nil"/>
            </w:tcBorders>
          </w:tcPr>
          <w:p w:rsidR="002C0CB1" w:rsidRDefault="00757095">
            <w:pPr>
              <w:pStyle w:val="ConsPlusNormal0"/>
            </w:pPr>
            <w:r>
              <w:t>4.</w:t>
            </w:r>
          </w:p>
        </w:tc>
        <w:tc>
          <w:tcPr>
            <w:tcW w:w="5556" w:type="dxa"/>
            <w:tcBorders>
              <w:bottom w:val="nil"/>
            </w:tcBorders>
          </w:tcPr>
          <w:p w:rsidR="002C0CB1" w:rsidRDefault="00757095">
            <w:pPr>
              <w:pStyle w:val="ConsPlusNormal0"/>
            </w:pPr>
            <w:r>
              <w:t>Услуги общественного питания, оказываемые через объекты организации общ</w:t>
            </w:r>
            <w:r>
              <w:t>ественного питания с площадью зала обслуживания посетителей свыше 50 квадратных метров, но не более 150 квадратных метров по каждому объекту организации общественного питания</w:t>
            </w:r>
          </w:p>
        </w:tc>
        <w:tc>
          <w:tcPr>
            <w:tcW w:w="2608" w:type="dxa"/>
            <w:tcBorders>
              <w:bottom w:val="nil"/>
            </w:tcBorders>
          </w:tcPr>
          <w:p w:rsidR="002C0CB1" w:rsidRDefault="00757095">
            <w:pPr>
              <w:pStyle w:val="ConsPlusNormal0"/>
            </w:pPr>
            <w:r>
              <w:t>300 000 + 30 000 за каждый полный (неполный) квадратный метр объекта организации общественного питания свыше 50 квадратных метров</w:t>
            </w:r>
          </w:p>
        </w:tc>
      </w:tr>
      <w:tr w:rsidR="002C0CB1">
        <w:tblPrEx>
          <w:tblBorders>
            <w:insideH w:val="nil"/>
          </w:tblBorders>
        </w:tblPrEx>
        <w:tc>
          <w:tcPr>
            <w:tcW w:w="8618" w:type="dxa"/>
            <w:gridSpan w:val="3"/>
            <w:tcBorders>
              <w:top w:val="nil"/>
            </w:tcBorders>
          </w:tcPr>
          <w:p w:rsidR="002C0CB1" w:rsidRDefault="00757095">
            <w:pPr>
              <w:pStyle w:val="ConsPlusNormal0"/>
              <w:jc w:val="both"/>
            </w:pPr>
            <w:r>
              <w:t xml:space="preserve">(в ред. </w:t>
            </w:r>
            <w:hyperlink r:id="rId55" w:tooltip="Закон ХМАО - Югры от 27.10.2022 N 112-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color w:val="0000FF"/>
                </w:rPr>
                <w:t>Закона</w:t>
              </w:r>
            </w:hyperlink>
            <w:r>
              <w:t xml:space="preserve"> ХМАО - Югры от 27.10.2022 N 112-оз)</w:t>
            </w:r>
          </w:p>
        </w:tc>
      </w:tr>
      <w:tr w:rsidR="002C0CB1">
        <w:tc>
          <w:tcPr>
            <w:tcW w:w="454" w:type="dxa"/>
          </w:tcPr>
          <w:p w:rsidR="002C0CB1" w:rsidRDefault="00757095">
            <w:pPr>
              <w:pStyle w:val="ConsPlusNormal0"/>
            </w:pPr>
            <w:r>
              <w:lastRenderedPageBreak/>
              <w:t>5.</w:t>
            </w:r>
          </w:p>
        </w:tc>
        <w:tc>
          <w:tcPr>
            <w:tcW w:w="5556" w:type="dxa"/>
          </w:tcPr>
          <w:p w:rsidR="002C0CB1" w:rsidRDefault="00757095">
            <w:pPr>
              <w:pStyle w:val="ConsPlusNormal0"/>
            </w:pPr>
            <w:r>
              <w:t>Деятельность стоянок для транспортных средств</w:t>
            </w:r>
          </w:p>
        </w:tc>
        <w:tc>
          <w:tcPr>
            <w:tcW w:w="2608" w:type="dxa"/>
          </w:tcPr>
          <w:p w:rsidR="002C0CB1" w:rsidRDefault="00757095">
            <w:pPr>
              <w:pStyle w:val="ConsPlusNormal0"/>
            </w:pPr>
            <w:r>
              <w:t>1500</w:t>
            </w:r>
          </w:p>
        </w:tc>
      </w:tr>
      <w:tr w:rsidR="002C0CB1">
        <w:tblPrEx>
          <w:tblBorders>
            <w:insideH w:val="nil"/>
          </w:tblBorders>
        </w:tblPrEx>
        <w:tc>
          <w:tcPr>
            <w:tcW w:w="454" w:type="dxa"/>
            <w:tcBorders>
              <w:bottom w:val="nil"/>
            </w:tcBorders>
          </w:tcPr>
          <w:p w:rsidR="002C0CB1" w:rsidRDefault="00757095">
            <w:pPr>
              <w:pStyle w:val="ConsPlusNormal0"/>
            </w:pPr>
            <w:r>
              <w:t>6.</w:t>
            </w:r>
          </w:p>
        </w:tc>
        <w:tc>
          <w:tcPr>
            <w:tcW w:w="5556" w:type="dxa"/>
            <w:tcBorders>
              <w:bottom w:val="nil"/>
            </w:tcBorders>
          </w:tcPr>
          <w:p w:rsidR="002C0CB1" w:rsidRDefault="00757095">
            <w:pPr>
              <w:pStyle w:val="ConsPlusNormal0"/>
            </w:pPr>
            <w:r>
              <w:t>Деятельность по предоставлению мест для временного проживания</w:t>
            </w:r>
          </w:p>
        </w:tc>
        <w:tc>
          <w:tcPr>
            <w:tcW w:w="2608" w:type="dxa"/>
            <w:tcBorders>
              <w:bottom w:val="nil"/>
            </w:tcBorders>
          </w:tcPr>
          <w:p w:rsidR="002C0CB1" w:rsidRDefault="00757095">
            <w:pPr>
              <w:pStyle w:val="ConsPlusNormal0"/>
            </w:pPr>
            <w:r>
              <w:t>40000</w:t>
            </w:r>
          </w:p>
        </w:tc>
      </w:tr>
      <w:tr w:rsidR="002C0CB1">
        <w:tblPrEx>
          <w:tblBorders>
            <w:insideH w:val="nil"/>
          </w:tblBorders>
        </w:tblPrEx>
        <w:tc>
          <w:tcPr>
            <w:tcW w:w="8618" w:type="dxa"/>
            <w:gridSpan w:val="3"/>
            <w:tcBorders>
              <w:top w:val="nil"/>
            </w:tcBorders>
          </w:tcPr>
          <w:p w:rsidR="002C0CB1" w:rsidRDefault="00757095">
            <w:pPr>
              <w:pStyle w:val="ConsPlusNormal0"/>
              <w:jc w:val="both"/>
            </w:pPr>
            <w:r>
              <w:t xml:space="preserve">(п. 6 введен </w:t>
            </w:r>
            <w:hyperlink r:id="rId56"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r w:rsidR="002C0CB1">
        <w:tblPrEx>
          <w:tblBorders>
            <w:insideH w:val="nil"/>
          </w:tblBorders>
        </w:tblPrEx>
        <w:tc>
          <w:tcPr>
            <w:tcW w:w="454" w:type="dxa"/>
            <w:tcBorders>
              <w:bottom w:val="nil"/>
            </w:tcBorders>
          </w:tcPr>
          <w:p w:rsidR="002C0CB1" w:rsidRDefault="00757095">
            <w:pPr>
              <w:pStyle w:val="ConsPlusNormal0"/>
            </w:pPr>
            <w:r>
              <w:t>7.</w:t>
            </w:r>
          </w:p>
        </w:tc>
        <w:tc>
          <w:tcPr>
            <w:tcW w:w="5556" w:type="dxa"/>
            <w:tcBorders>
              <w:bottom w:val="nil"/>
            </w:tcBorders>
          </w:tcPr>
          <w:p w:rsidR="002C0CB1" w:rsidRDefault="00757095">
            <w:pPr>
              <w:pStyle w:val="ConsPlusNormal0"/>
            </w:pPr>
            <w:r>
              <w:t>Деятельность рекламных агентств</w:t>
            </w:r>
          </w:p>
        </w:tc>
        <w:tc>
          <w:tcPr>
            <w:tcW w:w="2608" w:type="dxa"/>
            <w:tcBorders>
              <w:bottom w:val="nil"/>
            </w:tcBorders>
          </w:tcPr>
          <w:p w:rsidR="002C0CB1" w:rsidRDefault="002C0CB1">
            <w:pPr>
              <w:pStyle w:val="ConsPlusNormal0"/>
            </w:pPr>
          </w:p>
        </w:tc>
      </w:tr>
      <w:tr w:rsidR="002C0CB1">
        <w:tblPrEx>
          <w:tblBorders>
            <w:insideH w:val="nil"/>
          </w:tblBorders>
        </w:tblPrEx>
        <w:tc>
          <w:tcPr>
            <w:tcW w:w="8618" w:type="dxa"/>
            <w:gridSpan w:val="3"/>
            <w:tcBorders>
              <w:top w:val="nil"/>
            </w:tcBorders>
          </w:tcPr>
          <w:p w:rsidR="002C0CB1" w:rsidRDefault="00757095">
            <w:pPr>
              <w:pStyle w:val="ConsPlusNormal0"/>
              <w:jc w:val="both"/>
            </w:pPr>
            <w:r>
              <w:t xml:space="preserve">(п. 7 введен </w:t>
            </w:r>
            <w:hyperlink r:id="rId57"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r w:rsidR="002C0CB1">
        <w:tblPrEx>
          <w:tblBorders>
            <w:insideH w:val="nil"/>
          </w:tblBorders>
        </w:tblPrEx>
        <w:tc>
          <w:tcPr>
            <w:tcW w:w="454" w:type="dxa"/>
            <w:tcBorders>
              <w:bottom w:val="nil"/>
            </w:tcBorders>
          </w:tcPr>
          <w:p w:rsidR="002C0CB1" w:rsidRDefault="00757095">
            <w:pPr>
              <w:pStyle w:val="ConsPlusNormal0"/>
            </w:pPr>
            <w:r>
              <w:t>7.1.</w:t>
            </w:r>
          </w:p>
        </w:tc>
        <w:tc>
          <w:tcPr>
            <w:tcW w:w="5556" w:type="dxa"/>
            <w:tcBorders>
              <w:bottom w:val="nil"/>
            </w:tcBorders>
          </w:tcPr>
          <w:p w:rsidR="002C0CB1" w:rsidRDefault="00757095">
            <w:pPr>
              <w:pStyle w:val="ConsPlusNormal0"/>
            </w:pPr>
            <w: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 (с 1 квадратного метра площади экспонирующей поверхности)</w:t>
            </w:r>
          </w:p>
        </w:tc>
        <w:tc>
          <w:tcPr>
            <w:tcW w:w="2608" w:type="dxa"/>
            <w:tcBorders>
              <w:bottom w:val="nil"/>
            </w:tcBorders>
          </w:tcPr>
          <w:p w:rsidR="002C0CB1" w:rsidRDefault="00757095">
            <w:pPr>
              <w:pStyle w:val="ConsPlusNormal0"/>
            </w:pPr>
            <w:r>
              <w:t>95000</w:t>
            </w:r>
          </w:p>
        </w:tc>
      </w:tr>
      <w:tr w:rsidR="002C0CB1">
        <w:tblPrEx>
          <w:tblBorders>
            <w:insideH w:val="nil"/>
          </w:tblBorders>
        </w:tblPrEx>
        <w:tc>
          <w:tcPr>
            <w:tcW w:w="8618" w:type="dxa"/>
            <w:gridSpan w:val="3"/>
            <w:tcBorders>
              <w:top w:val="nil"/>
            </w:tcBorders>
          </w:tcPr>
          <w:p w:rsidR="002C0CB1" w:rsidRDefault="00757095">
            <w:pPr>
              <w:pStyle w:val="ConsPlusNormal0"/>
              <w:jc w:val="both"/>
            </w:pPr>
            <w:r>
              <w:t xml:space="preserve">(п. 7.1 введен </w:t>
            </w:r>
            <w:hyperlink r:id="rId58"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r w:rsidR="002C0CB1">
        <w:tblPrEx>
          <w:tblBorders>
            <w:insideH w:val="nil"/>
          </w:tblBorders>
        </w:tblPrEx>
        <w:tc>
          <w:tcPr>
            <w:tcW w:w="454" w:type="dxa"/>
            <w:tcBorders>
              <w:bottom w:val="nil"/>
            </w:tcBorders>
          </w:tcPr>
          <w:p w:rsidR="002C0CB1" w:rsidRDefault="00757095">
            <w:pPr>
              <w:pStyle w:val="ConsPlusNormal0"/>
            </w:pPr>
            <w:r>
              <w:t>7.2.</w:t>
            </w:r>
          </w:p>
        </w:tc>
        <w:tc>
          <w:tcPr>
            <w:tcW w:w="5556" w:type="dxa"/>
            <w:tcBorders>
              <w:bottom w:val="nil"/>
            </w:tcBorders>
          </w:tcPr>
          <w:p w:rsidR="002C0CB1" w:rsidRDefault="00757095">
            <w:pPr>
              <w:pStyle w:val="ConsPlusNormal0"/>
            </w:pPr>
            <w:r>
              <w:t>Распространение наружной рекламы с использованием рекламных конструкций с автоматической сменой изображения (с 1 квадратного метра площади для нанесения изображения)</w:t>
            </w:r>
          </w:p>
        </w:tc>
        <w:tc>
          <w:tcPr>
            <w:tcW w:w="2608" w:type="dxa"/>
            <w:tcBorders>
              <w:bottom w:val="nil"/>
            </w:tcBorders>
          </w:tcPr>
          <w:p w:rsidR="002C0CB1" w:rsidRDefault="00757095">
            <w:pPr>
              <w:pStyle w:val="ConsPlusNormal0"/>
            </w:pPr>
            <w:r>
              <w:t>70000</w:t>
            </w:r>
          </w:p>
        </w:tc>
      </w:tr>
      <w:tr w:rsidR="002C0CB1">
        <w:tblPrEx>
          <w:tblBorders>
            <w:insideH w:val="nil"/>
          </w:tblBorders>
        </w:tblPrEx>
        <w:tc>
          <w:tcPr>
            <w:tcW w:w="8618" w:type="dxa"/>
            <w:gridSpan w:val="3"/>
            <w:tcBorders>
              <w:top w:val="nil"/>
            </w:tcBorders>
          </w:tcPr>
          <w:p w:rsidR="002C0CB1" w:rsidRDefault="00757095">
            <w:pPr>
              <w:pStyle w:val="ConsPlusNormal0"/>
              <w:jc w:val="both"/>
            </w:pPr>
            <w:r>
              <w:t xml:space="preserve">(п. 7.2 введен </w:t>
            </w:r>
            <w:hyperlink r:id="rId59"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r w:rsidR="002C0CB1">
        <w:tblPrEx>
          <w:tblBorders>
            <w:insideH w:val="nil"/>
          </w:tblBorders>
        </w:tblPrEx>
        <w:tc>
          <w:tcPr>
            <w:tcW w:w="454" w:type="dxa"/>
            <w:tcBorders>
              <w:bottom w:val="nil"/>
            </w:tcBorders>
          </w:tcPr>
          <w:p w:rsidR="002C0CB1" w:rsidRDefault="00757095">
            <w:pPr>
              <w:pStyle w:val="ConsPlusNormal0"/>
            </w:pPr>
            <w:r>
              <w:t>7.3.</w:t>
            </w:r>
          </w:p>
        </w:tc>
        <w:tc>
          <w:tcPr>
            <w:tcW w:w="5556" w:type="dxa"/>
            <w:tcBorders>
              <w:bottom w:val="nil"/>
            </w:tcBorders>
          </w:tcPr>
          <w:p w:rsidR="002C0CB1" w:rsidRDefault="00757095">
            <w:pPr>
              <w:pStyle w:val="ConsPlusNormal0"/>
            </w:pPr>
            <w:r>
              <w:t>Распространение наружной рекламы с использованием электронных табло (с 1 квадратного метра площади светоизлучающей поверхности)</w:t>
            </w:r>
          </w:p>
        </w:tc>
        <w:tc>
          <w:tcPr>
            <w:tcW w:w="2608" w:type="dxa"/>
            <w:tcBorders>
              <w:bottom w:val="nil"/>
            </w:tcBorders>
          </w:tcPr>
          <w:p w:rsidR="002C0CB1" w:rsidRDefault="00757095">
            <w:pPr>
              <w:pStyle w:val="ConsPlusNormal0"/>
            </w:pPr>
            <w:r>
              <w:t>120000</w:t>
            </w:r>
          </w:p>
        </w:tc>
      </w:tr>
      <w:tr w:rsidR="002C0CB1">
        <w:tblPrEx>
          <w:tblBorders>
            <w:insideH w:val="nil"/>
          </w:tblBorders>
        </w:tblPrEx>
        <w:tc>
          <w:tcPr>
            <w:tcW w:w="8618" w:type="dxa"/>
            <w:gridSpan w:val="3"/>
            <w:tcBorders>
              <w:top w:val="nil"/>
            </w:tcBorders>
          </w:tcPr>
          <w:p w:rsidR="002C0CB1" w:rsidRDefault="00757095">
            <w:pPr>
              <w:pStyle w:val="ConsPlusNormal0"/>
              <w:jc w:val="both"/>
            </w:pPr>
            <w:r>
              <w:t xml:space="preserve">(п. 7.3 введен </w:t>
            </w:r>
            <w:hyperlink r:id="rId60"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color w:val="0000FF"/>
                </w:rPr>
                <w:t>Законом</w:t>
              </w:r>
            </w:hyperlink>
            <w:r>
              <w:t xml:space="preserve"> ХМАО - Югры от 25.11.2021 N 87-оз)</w:t>
            </w:r>
          </w:p>
        </w:tc>
      </w:tr>
    </w:tbl>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2C0CB1">
      <w:pPr>
        <w:pStyle w:val="ConsPlusNormal0"/>
        <w:jc w:val="both"/>
      </w:pPr>
    </w:p>
    <w:p w:rsidR="002C0CB1" w:rsidRDefault="00757095">
      <w:pPr>
        <w:pStyle w:val="ConsPlusNormal0"/>
        <w:jc w:val="right"/>
        <w:outlineLvl w:val="0"/>
      </w:pPr>
      <w:r>
        <w:t>Приложение 5</w:t>
      </w:r>
    </w:p>
    <w:p w:rsidR="002C0CB1" w:rsidRDefault="00757095">
      <w:pPr>
        <w:pStyle w:val="ConsPlusNormal0"/>
        <w:jc w:val="right"/>
      </w:pPr>
      <w:r>
        <w:t>к Закону Ханты-Мансийского</w:t>
      </w:r>
    </w:p>
    <w:p w:rsidR="002C0CB1" w:rsidRDefault="00757095">
      <w:pPr>
        <w:pStyle w:val="ConsPlusNormal0"/>
        <w:jc w:val="right"/>
      </w:pPr>
      <w:r>
        <w:t>автономного округа - Югры</w:t>
      </w:r>
    </w:p>
    <w:p w:rsidR="002C0CB1" w:rsidRDefault="00757095">
      <w:pPr>
        <w:pStyle w:val="ConsPlusNormal0"/>
        <w:jc w:val="right"/>
      </w:pPr>
      <w:r>
        <w:t>от 9 ноября 2012 года N 123-оз</w:t>
      </w:r>
    </w:p>
    <w:p w:rsidR="002C0CB1" w:rsidRDefault="002C0CB1">
      <w:pPr>
        <w:pStyle w:val="ConsPlusNormal0"/>
        <w:jc w:val="both"/>
      </w:pPr>
    </w:p>
    <w:p w:rsidR="002C0CB1" w:rsidRDefault="00757095">
      <w:pPr>
        <w:pStyle w:val="ConsPlusTitle0"/>
        <w:jc w:val="center"/>
      </w:pPr>
      <w:bookmarkStart w:id="8" w:name="P765"/>
      <w:bookmarkEnd w:id="8"/>
      <w:r>
        <w:t>ТЕРРИТОРИИ</w:t>
      </w:r>
    </w:p>
    <w:p w:rsidR="002C0CB1" w:rsidRDefault="00757095">
      <w:pPr>
        <w:pStyle w:val="ConsPlusTitle0"/>
        <w:jc w:val="center"/>
      </w:pPr>
      <w:r>
        <w:t>ДЕЙСТВИЯ ПАТЕНТОВ ПО МУНИЦИПАЛЬНЫМ ОБРАЗОВАНИЯМ</w:t>
      </w:r>
    </w:p>
    <w:p w:rsidR="002C0CB1" w:rsidRDefault="00757095">
      <w:pPr>
        <w:pStyle w:val="ConsPlusTitle0"/>
        <w:jc w:val="center"/>
      </w:pPr>
      <w:r>
        <w:t>ХАНТЫ-МАНСИЙСКОГО АВТОНОМНОГО ОКРУГА - ЮГРЫ И КОЭФФИЦИЕНТЫ</w:t>
      </w:r>
    </w:p>
    <w:p w:rsidR="002C0CB1" w:rsidRDefault="00757095">
      <w:pPr>
        <w:pStyle w:val="ConsPlusTitle0"/>
        <w:jc w:val="center"/>
      </w:pPr>
      <w:r>
        <w:t>ДИФФЕРЕНЦИАЦИИ РАЗМЕРА ПОТЕНЦИАЛЬНО ВОЗМОЖНОГО К ПОЛУЧЕНИЮ</w:t>
      </w:r>
    </w:p>
    <w:p w:rsidR="002C0CB1" w:rsidRDefault="00757095">
      <w:pPr>
        <w:pStyle w:val="ConsPlusTitle0"/>
        <w:jc w:val="center"/>
      </w:pPr>
      <w:r>
        <w:t>ИНДИВИДУАЛЬНЫМ ПРЕДПРИНИМАТЕЛЕМ ГОДОВОГО ДОХОДА</w:t>
      </w:r>
    </w:p>
    <w:p w:rsidR="002C0CB1" w:rsidRDefault="00757095">
      <w:pPr>
        <w:pStyle w:val="ConsPlusTitle0"/>
        <w:jc w:val="center"/>
      </w:pPr>
      <w:r>
        <w:t>В ЗАВИСИМОСТИ ОТ ТЕРРИТОРИИ ДЕЙСТВИЯ ПАТЕНТОВ</w:t>
      </w:r>
    </w:p>
    <w:p w:rsidR="002C0CB1" w:rsidRDefault="002C0CB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C0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CB1" w:rsidRDefault="002C0CB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C0CB1" w:rsidRDefault="00757095">
            <w:pPr>
              <w:pStyle w:val="ConsPlusNormal0"/>
              <w:jc w:val="center"/>
            </w:pPr>
            <w:r>
              <w:rPr>
                <w:color w:val="392C69"/>
              </w:rPr>
              <w:t>Список изменяющих документов</w:t>
            </w:r>
          </w:p>
          <w:p w:rsidR="002C0CB1" w:rsidRDefault="00757095">
            <w:pPr>
              <w:pStyle w:val="ConsPlusNormal0"/>
              <w:jc w:val="center"/>
            </w:pPr>
            <w:r>
              <w:rPr>
                <w:color w:val="392C69"/>
              </w:rPr>
              <w:t xml:space="preserve">(введены </w:t>
            </w:r>
            <w:hyperlink r:id="rId61" w:tooltip="Закон ХМАО - Югры от 27.09.2015 N 105-оз (ред. от 29.10.2015)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09.2015) (с изм. и доп., вс">
              <w:r>
                <w:rPr>
                  <w:color w:val="0000FF"/>
                </w:rPr>
                <w:t>Законом</w:t>
              </w:r>
            </w:hyperlink>
            <w:r>
              <w:rPr>
                <w:color w:val="392C69"/>
              </w:rPr>
              <w:t xml:space="preserve"> ХМАО - Югры от 27.09.2015 N 105-оз)</w:t>
            </w:r>
          </w:p>
        </w:tc>
        <w:tc>
          <w:tcPr>
            <w:tcW w:w="113" w:type="dxa"/>
            <w:tcBorders>
              <w:top w:val="nil"/>
              <w:left w:val="nil"/>
              <w:bottom w:val="nil"/>
              <w:right w:val="nil"/>
            </w:tcBorders>
            <w:shd w:val="clear" w:color="auto" w:fill="F4F3F8"/>
            <w:tcMar>
              <w:top w:w="0" w:type="dxa"/>
              <w:left w:w="0" w:type="dxa"/>
              <w:bottom w:w="0" w:type="dxa"/>
              <w:right w:w="0" w:type="dxa"/>
            </w:tcMar>
          </w:tcPr>
          <w:p w:rsidR="002C0CB1" w:rsidRDefault="002C0CB1">
            <w:pPr>
              <w:pStyle w:val="ConsPlusNormal0"/>
            </w:pPr>
          </w:p>
        </w:tc>
      </w:tr>
    </w:tbl>
    <w:p w:rsidR="002C0CB1" w:rsidRDefault="002C0CB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0"/>
        <w:gridCol w:w="1191"/>
      </w:tblGrid>
      <w:tr w:rsidR="002C0CB1">
        <w:tc>
          <w:tcPr>
            <w:tcW w:w="510" w:type="dxa"/>
          </w:tcPr>
          <w:p w:rsidR="002C0CB1" w:rsidRDefault="00757095">
            <w:pPr>
              <w:pStyle w:val="ConsPlusNormal0"/>
              <w:jc w:val="center"/>
            </w:pPr>
            <w:r>
              <w:t>N п/п</w:t>
            </w:r>
          </w:p>
        </w:tc>
        <w:tc>
          <w:tcPr>
            <w:tcW w:w="7370" w:type="dxa"/>
          </w:tcPr>
          <w:p w:rsidR="002C0CB1" w:rsidRDefault="00757095">
            <w:pPr>
              <w:pStyle w:val="ConsPlusNormal0"/>
              <w:jc w:val="center"/>
            </w:pPr>
            <w:r>
              <w:t>Наименование территории действия патентов в Ханты-Мансийском автономном округе - Югре</w:t>
            </w:r>
          </w:p>
        </w:tc>
        <w:tc>
          <w:tcPr>
            <w:tcW w:w="1191" w:type="dxa"/>
          </w:tcPr>
          <w:p w:rsidR="002C0CB1" w:rsidRDefault="00757095">
            <w:pPr>
              <w:pStyle w:val="ConsPlusNormal0"/>
              <w:jc w:val="center"/>
            </w:pPr>
            <w:r>
              <w:t>Коэффициент</w:t>
            </w:r>
          </w:p>
        </w:tc>
      </w:tr>
      <w:tr w:rsidR="002C0CB1">
        <w:tc>
          <w:tcPr>
            <w:tcW w:w="510" w:type="dxa"/>
          </w:tcPr>
          <w:p w:rsidR="002C0CB1" w:rsidRDefault="00757095">
            <w:pPr>
              <w:pStyle w:val="ConsPlusNormal0"/>
              <w:jc w:val="center"/>
            </w:pPr>
            <w:r>
              <w:t>1.</w:t>
            </w:r>
          </w:p>
        </w:tc>
        <w:tc>
          <w:tcPr>
            <w:tcW w:w="7370" w:type="dxa"/>
          </w:tcPr>
          <w:p w:rsidR="002C0CB1" w:rsidRDefault="00757095">
            <w:pPr>
              <w:pStyle w:val="ConsPlusNormal0"/>
            </w:pPr>
            <w:r>
              <w:t xml:space="preserve">Городские округа города Когалым, Лангепас, Мегион, Нефтеюганск, </w:t>
            </w:r>
            <w:r>
              <w:lastRenderedPageBreak/>
              <w:t>Нижневартовск, Нягань, Покачи, Пыть-Ях, Радужный, Сургут, Урай, Ханты-Мансийск, Югорск</w:t>
            </w:r>
          </w:p>
        </w:tc>
        <w:tc>
          <w:tcPr>
            <w:tcW w:w="1191" w:type="dxa"/>
          </w:tcPr>
          <w:p w:rsidR="002C0CB1" w:rsidRDefault="00757095">
            <w:pPr>
              <w:pStyle w:val="ConsPlusNormal0"/>
              <w:jc w:val="center"/>
            </w:pPr>
            <w:r>
              <w:lastRenderedPageBreak/>
              <w:t>1,0</w:t>
            </w:r>
          </w:p>
        </w:tc>
      </w:tr>
      <w:tr w:rsidR="002C0CB1">
        <w:tc>
          <w:tcPr>
            <w:tcW w:w="510" w:type="dxa"/>
          </w:tcPr>
          <w:p w:rsidR="002C0CB1" w:rsidRDefault="00757095">
            <w:pPr>
              <w:pStyle w:val="ConsPlusNormal0"/>
              <w:jc w:val="center"/>
            </w:pPr>
            <w:r>
              <w:lastRenderedPageBreak/>
              <w:t>2.</w:t>
            </w:r>
          </w:p>
        </w:tc>
        <w:tc>
          <w:tcPr>
            <w:tcW w:w="7370" w:type="dxa"/>
          </w:tcPr>
          <w:p w:rsidR="002C0CB1" w:rsidRDefault="00757095">
            <w:pPr>
              <w:pStyle w:val="ConsPlusNormal0"/>
            </w:pPr>
            <w:r>
              <w:t>Муниципальное образование Советский район</w:t>
            </w:r>
          </w:p>
        </w:tc>
        <w:tc>
          <w:tcPr>
            <w:tcW w:w="1191" w:type="dxa"/>
          </w:tcPr>
          <w:p w:rsidR="002C0CB1" w:rsidRDefault="00757095">
            <w:pPr>
              <w:pStyle w:val="ConsPlusNormal0"/>
              <w:jc w:val="center"/>
            </w:pPr>
            <w:r>
              <w:t>0,9</w:t>
            </w:r>
          </w:p>
        </w:tc>
      </w:tr>
      <w:tr w:rsidR="002C0CB1">
        <w:tc>
          <w:tcPr>
            <w:tcW w:w="510" w:type="dxa"/>
          </w:tcPr>
          <w:p w:rsidR="002C0CB1" w:rsidRDefault="00757095">
            <w:pPr>
              <w:pStyle w:val="ConsPlusNormal0"/>
              <w:jc w:val="center"/>
            </w:pPr>
            <w:r>
              <w:t>3.</w:t>
            </w:r>
          </w:p>
        </w:tc>
        <w:tc>
          <w:tcPr>
            <w:tcW w:w="7370" w:type="dxa"/>
          </w:tcPr>
          <w:p w:rsidR="002C0CB1" w:rsidRDefault="00757095">
            <w:pPr>
              <w:pStyle w:val="ConsPlusNormal0"/>
            </w:pPr>
            <w:r>
              <w:t>Муниципальные образования Октябрьский район, Ха</w:t>
            </w:r>
            <w:r>
              <w:t>нты-Мансийский район</w:t>
            </w:r>
          </w:p>
        </w:tc>
        <w:tc>
          <w:tcPr>
            <w:tcW w:w="1191" w:type="dxa"/>
          </w:tcPr>
          <w:p w:rsidR="002C0CB1" w:rsidRDefault="00757095">
            <w:pPr>
              <w:pStyle w:val="ConsPlusNormal0"/>
              <w:jc w:val="center"/>
            </w:pPr>
            <w:r>
              <w:t>0,8</w:t>
            </w:r>
          </w:p>
        </w:tc>
      </w:tr>
      <w:tr w:rsidR="002C0CB1">
        <w:tc>
          <w:tcPr>
            <w:tcW w:w="510" w:type="dxa"/>
          </w:tcPr>
          <w:p w:rsidR="002C0CB1" w:rsidRDefault="00757095">
            <w:pPr>
              <w:pStyle w:val="ConsPlusNormal0"/>
              <w:jc w:val="center"/>
            </w:pPr>
            <w:r>
              <w:t>4.</w:t>
            </w:r>
          </w:p>
        </w:tc>
        <w:tc>
          <w:tcPr>
            <w:tcW w:w="7370" w:type="dxa"/>
          </w:tcPr>
          <w:p w:rsidR="002C0CB1" w:rsidRDefault="00757095">
            <w:pPr>
              <w:pStyle w:val="ConsPlusNormal0"/>
            </w:pPr>
            <w:r>
              <w:t>Муниципальные образования Белоярский район, Сургутский район</w:t>
            </w:r>
          </w:p>
        </w:tc>
        <w:tc>
          <w:tcPr>
            <w:tcW w:w="1191" w:type="dxa"/>
          </w:tcPr>
          <w:p w:rsidR="002C0CB1" w:rsidRDefault="00757095">
            <w:pPr>
              <w:pStyle w:val="ConsPlusNormal0"/>
              <w:jc w:val="center"/>
            </w:pPr>
            <w:r>
              <w:t>0,75</w:t>
            </w:r>
          </w:p>
        </w:tc>
      </w:tr>
      <w:tr w:rsidR="002C0CB1">
        <w:tc>
          <w:tcPr>
            <w:tcW w:w="510" w:type="dxa"/>
          </w:tcPr>
          <w:p w:rsidR="002C0CB1" w:rsidRDefault="00757095">
            <w:pPr>
              <w:pStyle w:val="ConsPlusNormal0"/>
              <w:jc w:val="center"/>
            </w:pPr>
            <w:r>
              <w:t>5.</w:t>
            </w:r>
          </w:p>
        </w:tc>
        <w:tc>
          <w:tcPr>
            <w:tcW w:w="7370" w:type="dxa"/>
          </w:tcPr>
          <w:p w:rsidR="002C0CB1" w:rsidRDefault="00757095">
            <w:pPr>
              <w:pStyle w:val="ConsPlusNormal0"/>
            </w:pPr>
            <w:r>
              <w:t>Муниципальное образование Кондинский район</w:t>
            </w:r>
          </w:p>
        </w:tc>
        <w:tc>
          <w:tcPr>
            <w:tcW w:w="1191" w:type="dxa"/>
          </w:tcPr>
          <w:p w:rsidR="002C0CB1" w:rsidRDefault="00757095">
            <w:pPr>
              <w:pStyle w:val="ConsPlusNormal0"/>
              <w:jc w:val="center"/>
            </w:pPr>
            <w:r>
              <w:t>0,6</w:t>
            </w:r>
          </w:p>
        </w:tc>
      </w:tr>
      <w:tr w:rsidR="002C0CB1">
        <w:tc>
          <w:tcPr>
            <w:tcW w:w="510" w:type="dxa"/>
          </w:tcPr>
          <w:p w:rsidR="002C0CB1" w:rsidRDefault="00757095">
            <w:pPr>
              <w:pStyle w:val="ConsPlusNormal0"/>
              <w:jc w:val="center"/>
            </w:pPr>
            <w:r>
              <w:t>6.</w:t>
            </w:r>
          </w:p>
        </w:tc>
        <w:tc>
          <w:tcPr>
            <w:tcW w:w="7370" w:type="dxa"/>
          </w:tcPr>
          <w:p w:rsidR="002C0CB1" w:rsidRDefault="00757095">
            <w:pPr>
              <w:pStyle w:val="ConsPlusNormal0"/>
            </w:pPr>
            <w:r>
              <w:t>Муниципальные образования Березовский район, Нефтеюганский район, Нижневартовский район</w:t>
            </w:r>
          </w:p>
        </w:tc>
        <w:tc>
          <w:tcPr>
            <w:tcW w:w="1191" w:type="dxa"/>
          </w:tcPr>
          <w:p w:rsidR="002C0CB1" w:rsidRDefault="00757095">
            <w:pPr>
              <w:pStyle w:val="ConsPlusNormal0"/>
              <w:jc w:val="center"/>
            </w:pPr>
            <w:r>
              <w:t>0,5</w:t>
            </w:r>
          </w:p>
        </w:tc>
      </w:tr>
    </w:tbl>
    <w:p w:rsidR="002C0CB1" w:rsidRDefault="002C0CB1">
      <w:pPr>
        <w:pStyle w:val="ConsPlusNormal0"/>
        <w:jc w:val="both"/>
      </w:pPr>
    </w:p>
    <w:p w:rsidR="002C0CB1" w:rsidRDefault="002C0CB1">
      <w:pPr>
        <w:pStyle w:val="ConsPlusNormal0"/>
        <w:jc w:val="both"/>
      </w:pPr>
    </w:p>
    <w:p w:rsidR="002C0CB1" w:rsidRDefault="002C0CB1">
      <w:pPr>
        <w:pStyle w:val="ConsPlusNormal0"/>
        <w:pBdr>
          <w:bottom w:val="single" w:sz="6" w:space="0" w:color="auto"/>
        </w:pBdr>
        <w:spacing w:before="100" w:after="100"/>
        <w:jc w:val="both"/>
        <w:rPr>
          <w:sz w:val="2"/>
          <w:szCs w:val="2"/>
        </w:rPr>
      </w:pPr>
    </w:p>
    <w:sectPr w:rsidR="002C0CB1">
      <w:headerReference w:type="default" r:id="rId62"/>
      <w:footerReference w:type="default" r:id="rId63"/>
      <w:headerReference w:type="first" r:id="rId64"/>
      <w:footerReference w:type="first" r:id="rId6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95" w:rsidRDefault="00757095">
      <w:r>
        <w:separator/>
      </w:r>
    </w:p>
  </w:endnote>
  <w:endnote w:type="continuationSeparator" w:id="0">
    <w:p w:rsidR="00757095" w:rsidRDefault="0075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B1" w:rsidRDefault="002C0CB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C0CB1">
      <w:tblPrEx>
        <w:tblCellMar>
          <w:top w:w="0" w:type="dxa"/>
          <w:bottom w:w="0" w:type="dxa"/>
        </w:tblCellMar>
      </w:tblPrEx>
      <w:trPr>
        <w:trHeight w:hRule="exact" w:val="1663"/>
      </w:trPr>
      <w:tc>
        <w:tcPr>
          <w:tcW w:w="1650" w:type="pct"/>
          <w:vAlign w:val="center"/>
        </w:tcPr>
        <w:p w:rsidR="002C0CB1" w:rsidRDefault="0075709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C0CB1" w:rsidRDefault="00757095">
          <w:pPr>
            <w:pStyle w:val="ConsPlusNormal0"/>
            <w:jc w:val="center"/>
          </w:pPr>
          <w:hyperlink r:id="rId1">
            <w:r>
              <w:rPr>
                <w:rFonts w:ascii="Tahoma" w:hAnsi="Tahoma" w:cs="Tahoma"/>
                <w:b/>
                <w:color w:val="0000FF"/>
              </w:rPr>
              <w:t>www.consultant.ru</w:t>
            </w:r>
          </w:hyperlink>
        </w:p>
      </w:tc>
      <w:tc>
        <w:tcPr>
          <w:tcW w:w="1650" w:type="pct"/>
          <w:vAlign w:val="center"/>
        </w:tcPr>
        <w:p w:rsidR="002C0CB1" w:rsidRDefault="0075709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6089">
            <w:rPr>
              <w:rFonts w:ascii="Tahoma" w:hAnsi="Tahoma" w:cs="Tahoma"/>
              <w:noProof/>
            </w:rPr>
            <w:t>13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6089">
            <w:rPr>
              <w:rFonts w:ascii="Tahoma" w:hAnsi="Tahoma" w:cs="Tahoma"/>
              <w:noProof/>
            </w:rPr>
            <w:t>15</w:t>
          </w:r>
          <w:r>
            <w:fldChar w:fldCharType="end"/>
          </w:r>
        </w:p>
      </w:tc>
    </w:tr>
  </w:tbl>
  <w:p w:rsidR="002C0CB1" w:rsidRDefault="00757095">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B1" w:rsidRDefault="002C0CB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C0CB1">
      <w:tblPrEx>
        <w:tblCellMar>
          <w:top w:w="0" w:type="dxa"/>
          <w:bottom w:w="0" w:type="dxa"/>
        </w:tblCellMar>
      </w:tblPrEx>
      <w:trPr>
        <w:trHeight w:hRule="exact" w:val="1663"/>
      </w:trPr>
      <w:tc>
        <w:tcPr>
          <w:tcW w:w="1650" w:type="pct"/>
          <w:vAlign w:val="center"/>
        </w:tcPr>
        <w:p w:rsidR="002C0CB1" w:rsidRDefault="0075709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C0CB1" w:rsidRDefault="00757095">
          <w:pPr>
            <w:pStyle w:val="ConsPlusNormal0"/>
            <w:jc w:val="center"/>
          </w:pPr>
          <w:hyperlink r:id="rId1">
            <w:r>
              <w:rPr>
                <w:rFonts w:ascii="Tahoma" w:hAnsi="Tahoma" w:cs="Tahoma"/>
                <w:b/>
                <w:color w:val="0000FF"/>
              </w:rPr>
              <w:t>www.consultant.ru</w:t>
            </w:r>
          </w:hyperlink>
        </w:p>
      </w:tc>
      <w:tc>
        <w:tcPr>
          <w:tcW w:w="1650" w:type="pct"/>
          <w:vAlign w:val="center"/>
        </w:tcPr>
        <w:p w:rsidR="002C0CB1" w:rsidRDefault="0075709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6089">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6089">
            <w:rPr>
              <w:rFonts w:ascii="Tahoma" w:hAnsi="Tahoma" w:cs="Tahoma"/>
              <w:noProof/>
            </w:rPr>
            <w:t>15</w:t>
          </w:r>
          <w:r>
            <w:fldChar w:fldCharType="end"/>
          </w:r>
        </w:p>
      </w:tc>
    </w:tr>
  </w:tbl>
  <w:p w:rsidR="002C0CB1" w:rsidRDefault="00757095">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95" w:rsidRDefault="00757095">
      <w:r>
        <w:separator/>
      </w:r>
    </w:p>
  </w:footnote>
  <w:footnote w:type="continuationSeparator" w:id="0">
    <w:p w:rsidR="00757095" w:rsidRDefault="0075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2C0CB1">
      <w:tblPrEx>
        <w:tblCellMar>
          <w:top w:w="0" w:type="dxa"/>
          <w:bottom w:w="0" w:type="dxa"/>
        </w:tblCellMar>
      </w:tblPrEx>
      <w:trPr>
        <w:trHeight w:hRule="exact" w:val="1683"/>
      </w:trPr>
      <w:tc>
        <w:tcPr>
          <w:tcW w:w="2700" w:type="pct"/>
          <w:vAlign w:val="center"/>
        </w:tcPr>
        <w:p w:rsidR="002C0CB1" w:rsidRDefault="00757095">
          <w:pPr>
            <w:pStyle w:val="ConsPlusNormal0"/>
            <w:rPr>
              <w:rFonts w:ascii="Tahoma" w:hAnsi="Tahoma" w:cs="Tahoma"/>
            </w:rPr>
          </w:pPr>
          <w:r>
            <w:rPr>
              <w:rFonts w:ascii="Tahoma" w:hAnsi="Tahoma" w:cs="Tahoma"/>
              <w:sz w:val="16"/>
              <w:szCs w:val="16"/>
            </w:rPr>
            <w:t>Закон ХМАО - Югры от 09.11.2012 N 123-оз</w:t>
          </w:r>
          <w:r>
            <w:rPr>
              <w:rFonts w:ascii="Tahoma" w:hAnsi="Tahoma" w:cs="Tahoma"/>
              <w:sz w:val="16"/>
              <w:szCs w:val="16"/>
            </w:rPr>
            <w:br/>
            <w:t>(ред. от 27.10.2022)</w:t>
          </w:r>
          <w:r>
            <w:rPr>
              <w:rFonts w:ascii="Tahoma" w:hAnsi="Tahoma" w:cs="Tahoma"/>
              <w:sz w:val="16"/>
              <w:szCs w:val="16"/>
            </w:rPr>
            <w:br/>
            <w:t>"Об установлении размеров потенциально возможного к получе...</w:t>
          </w:r>
        </w:p>
      </w:tc>
      <w:tc>
        <w:tcPr>
          <w:tcW w:w="2300" w:type="pct"/>
          <w:vAlign w:val="center"/>
        </w:tcPr>
        <w:p w:rsidR="002C0CB1" w:rsidRDefault="0075709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rsidR="002C0CB1" w:rsidRDefault="002C0CB1">
    <w:pPr>
      <w:pStyle w:val="ConsPlusNormal0"/>
      <w:pBdr>
        <w:bottom w:val="single" w:sz="12" w:space="0" w:color="auto"/>
      </w:pBdr>
      <w:rPr>
        <w:sz w:val="2"/>
        <w:szCs w:val="2"/>
      </w:rPr>
    </w:pPr>
  </w:p>
  <w:p w:rsidR="002C0CB1" w:rsidRDefault="002C0CB1">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2C0CB1">
      <w:tblPrEx>
        <w:tblCellMar>
          <w:top w:w="0" w:type="dxa"/>
          <w:bottom w:w="0" w:type="dxa"/>
        </w:tblCellMar>
      </w:tblPrEx>
      <w:trPr>
        <w:trHeight w:hRule="exact" w:val="1683"/>
      </w:trPr>
      <w:tc>
        <w:tcPr>
          <w:tcW w:w="2700" w:type="pct"/>
          <w:vAlign w:val="center"/>
        </w:tcPr>
        <w:p w:rsidR="002C0CB1" w:rsidRDefault="00757095">
          <w:pPr>
            <w:pStyle w:val="ConsPlusNormal0"/>
            <w:rPr>
              <w:rFonts w:ascii="Tahoma" w:hAnsi="Tahoma" w:cs="Tahoma"/>
            </w:rPr>
          </w:pPr>
          <w:r>
            <w:rPr>
              <w:rFonts w:ascii="Tahoma" w:hAnsi="Tahoma" w:cs="Tahoma"/>
              <w:sz w:val="16"/>
              <w:szCs w:val="16"/>
            </w:rPr>
            <w:t>Закон ХМАО - Югры от 09.11.2012 N 123-оз</w:t>
          </w:r>
          <w:r>
            <w:rPr>
              <w:rFonts w:ascii="Tahoma" w:hAnsi="Tahoma" w:cs="Tahoma"/>
              <w:sz w:val="16"/>
              <w:szCs w:val="16"/>
            </w:rPr>
            <w:br/>
            <w:t>(ред. от 27.10.2022)</w:t>
          </w:r>
          <w:r>
            <w:rPr>
              <w:rFonts w:ascii="Tahoma" w:hAnsi="Tahoma" w:cs="Tahoma"/>
              <w:sz w:val="16"/>
              <w:szCs w:val="16"/>
            </w:rPr>
            <w:br/>
            <w:t xml:space="preserve">"Об установлении размеров потенциально возможного к </w:t>
          </w:r>
          <w:r>
            <w:rPr>
              <w:rFonts w:ascii="Tahoma" w:hAnsi="Tahoma" w:cs="Tahoma"/>
              <w:sz w:val="16"/>
              <w:szCs w:val="16"/>
            </w:rPr>
            <w:t>получе...</w:t>
          </w:r>
        </w:p>
      </w:tc>
      <w:tc>
        <w:tcPr>
          <w:tcW w:w="2300" w:type="pct"/>
          <w:vAlign w:val="center"/>
        </w:tcPr>
        <w:p w:rsidR="002C0CB1" w:rsidRDefault="0075709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rsidR="002C0CB1" w:rsidRDefault="002C0CB1">
    <w:pPr>
      <w:pStyle w:val="ConsPlusNormal0"/>
      <w:pBdr>
        <w:bottom w:val="single" w:sz="12" w:space="0" w:color="auto"/>
      </w:pBdr>
      <w:rPr>
        <w:sz w:val="2"/>
        <w:szCs w:val="2"/>
      </w:rPr>
    </w:pPr>
  </w:p>
  <w:p w:rsidR="002C0CB1" w:rsidRDefault="002C0CB1">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CB1"/>
    <w:rsid w:val="002C0CB1"/>
    <w:rsid w:val="00757095"/>
    <w:rsid w:val="00FA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FA6089"/>
    <w:rPr>
      <w:rFonts w:ascii="Tahoma" w:hAnsi="Tahoma" w:cs="Tahoma"/>
      <w:sz w:val="16"/>
      <w:szCs w:val="16"/>
    </w:rPr>
  </w:style>
  <w:style w:type="character" w:customStyle="1" w:styleId="a4">
    <w:name w:val="Текст выноски Знак"/>
    <w:basedOn w:val="a0"/>
    <w:link w:val="a3"/>
    <w:uiPriority w:val="99"/>
    <w:semiHidden/>
    <w:rsid w:val="00FA6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615BCAFD8586E25EC417ED1603596632E68EE0825AC266E07D62B9CDEB2F4E89D3F5D8265B41485B152CAE5E6DFD28DB9A75593C14CAD2E0DB46C96h1v2N" TargetMode="External"/><Relationship Id="rId18" Type="http://schemas.openxmlformats.org/officeDocument/2006/relationships/hyperlink" Target="consultantplus://offline/ref=2615BCAFD8586E25EC4160DC7659C16C2C60B50D21AD2D3B5C872DCB81E2F2BDDD7F5BDF2FF2198FE5038EB1E2D48FC2FDF34691C850hAvEN" TargetMode="External"/><Relationship Id="rId26" Type="http://schemas.openxmlformats.org/officeDocument/2006/relationships/hyperlink" Target="consultantplus://offline/ref=2615BCAFD8586E25EC417ED1603596632E68EE0825AF226908D22B9CDEB2F4E89D3F5D8265B41485B152CAE0E6DFD28DB9A75593C14CAD2E0DB46C96h1v2N" TargetMode="External"/><Relationship Id="rId39" Type="http://schemas.openxmlformats.org/officeDocument/2006/relationships/hyperlink" Target="consultantplus://offline/ref=2615BCAFD8586E25EC417ED1603596632E68EE0826A9206B00D02B9CDEB2F4E89D3F5D8265B41485B152CFE4E8DFD28DB9A75593C14CAD2E0DB46C96h1v2N" TargetMode="External"/><Relationship Id="rId21" Type="http://schemas.openxmlformats.org/officeDocument/2006/relationships/hyperlink" Target="consultantplus://offline/ref=2615BCAFD8586E25EC417ED1603596632E68EE0825AB276D05D22B9CDEB2F4E89D3F5D8265B41485B152CAE7E6DFD28DB9A75593C14CAD2E0DB46C96h1v2N" TargetMode="External"/><Relationship Id="rId34" Type="http://schemas.openxmlformats.org/officeDocument/2006/relationships/hyperlink" Target="consultantplus://offline/ref=2615BCAFD8586E25EC417ED1603596632E68EE0825AF226908D22B9CDEB2F4E89D3F5D8265B41485B152CAE1EFDFD28DB9A75593C14CAD2E0DB46C96h1v2N" TargetMode="External"/><Relationship Id="rId42" Type="http://schemas.openxmlformats.org/officeDocument/2006/relationships/hyperlink" Target="consultantplus://offline/ref=2615BCAFD8586E25EC417ED1603596632E68EE0825AF206904D62B9CDEB2F4E89D3F5D8265B41485B152CFE3EADFD28DB9A75593C14CAD2E0DB46C96h1v2N" TargetMode="External"/><Relationship Id="rId47" Type="http://schemas.openxmlformats.org/officeDocument/2006/relationships/hyperlink" Target="consultantplus://offline/ref=2615BCAFD8586E25EC417ED1603596632E68EE0825AF226908D22B9CDEB2F4E89D3F5D8265B41485B152CAE3ECDFD28DB9A75593C14CAD2E0DB46C96h1v2N" TargetMode="External"/><Relationship Id="rId50" Type="http://schemas.openxmlformats.org/officeDocument/2006/relationships/hyperlink" Target="consultantplus://offline/ref=2615BCAFD8586E25EC417ED1603596632E68EE0825AF206904D62B9CDEB2F4E89D3F5D8265B41485B152CFE3EADFD28DB9A75593C14CAD2E0DB46C96h1v2N" TargetMode="External"/><Relationship Id="rId55" Type="http://schemas.openxmlformats.org/officeDocument/2006/relationships/hyperlink" Target="consultantplus://offline/ref=2615BCAFD8586E25EC417ED1603596632E68EE0825AD206D01D32B9CDEB2F4E89D3F5D8265B41485B152CAE3E6DFD28DB9A75593C14CAD2E0DB46C96h1v2N" TargetMode="External"/><Relationship Id="rId63" Type="http://schemas.openxmlformats.org/officeDocument/2006/relationships/footer" Target="footer1.xml"/><Relationship Id="rId7" Type="http://schemas.openxmlformats.org/officeDocument/2006/relationships/hyperlink" Target="consultantplus://offline/ref=2615BCAFD8586E25EC417ED1603596632E68EE082EAF266A07D87696D6EBF8EA9A30029562FD1884B152CAECE480D798A8FF589AD652AC3111B66Eh9v7N" TargetMode="External"/><Relationship Id="rId2" Type="http://schemas.microsoft.com/office/2007/relationships/stylesWithEffects" Target="stylesWithEffects.xml"/><Relationship Id="rId16" Type="http://schemas.openxmlformats.org/officeDocument/2006/relationships/hyperlink" Target="consultantplus://offline/ref=2615BCAFD8586E25EC417ED1603596632E68EE0825AF226908D22B9CDEB2F4E89D3F5D8265B41485B152CAE0E7DFD28DB9A75593C14CAD2E0DB46C96h1v2N" TargetMode="External"/><Relationship Id="rId29" Type="http://schemas.openxmlformats.org/officeDocument/2006/relationships/hyperlink" Target="consultantplus://offline/ref=2615BCAFD8586E25EC417ED1603596632E68EE0825AB276D05D22B9CDEB2F4E89D3F5D8265B41485B152CAE0EBDFD28DB9A75593C14CAD2E0DB46C96h1v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615BCAFD8586E25EC417ED1603596632E68EE0825AE236F08D52B9CDEB2F4E89D3F5D8265B41485B152CBE1ECDFD28DB9A75593C14CAD2E0DB46C96h1v2N" TargetMode="External"/><Relationship Id="rId24" Type="http://schemas.openxmlformats.org/officeDocument/2006/relationships/hyperlink" Target="consultantplus://offline/ref=2615BCAFD8586E25EC417ED1603596632E68EE0825AB276D05D22B9CDEB2F4E89D3F5D8265B41485B152CAE0EDDFD28DB9A75593C14CAD2E0DB46C96h1v2N" TargetMode="External"/><Relationship Id="rId32" Type="http://schemas.openxmlformats.org/officeDocument/2006/relationships/hyperlink" Target="consultantplus://offline/ref=2615BCAFD8586E25EC417ED1603596632E68EE0825AF226908D22B9CDEB2F4E89D3F5D8265B41485B152CAE1EFDFD28DB9A75593C14CAD2E0DB46C96h1v2N" TargetMode="External"/><Relationship Id="rId37" Type="http://schemas.openxmlformats.org/officeDocument/2006/relationships/hyperlink" Target="consultantplus://offline/ref=2615BCAFD8586E25EC417ED1603596632E68EE0825AF226908D22B9CDEB2F4E89D3F5D8265B41485B152CAE2EADFD28DB9A75593C14CAD2E0DB46C96h1v2N" TargetMode="External"/><Relationship Id="rId40" Type="http://schemas.openxmlformats.org/officeDocument/2006/relationships/hyperlink" Target="consultantplus://offline/ref=2615BCAFD8586E25EC417ED1603596632E68EE0825A9256A04D32B9CDEB2F4E89D3F5D8265B41485B152CBE7E8DFD28DB9A75593C14CAD2E0DB46C96h1v2N" TargetMode="External"/><Relationship Id="rId45" Type="http://schemas.openxmlformats.org/officeDocument/2006/relationships/hyperlink" Target="consultantplus://offline/ref=2615BCAFD8586E25EC417ED1603596632E68EE0825AF206904D62B9CDEB2F4E89D3F5D8265B41485B152CFE3EADFD28DB9A75593C14CAD2E0DB46C96h1v2N" TargetMode="External"/><Relationship Id="rId53" Type="http://schemas.openxmlformats.org/officeDocument/2006/relationships/hyperlink" Target="consultantplus://offline/ref=2615BCAFD8586E25EC417ED1603596632E68EE0825AD206D01D32B9CDEB2F4E89D3F5D8265B41485B152CAE3E8DFD28DB9A75593C14CAD2E0DB46C96h1v2N" TargetMode="External"/><Relationship Id="rId58" Type="http://schemas.openxmlformats.org/officeDocument/2006/relationships/hyperlink" Target="consultantplus://offline/ref=2615BCAFD8586E25EC417ED1603596632E68EE0825AF226908D22B9CDEB2F4E89D3F5D8265B41485B152CAEDEFDFD28DB9A75593C14CAD2E0DB46C96h1v2N"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15BCAFD8586E25EC417ED1603596632E68EE0825AF206904D62B9CDEB2F4E89D3F5D8265B41485B152CAE7E8DFD28DB9A75593C14CAD2E0DB46C96h1v2N" TargetMode="External"/><Relationship Id="rId23" Type="http://schemas.openxmlformats.org/officeDocument/2006/relationships/hyperlink" Target="consultantplus://offline/ref=2615BCAFD8586E25EC417ED1603596632E68EE0825AB276D05D22B9CDEB2F4E89D3F5D8265B41485B152CAE0EEDFD28DB9A75593C14CAD2E0DB46C96h1v2N" TargetMode="External"/><Relationship Id="rId28" Type="http://schemas.openxmlformats.org/officeDocument/2006/relationships/hyperlink" Target="consultantplus://offline/ref=2615BCAFD8586E25EC417ED1603596632E68EE0825AC266E07D62B9CDEB2F4E89D3F5D8265B41485B152CAE7EADFD28DB9A75593C14CAD2E0DB46C96h1v2N" TargetMode="External"/><Relationship Id="rId36" Type="http://schemas.openxmlformats.org/officeDocument/2006/relationships/hyperlink" Target="consultantplus://offline/ref=2615BCAFD8586E25EC417ED1603596632E68EE0825AF206904D62B9CDEB2F4E89D3F5D8265B41485B152CFE1EADFD28DB9A75593C14CAD2E0DB46C96h1v2N" TargetMode="External"/><Relationship Id="rId49" Type="http://schemas.openxmlformats.org/officeDocument/2006/relationships/hyperlink" Target="consultantplus://offline/ref=2615BCAFD8586E25EC417ED1603596632E68EE0825A9256A04D32B9CDEB2F4E89D3F5D8265B41485B152CBE7E8DFD28DB9A75593C14CAD2E0DB46C96h1v2N" TargetMode="External"/><Relationship Id="rId57" Type="http://schemas.openxmlformats.org/officeDocument/2006/relationships/hyperlink" Target="consultantplus://offline/ref=2615BCAFD8586E25EC417ED1603596632E68EE0825AF226908D22B9CDEB2F4E89D3F5D8265B41485B152CAECE7DFD28DB9A75593C14CAD2E0DB46C96h1v2N" TargetMode="External"/><Relationship Id="rId61" Type="http://schemas.openxmlformats.org/officeDocument/2006/relationships/hyperlink" Target="consultantplus://offline/ref=2615BCAFD8586E25EC417ED1603596632E68EE0825A9256A04D32B9CDEB2F4E89D3F5D8265B41485B152CBE0ECDFD28DB9A75593C14CAD2E0DB46C96h1v2N" TargetMode="External"/><Relationship Id="rId10" Type="http://schemas.openxmlformats.org/officeDocument/2006/relationships/hyperlink" Target="consultantplus://offline/ref=2615BCAFD8586E25EC417ED1603596632E68EE0826AF236905D72B9CDEB2F4E89D3F5D8265B41485B152CAE6EDDFD28DB9A75593C14CAD2E0DB46C96h1v2N" TargetMode="External"/><Relationship Id="rId19" Type="http://schemas.openxmlformats.org/officeDocument/2006/relationships/hyperlink" Target="consultantplus://offline/ref=2615BCAFD8586E25EC4160DC7659C16C2C60B50D21AD2D3B5C872DCB81E2F2BDDD7F5BD12EF21B8FE5038EB1E2D48FC2FDF34691C850hAvEN" TargetMode="External"/><Relationship Id="rId31" Type="http://schemas.openxmlformats.org/officeDocument/2006/relationships/hyperlink" Target="consultantplus://offline/ref=2615BCAFD8586E25EC417ED1603596632E68EE0825AF206904D62B9CDEB2F4E89D3F5D8265B41485B152CAE0EDDFD28DB9A75593C14CAD2E0DB46C96h1v2N" TargetMode="External"/><Relationship Id="rId44" Type="http://schemas.openxmlformats.org/officeDocument/2006/relationships/hyperlink" Target="consultantplus://offline/ref=2615BCAFD8586E25EC417ED1603596632E68EE0825AF206904D62B9CDEB2F4E89D3F5D8265B41485B152CFE3EADFD28DB9A75593C14CAD2E0DB46C96h1v2N" TargetMode="External"/><Relationship Id="rId52" Type="http://schemas.openxmlformats.org/officeDocument/2006/relationships/hyperlink" Target="consultantplus://offline/ref=2615BCAFD8586E25EC417ED1603596632E68EE0825AF226908D22B9CDEB2F4E89D3F5D8265B41485B152CAE3E6DFD28DB9A75593C14CAD2E0DB46C96h1v2N" TargetMode="External"/><Relationship Id="rId60" Type="http://schemas.openxmlformats.org/officeDocument/2006/relationships/hyperlink" Target="consultantplus://offline/ref=2615BCAFD8586E25EC417ED1603596632E68EE0825AF226908D22B9CDEB2F4E89D3F5D8265B41485B152CAEDE9DFD28DB9A75593C14CAD2E0DB46C96h1v2N"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615BCAFD8586E25EC417ED1603596632E68EE0825A9256A04D32B9CDEB2F4E89D3F5D8265B41485B152CAE7EBDFD28DB9A75593C14CAD2E0DB46C96h1v2N" TargetMode="External"/><Relationship Id="rId14" Type="http://schemas.openxmlformats.org/officeDocument/2006/relationships/hyperlink" Target="consultantplus://offline/ref=2615BCAFD8586E25EC417ED1603596632E68EE0825AD206C08D22B9CDEB2F4E89D3F5D8265B41485B152CAE0EBDFD28DB9A75593C14CAD2E0DB46C96h1v2N" TargetMode="External"/><Relationship Id="rId22" Type="http://schemas.openxmlformats.org/officeDocument/2006/relationships/hyperlink" Target="consultantplus://offline/ref=2615BCAFD8586E25EC417ED1603596632E68EE0825AB276D05D22B9CDEB2F4E89D3F5D8265B41485B152CAE0EFDFD28DB9A75593C14CAD2E0DB46C96h1v2N" TargetMode="External"/><Relationship Id="rId27" Type="http://schemas.openxmlformats.org/officeDocument/2006/relationships/hyperlink" Target="consultantplus://offline/ref=2615BCAFD8586E25EC417ED1603596632E68EE0825AF206904D62B9CDEB2F4E89D3F5D8265B41485B152CAE0EEDFD28DB9A75593C14CAD2E0DB46C96h1v2N" TargetMode="External"/><Relationship Id="rId30" Type="http://schemas.openxmlformats.org/officeDocument/2006/relationships/hyperlink" Target="consultantplus://offline/ref=2615BCAFD8586E25EC417ED1603596632E68EE0825A9256A04D32B9CDEB2F4E89D3F5D8265B41485B152CAE7EADFD28DB9A75593C14CAD2E0DB46C96h1v2N" TargetMode="External"/><Relationship Id="rId35" Type="http://schemas.openxmlformats.org/officeDocument/2006/relationships/hyperlink" Target="consultantplus://offline/ref=2615BCAFD8586E25EC417ED1603596632E68EE0825AF226908D22B9CDEB2F4E89D3F5D8265B41485B152CAE1E6DFD28DB9A75593C14CAD2E0DB46C96h1v2N" TargetMode="External"/><Relationship Id="rId43" Type="http://schemas.openxmlformats.org/officeDocument/2006/relationships/hyperlink" Target="consultantplus://offline/ref=2615BCAFD8586E25EC417ED1603596632E68EE0825AF226908D22B9CDEB2F4E89D3F5D8265B41485B152CAE3EEDFD28DB9A75593C14CAD2E0DB46C96h1v2N" TargetMode="External"/><Relationship Id="rId48" Type="http://schemas.openxmlformats.org/officeDocument/2006/relationships/hyperlink" Target="consultantplus://offline/ref=2615BCAFD8586E25EC417ED1603596632E68EE0825AF206904D62B9CDEB2F4E89D3F5D8265B41485B152CFE3EADFD28DB9A75593C14CAD2E0DB46C96h1v2N" TargetMode="External"/><Relationship Id="rId56" Type="http://schemas.openxmlformats.org/officeDocument/2006/relationships/hyperlink" Target="consultantplus://offline/ref=2615BCAFD8586E25EC417ED1603596632E68EE0825AF226908D22B9CDEB2F4E89D3F5D8265B41485B152CAECEDDFD28DB9A75593C14CAD2E0DB46C96h1v2N" TargetMode="External"/><Relationship Id="rId64" Type="http://schemas.openxmlformats.org/officeDocument/2006/relationships/header" Target="header2.xml"/><Relationship Id="rId8" Type="http://schemas.openxmlformats.org/officeDocument/2006/relationships/hyperlink" Target="consultantplus://offline/ref=2615BCAFD8586E25EC417ED1603596632E68EE0826A9206B00D02B9CDEB2F4E89D3F5D8265B41485B152CBECE6DFD28DB9A75593C14CAD2E0DB46C96h1v2N" TargetMode="External"/><Relationship Id="rId51" Type="http://schemas.openxmlformats.org/officeDocument/2006/relationships/hyperlink" Target="consultantplus://offline/ref=2615BCAFD8586E25EC417ED1603596632E68EE0825AF206904D62B9CDEB2F4E89D3F5D8265B41485B152CFE3E9DFD28DB9A75593C14CAD2E0DB46C96h1v2N" TargetMode="External"/><Relationship Id="rId3" Type="http://schemas.openxmlformats.org/officeDocument/2006/relationships/settings" Target="settings.xml"/><Relationship Id="rId12" Type="http://schemas.openxmlformats.org/officeDocument/2006/relationships/hyperlink" Target="consultantplus://offline/ref=2615BCAFD8586E25EC417ED1603596632E68EE0825AB276D05D22B9CDEB2F4E89D3F5D8265B41485B152CAE7E8DFD28DB9A75593C14CAD2E0DB46C96h1v2N" TargetMode="External"/><Relationship Id="rId17" Type="http://schemas.openxmlformats.org/officeDocument/2006/relationships/hyperlink" Target="consultantplus://offline/ref=2615BCAFD8586E25EC417ED1603596632E68EE0825AD206D01D32B9CDEB2F4E89D3F5D8265B41485B152CAE3E8DFD28DB9A75593C14CAD2E0DB46C96h1v2N" TargetMode="External"/><Relationship Id="rId25" Type="http://schemas.openxmlformats.org/officeDocument/2006/relationships/hyperlink" Target="consultantplus://offline/ref=2615BCAFD8586E25EC417ED1603596632E68EE0825AF206904D62B9CDEB2F4E89D3F5D8265B41485B152CAE7E6DFD28DB9A75593C14CAD2E0DB46C96h1v2N" TargetMode="External"/><Relationship Id="rId33" Type="http://schemas.openxmlformats.org/officeDocument/2006/relationships/hyperlink" Target="consultantplus://offline/ref=2615BCAFD8586E25EC4160DC7659C16C2C61B20525A82D3B5C872DCB81E2F2BDCF7F03DB26F90784B04CC8E4EDhDv7N" TargetMode="External"/><Relationship Id="rId38" Type="http://schemas.openxmlformats.org/officeDocument/2006/relationships/hyperlink" Target="consultantplus://offline/ref=2615BCAFD8586E25EC417ED1603596632E68EE0825AF226908D22B9CDEB2F4E89D3F5D8265B41485B152CAE2EADFD28DB9A75593C14CAD2E0DB46C96h1v2N" TargetMode="External"/><Relationship Id="rId46" Type="http://schemas.openxmlformats.org/officeDocument/2006/relationships/hyperlink" Target="consultantplus://offline/ref=2615BCAFD8586E25EC417ED1603596632E68EE0825AF226908D22B9CDEB2F4E89D3F5D8265B41485B152CAE3EDDFD28DB9A75593C14CAD2E0DB46C96h1v2N" TargetMode="External"/><Relationship Id="rId59" Type="http://schemas.openxmlformats.org/officeDocument/2006/relationships/hyperlink" Target="consultantplus://offline/ref=2615BCAFD8586E25EC417ED1603596632E68EE0825AF226908D22B9CDEB2F4E89D3F5D8265B41485B152CAEDECDFD28DB9A75593C14CAD2E0DB46C96h1v2N" TargetMode="External"/><Relationship Id="rId67" Type="http://schemas.openxmlformats.org/officeDocument/2006/relationships/theme" Target="theme/theme1.xml"/><Relationship Id="rId20" Type="http://schemas.openxmlformats.org/officeDocument/2006/relationships/hyperlink" Target="consultantplus://offline/ref=2615BCAFD8586E25EC417ED1603596632E68EE0825AF226809DB2B9CDEB2F4E89D3F5D8277B44C89B15BD4E4EECA84DCFFhFv1N" TargetMode="External"/><Relationship Id="rId41" Type="http://schemas.openxmlformats.org/officeDocument/2006/relationships/hyperlink" Target="consultantplus://offline/ref=2615BCAFD8586E25EC417ED1603596632E68EE0825AB276D05D22B9CDEB2F4E89D3F5D8265B41485B152CEE2EBDFD28DB9A75593C14CAD2E0DB46C96h1v2N" TargetMode="External"/><Relationship Id="rId54" Type="http://schemas.openxmlformats.org/officeDocument/2006/relationships/hyperlink" Target="consultantplus://offline/ref=2615BCAFD8586E25EC417ED1603596632E68EE0825AD206D01D32B9CDEB2F4E89D3F5D8265B41485B152CAE3E7DFD28DB9A75593C14CAD2E0DB46C96h1v2N" TargetMode="External"/><Relationship Id="rId6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6836</Words>
  <Characters>38969</Characters>
  <Application>Microsoft Office Word</Application>
  <DocSecurity>0</DocSecurity>
  <Lines>324</Lines>
  <Paragraphs>91</Paragraphs>
  <ScaleCrop>false</ScaleCrop>
  <Company>КонсультантПлюс Версия 4022.00.21</Company>
  <LinksUpToDate>false</LinksUpToDate>
  <CharactersWithSpaces>45714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09.11.2012 N 123-оз
(ред. от 27.10.2022)
"Об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(принят Думой Ханты-Мансийского автономного округа - Югры 08.11.2012)</dc:title>
  <cp:lastModifiedBy>Апаликов Алексей Николаевич</cp:lastModifiedBy>
  <cp:revision>2</cp:revision>
  <dcterms:created xsi:type="dcterms:W3CDTF">2023-01-09T13:47:00Z</dcterms:created>
  <dcterms:modified xsi:type="dcterms:W3CDTF">2023-01-09T13:53:00Z</dcterms:modified>
</cp:coreProperties>
</file>